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67" w:rsidRDefault="0086081F" w:rsidP="00A67D67">
      <w:pPr>
        <w:suppressAutoHyphens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Завершилась третья неделя проведения</w:t>
      </w:r>
      <w:r w:rsidR="00A67D67" w:rsidRPr="00025082">
        <w:rPr>
          <w:rFonts w:eastAsia="Times New Roman CYR"/>
          <w:sz w:val="28"/>
          <w:szCs w:val="28"/>
        </w:rPr>
        <w:t xml:space="preserve"> акци</w:t>
      </w:r>
      <w:r>
        <w:rPr>
          <w:rFonts w:eastAsia="Times New Roman CYR"/>
          <w:sz w:val="28"/>
          <w:szCs w:val="28"/>
        </w:rPr>
        <w:t>и</w:t>
      </w:r>
      <w:r w:rsidR="00A67D67" w:rsidRPr="00025082">
        <w:rPr>
          <w:rFonts w:eastAsia="Times New Roman CYR"/>
          <w:sz w:val="28"/>
          <w:szCs w:val="28"/>
        </w:rPr>
        <w:t xml:space="preserve"> «Месячник налоговой помощи и финансовой грамотности».</w:t>
      </w:r>
    </w:p>
    <w:p w:rsidR="00317E87" w:rsidRPr="0086081F" w:rsidRDefault="00317E87" w:rsidP="00317E87">
      <w:pPr>
        <w:spacing w:before="40" w:after="40" w:line="20" w:lineRule="atLeast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Нехватка элементарных знаний особенно актуальна в</w:t>
      </w:r>
      <w:r w:rsidRPr="0086081F">
        <w:rPr>
          <w:rFonts w:eastAsia="Times New Roman CYR"/>
          <w:sz w:val="28"/>
          <w:szCs w:val="28"/>
        </w:rPr>
        <w:t xml:space="preserve"> условиях кризиса, когда финансовые возможности и инструменты</w:t>
      </w:r>
      <w:r>
        <w:rPr>
          <w:rFonts w:eastAsia="Times New Roman CYR"/>
          <w:sz w:val="28"/>
          <w:szCs w:val="28"/>
        </w:rPr>
        <w:t xml:space="preserve"> большинства населения</w:t>
      </w:r>
      <w:r w:rsidRPr="0086081F">
        <w:rPr>
          <w:rFonts w:eastAsia="Times New Roman CYR"/>
          <w:sz w:val="28"/>
          <w:szCs w:val="28"/>
        </w:rPr>
        <w:t xml:space="preserve"> ограничены</w:t>
      </w:r>
      <w:r>
        <w:rPr>
          <w:rFonts w:eastAsia="Times New Roman CYR"/>
          <w:sz w:val="28"/>
          <w:szCs w:val="28"/>
        </w:rPr>
        <w:t>.</w:t>
      </w:r>
    </w:p>
    <w:p w:rsidR="00317E87" w:rsidRDefault="006660AF" w:rsidP="00317E87">
      <w:pPr>
        <w:spacing w:before="40" w:after="40" w:line="20" w:lineRule="atLeast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Поэтому р</w:t>
      </w:r>
      <w:r w:rsidR="00317E87">
        <w:rPr>
          <w:rFonts w:eastAsia="Times New Roman CYR"/>
          <w:sz w:val="28"/>
          <w:szCs w:val="28"/>
        </w:rPr>
        <w:t>яд фокусных мероприятий</w:t>
      </w:r>
      <w:r>
        <w:rPr>
          <w:rFonts w:eastAsia="Times New Roman CYR"/>
          <w:sz w:val="28"/>
          <w:szCs w:val="28"/>
        </w:rPr>
        <w:t>, организуемых Управлением финансов и муниципальных закупок города Димитровграда Ульяновской области,</w:t>
      </w:r>
      <w:r w:rsidR="00317E87">
        <w:rPr>
          <w:rFonts w:eastAsia="Times New Roman CYR"/>
          <w:sz w:val="28"/>
          <w:szCs w:val="28"/>
        </w:rPr>
        <w:t xml:space="preserve"> направлен на активную работу с населением всех возрастных категорий. Основные мероприятия направлены на освещение таких тем как «Финансовая грамотность», «Личное и семейное планирование», «Основные виды финансового мошенничества и способы защиты от них», «Имущественные налоги», «Налоговые вычеты» и другие вопросы, касающиеся финансовой грамотности населения.</w:t>
      </w:r>
    </w:p>
    <w:p w:rsidR="0086081F" w:rsidRPr="0086081F" w:rsidRDefault="0086081F" w:rsidP="00317E87">
      <w:pPr>
        <w:spacing w:before="40" w:after="40" w:line="20" w:lineRule="atLeast"/>
        <w:ind w:firstLine="708"/>
        <w:jc w:val="both"/>
        <w:rPr>
          <w:rFonts w:eastAsia="Times New Roman CYR"/>
          <w:sz w:val="28"/>
          <w:szCs w:val="28"/>
        </w:rPr>
      </w:pPr>
      <w:r w:rsidRPr="0086081F">
        <w:rPr>
          <w:rFonts w:eastAsia="Times New Roman CYR"/>
          <w:sz w:val="28"/>
          <w:szCs w:val="28"/>
        </w:rPr>
        <w:t xml:space="preserve">Сегодня финансовая грамотность — такой же важный навык, как умение считать, читать, писать в независимости от дальнейшего рода деятельности человека. </w:t>
      </w:r>
    </w:p>
    <w:p w:rsidR="0086081F" w:rsidRDefault="0086081F" w:rsidP="00317E87">
      <w:pPr>
        <w:suppressAutoHyphens w:val="0"/>
        <w:ind w:firstLine="709"/>
        <w:jc w:val="both"/>
        <w:rPr>
          <w:rFonts w:eastAsia="Times New Roman CYR"/>
          <w:sz w:val="28"/>
          <w:szCs w:val="28"/>
        </w:rPr>
      </w:pPr>
      <w:r w:rsidRPr="0086081F">
        <w:rPr>
          <w:rFonts w:eastAsia="Times New Roman CYR"/>
          <w:sz w:val="28"/>
          <w:szCs w:val="28"/>
        </w:rPr>
        <w:t>Финансово грамотный человек – опора для общества и государства в целом, поскольку он способен более успешно преодолевать кризис и быть в курсе событий, происходящих в экономике страны. Они более уверенно чувствуют себя в ситуациях экономической нестабильности.</w:t>
      </w:r>
    </w:p>
    <w:p w:rsidR="00BC5932" w:rsidRDefault="006660AF" w:rsidP="006660AF">
      <w:pPr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Кроме того, н</w:t>
      </w:r>
      <w:r w:rsidRPr="006660AF">
        <w:rPr>
          <w:rFonts w:eastAsia="Times New Roman CYR"/>
          <w:sz w:val="28"/>
          <w:szCs w:val="28"/>
        </w:rPr>
        <w:t>еобходимо</w:t>
      </w:r>
      <w:r>
        <w:rPr>
          <w:rFonts w:eastAsia="Times New Roman CYR"/>
          <w:sz w:val="28"/>
          <w:szCs w:val="28"/>
        </w:rPr>
        <w:t xml:space="preserve"> наравне с повышением интереса к получению знаний в области финансов, </w:t>
      </w:r>
      <w:r w:rsidRPr="006660AF">
        <w:rPr>
          <w:rFonts w:eastAsia="Times New Roman CYR"/>
          <w:sz w:val="28"/>
          <w:szCs w:val="28"/>
        </w:rPr>
        <w:t>правильно повышать дисциплинированность горожан с точки зрения налогообложения.</w:t>
      </w:r>
      <w:r>
        <w:rPr>
          <w:rFonts w:eastAsia="Times New Roman CYR"/>
          <w:sz w:val="28"/>
          <w:szCs w:val="28"/>
        </w:rPr>
        <w:t xml:space="preserve"> Среди муниципальных служащих (работников) органов местного самоуправления, работников муниципальных учреждений </w:t>
      </w:r>
      <w:r w:rsidR="00BC5932">
        <w:rPr>
          <w:rFonts w:eastAsia="Times New Roman CYR"/>
          <w:sz w:val="28"/>
          <w:szCs w:val="28"/>
        </w:rPr>
        <w:t xml:space="preserve">также </w:t>
      </w:r>
      <w:proofErr w:type="gramStart"/>
      <w:r>
        <w:rPr>
          <w:rFonts w:eastAsia="Times New Roman CYR"/>
          <w:sz w:val="28"/>
          <w:szCs w:val="28"/>
        </w:rPr>
        <w:t>проводится</w:t>
      </w:r>
      <w:proofErr w:type="gramEnd"/>
      <w:r>
        <w:rPr>
          <w:rFonts w:eastAsia="Times New Roman CYR"/>
          <w:sz w:val="28"/>
          <w:szCs w:val="28"/>
        </w:rPr>
        <w:t xml:space="preserve"> активна работа по </w:t>
      </w:r>
      <w:r w:rsidR="00BC5932">
        <w:rPr>
          <w:rFonts w:eastAsia="Times New Roman CYR"/>
          <w:sz w:val="28"/>
          <w:szCs w:val="28"/>
        </w:rPr>
        <w:t xml:space="preserve">недопущению и </w:t>
      </w:r>
      <w:r>
        <w:rPr>
          <w:rFonts w:eastAsia="Times New Roman CYR"/>
          <w:sz w:val="28"/>
          <w:szCs w:val="28"/>
        </w:rPr>
        <w:t>снижению</w:t>
      </w:r>
      <w:r w:rsidR="00BC5932">
        <w:rPr>
          <w:rFonts w:eastAsia="Times New Roman CYR"/>
          <w:sz w:val="28"/>
          <w:szCs w:val="28"/>
        </w:rPr>
        <w:t xml:space="preserve"> имеющейся задолженности по имущественным налогам.</w:t>
      </w:r>
      <w:r>
        <w:rPr>
          <w:rFonts w:eastAsia="Times New Roman CYR"/>
          <w:sz w:val="28"/>
          <w:szCs w:val="28"/>
        </w:rPr>
        <w:t xml:space="preserve"> </w:t>
      </w:r>
      <w:r w:rsidRPr="006660AF">
        <w:rPr>
          <w:rFonts w:eastAsia="Times New Roman CYR"/>
          <w:sz w:val="28"/>
          <w:szCs w:val="28"/>
        </w:rPr>
        <w:t xml:space="preserve"> </w:t>
      </w:r>
    </w:p>
    <w:p w:rsidR="006660AF" w:rsidRPr="006660AF" w:rsidRDefault="00BC5932" w:rsidP="006660AF">
      <w:pPr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Все проводимые мероприятия должны</w:t>
      </w:r>
      <w:r w:rsidR="006660AF" w:rsidRPr="006660AF">
        <w:rPr>
          <w:rFonts w:eastAsia="Times New Roman CYR"/>
          <w:sz w:val="28"/>
          <w:szCs w:val="28"/>
        </w:rPr>
        <w:t xml:space="preserve"> позволит</w:t>
      </w:r>
      <w:r>
        <w:rPr>
          <w:rFonts w:eastAsia="Times New Roman CYR"/>
          <w:sz w:val="28"/>
          <w:szCs w:val="28"/>
        </w:rPr>
        <w:t>ь</w:t>
      </w:r>
      <w:r w:rsidR="006660AF" w:rsidRPr="006660AF">
        <w:rPr>
          <w:rFonts w:eastAsia="Times New Roman CYR"/>
          <w:sz w:val="28"/>
          <w:szCs w:val="28"/>
        </w:rPr>
        <w:t xml:space="preserve"> максимально использовать ресурсы в части работы с недоимкой, качественного использования муниципального имущества, земельного контроля, </w:t>
      </w:r>
      <w:proofErr w:type="gramStart"/>
      <w:r w:rsidR="006660AF" w:rsidRPr="006660AF">
        <w:rPr>
          <w:rFonts w:eastAsia="Times New Roman CYR"/>
          <w:sz w:val="28"/>
          <w:szCs w:val="28"/>
        </w:rPr>
        <w:t>что</w:t>
      </w:r>
      <w:proofErr w:type="gramEnd"/>
      <w:r w:rsidR="006660AF" w:rsidRPr="006660AF">
        <w:rPr>
          <w:rFonts w:eastAsia="Times New Roman CYR"/>
          <w:sz w:val="28"/>
          <w:szCs w:val="28"/>
        </w:rPr>
        <w:t xml:space="preserve"> в конечном счете приведет к стабильной наполняемости бюджета города, а значит, исполнению всех социальных обязательств, которые </w:t>
      </w:r>
      <w:r>
        <w:rPr>
          <w:rFonts w:eastAsia="Times New Roman CYR"/>
          <w:sz w:val="28"/>
          <w:szCs w:val="28"/>
        </w:rPr>
        <w:t>Администрация города</w:t>
      </w:r>
      <w:r w:rsidR="006660AF" w:rsidRPr="006660AF">
        <w:rPr>
          <w:rFonts w:eastAsia="Times New Roman CYR"/>
          <w:sz w:val="28"/>
          <w:szCs w:val="28"/>
        </w:rPr>
        <w:t xml:space="preserve"> несе</w:t>
      </w:r>
      <w:r>
        <w:rPr>
          <w:rFonts w:eastAsia="Times New Roman CYR"/>
          <w:sz w:val="28"/>
          <w:szCs w:val="28"/>
        </w:rPr>
        <w:t>т</w:t>
      </w:r>
      <w:r w:rsidR="006660AF" w:rsidRPr="006660AF">
        <w:rPr>
          <w:rFonts w:eastAsia="Times New Roman CYR"/>
          <w:sz w:val="28"/>
          <w:szCs w:val="28"/>
        </w:rPr>
        <w:t xml:space="preserve"> перед жителями города.</w:t>
      </w:r>
    </w:p>
    <w:p w:rsidR="0086081F" w:rsidRDefault="0086081F" w:rsidP="00A67D67">
      <w:pPr>
        <w:suppressAutoHyphens w:val="0"/>
        <w:ind w:firstLine="709"/>
        <w:jc w:val="both"/>
        <w:rPr>
          <w:rFonts w:eastAsia="Times New Roman CYR"/>
          <w:sz w:val="28"/>
          <w:szCs w:val="28"/>
        </w:rPr>
      </w:pPr>
    </w:p>
    <w:p w:rsidR="00A67D67" w:rsidRPr="00025082" w:rsidRDefault="00E87C1A" w:rsidP="00474C01">
      <w:pPr>
        <w:suppressAutoHyphens w:val="0"/>
        <w:ind w:firstLine="708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Напоминаем, что с</w:t>
      </w:r>
      <w:r w:rsidR="00A67D67" w:rsidRPr="00025082">
        <w:rPr>
          <w:rFonts w:eastAsia="Times New Roman CYR"/>
          <w:sz w:val="28"/>
          <w:szCs w:val="28"/>
        </w:rPr>
        <w:t xml:space="preserve"> программой мероприятий, а также с ходом акции можно ознакомиться на сайте города Димитровграда: http://dimitrovgrad.ru.</w:t>
      </w:r>
    </w:p>
    <w:p w:rsidR="00E24B42" w:rsidRDefault="00E24B42" w:rsidP="00A67D67">
      <w:pPr>
        <w:jc w:val="center"/>
        <w:rPr>
          <w:sz w:val="28"/>
          <w:szCs w:val="28"/>
        </w:rPr>
      </w:pPr>
    </w:p>
    <w:p w:rsidR="00A67D67" w:rsidRDefault="00A67D67" w:rsidP="00A67D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с </w:t>
      </w:r>
      <w:r w:rsidR="00E24B42">
        <w:rPr>
          <w:sz w:val="28"/>
          <w:szCs w:val="28"/>
        </w:rPr>
        <w:t>09</w:t>
      </w:r>
      <w:r>
        <w:rPr>
          <w:sz w:val="28"/>
          <w:szCs w:val="28"/>
        </w:rPr>
        <w:t xml:space="preserve">.09.2019 по </w:t>
      </w:r>
      <w:r w:rsidR="00E24B42">
        <w:rPr>
          <w:sz w:val="28"/>
          <w:szCs w:val="28"/>
        </w:rPr>
        <w:t>20</w:t>
      </w:r>
      <w:r>
        <w:rPr>
          <w:sz w:val="28"/>
          <w:szCs w:val="28"/>
        </w:rPr>
        <w:t xml:space="preserve">.09.2019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>:</w:t>
      </w:r>
    </w:p>
    <w:p w:rsidR="0086081F" w:rsidRDefault="0086081F" w:rsidP="00A67D67">
      <w:pPr>
        <w:jc w:val="center"/>
        <w:rPr>
          <w:sz w:val="28"/>
          <w:szCs w:val="28"/>
        </w:rPr>
      </w:pPr>
    </w:p>
    <w:p w:rsidR="00A67D67" w:rsidRDefault="00A67D67" w:rsidP="00A67D67">
      <w:pPr>
        <w:pStyle w:val="a3"/>
        <w:numPr>
          <w:ilvl w:val="0"/>
          <w:numId w:val="1"/>
        </w:numPr>
        <w:suppressAutoHyphens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выявлению нарушений Правил благоустройства города.</w:t>
      </w:r>
    </w:p>
    <w:p w:rsidR="00971611" w:rsidRDefault="00165AF2" w:rsidP="00971611">
      <w:pPr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5E3B94" wp14:editId="7E2062BF">
            <wp:simplePos x="0" y="0"/>
            <wp:positionH relativeFrom="margin">
              <wp:posOffset>4298950</wp:posOffset>
            </wp:positionH>
            <wp:positionV relativeFrom="margin">
              <wp:posOffset>8117840</wp:posOffset>
            </wp:positionV>
            <wp:extent cx="2446020" cy="1648460"/>
            <wp:effectExtent l="0" t="0" r="0" b="8890"/>
            <wp:wrapSquare wrapText="bothSides"/>
            <wp:docPr id="8" name="Рисунок 8" descr="Z:\Зверева А.М\Муниц.контроль\торгов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Зверева А.М\Муниц.контроль\торгов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D67">
        <w:rPr>
          <w:sz w:val="28"/>
          <w:szCs w:val="28"/>
        </w:rPr>
        <w:t>Выявлено 3 нарушения Правил благоустройства города в части ненадлежащего содержания фасада сооружений, а также в части ненадлежащего содержания земельного участка. Собственникам направлены уведомления о составлении протоколов по статьям 8.1 и 8.2 Кодекса Ульяновской области об административных правонарушениях.</w:t>
      </w:r>
    </w:p>
    <w:p w:rsidR="0033520D" w:rsidRPr="0033520D" w:rsidRDefault="00360F2A" w:rsidP="00360F2A">
      <w:pPr>
        <w:pStyle w:val="a3"/>
        <w:numPr>
          <w:ilvl w:val="0"/>
          <w:numId w:val="1"/>
        </w:numPr>
        <w:ind w:left="0" w:firstLine="426"/>
        <w:jc w:val="both"/>
        <w:rPr>
          <w:noProof/>
          <w:sz w:val="28"/>
          <w:szCs w:val="28"/>
        </w:rPr>
      </w:pPr>
      <w:r w:rsidRPr="00360F2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60F2A">
        <w:rPr>
          <w:rFonts w:eastAsia="Times New Roman CYR"/>
          <w:sz w:val="28"/>
          <w:szCs w:val="28"/>
        </w:rPr>
        <w:t>Мероприятия по пресечению несанкционированной торговли</w:t>
      </w:r>
      <w:r>
        <w:rPr>
          <w:rFonts w:eastAsia="Times New Roman CYR"/>
          <w:sz w:val="28"/>
          <w:szCs w:val="28"/>
        </w:rPr>
        <w:t>.</w:t>
      </w:r>
      <w:r w:rsidRPr="00360F2A">
        <w:rPr>
          <w:rFonts w:eastAsia="Times New Roman CYR"/>
          <w:sz w:val="28"/>
          <w:szCs w:val="28"/>
        </w:rPr>
        <w:t xml:space="preserve"> </w:t>
      </w:r>
    </w:p>
    <w:p w:rsidR="00F342D2" w:rsidRPr="0033520D" w:rsidRDefault="00360F2A" w:rsidP="0033520D">
      <w:pPr>
        <w:ind w:firstLine="426"/>
        <w:jc w:val="both"/>
        <w:rPr>
          <w:noProof/>
          <w:sz w:val="28"/>
          <w:szCs w:val="28"/>
        </w:rPr>
      </w:pPr>
      <w:r w:rsidRPr="0033520D">
        <w:rPr>
          <w:rFonts w:eastAsia="Times New Roman CYR"/>
          <w:sz w:val="28"/>
          <w:szCs w:val="28"/>
        </w:rPr>
        <w:t xml:space="preserve">Специалисты отдела муниципального контроля Администрации города усилили работу в этом направлении. Штраф по указанной статье на граждан налагается в размере от трёх до пяти тысяч рублей; на должностных лиц – от </w:t>
      </w:r>
      <w:r w:rsidRPr="0033520D">
        <w:rPr>
          <w:rFonts w:eastAsia="Times New Roman CYR"/>
          <w:sz w:val="28"/>
          <w:szCs w:val="28"/>
        </w:rPr>
        <w:lastRenderedPageBreak/>
        <w:t>пяти до семи тысяч рублей; на юридических лиц – от десяти до тридцати тысяч рублей.</w:t>
      </w:r>
    </w:p>
    <w:p w:rsidR="00360F2A" w:rsidRPr="00360F2A" w:rsidRDefault="00360F2A" w:rsidP="00360F2A">
      <w:pPr>
        <w:pStyle w:val="a3"/>
        <w:numPr>
          <w:ilvl w:val="0"/>
          <w:numId w:val="1"/>
        </w:numPr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Мероприятия по выявлению нарушений правил парковки.</w:t>
      </w:r>
    </w:p>
    <w:p w:rsidR="00F342D2" w:rsidRDefault="00360F2A" w:rsidP="00360F2A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961421C" wp14:editId="1331F801">
            <wp:simplePos x="0" y="0"/>
            <wp:positionH relativeFrom="margin">
              <wp:posOffset>4583430</wp:posOffset>
            </wp:positionH>
            <wp:positionV relativeFrom="margin">
              <wp:posOffset>2002790</wp:posOffset>
            </wp:positionV>
            <wp:extent cx="2066290" cy="1976755"/>
            <wp:effectExtent l="0" t="0" r="0" b="4445"/>
            <wp:wrapSquare wrapText="bothSides"/>
            <wp:docPr id="9" name="Рисунок 9" descr="https://sun1-17.userapi.com/c855136/v855136865/ffb75/RemxDLrc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17.userapi.com/c855136/v855136865/ffb75/RemxDLrcM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343B4A94" wp14:editId="61A8F238">
            <wp:simplePos x="0" y="0"/>
            <wp:positionH relativeFrom="margin">
              <wp:posOffset>-41275</wp:posOffset>
            </wp:positionH>
            <wp:positionV relativeFrom="margin">
              <wp:posOffset>669925</wp:posOffset>
            </wp:positionV>
            <wp:extent cx="2660015" cy="1805940"/>
            <wp:effectExtent l="0" t="0" r="6985" b="3810"/>
            <wp:wrapSquare wrapText="bothSides"/>
            <wp:docPr id="7" name="Рисунок 7" descr="Z:\Зверева А.М\Муниц.контроль\парк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Зверева А.М\Муниц.контроль\парков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9" b="35398"/>
                    <a:stretch/>
                  </pic:blipFill>
                  <pic:spPr bwMode="auto">
                    <a:xfrm>
                      <a:off x="0" y="0"/>
                      <a:ext cx="266001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342D2" w:rsidRPr="00F342D2">
        <w:rPr>
          <w:rFonts w:eastAsia="Times New Roman CYR"/>
          <w:sz w:val="28"/>
          <w:szCs w:val="28"/>
        </w:rPr>
        <w:t>Владельцы автомобилей, нарушившие правила парковки, привлекаются к административной ответственности в виде штрафа в размере от пятисот до одной тысячи рублей – на граждан; на должностных лиц налагается штраф в размере от трёх тысяч до пяти тысяч рублей; на юридических лиц – от десяти тысяч до тридцати тысяч рублей. Повторное нарушение статьи 8.5 Кодекса Ульяновской области об административных правонарушениях влечёт наложение административного штрафа на граждан в размере от трёх тысяч до пяти тысяч рублей; на должностных лиц – от пятнадцати тысяч до тридцати тысяч рублей; на юридических лиц – от семидесяти тысяч до ста тысяч рублей</w:t>
      </w:r>
      <w:r w:rsidR="00F342D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BF7526" w:rsidRDefault="00BF7526" w:rsidP="00971611">
      <w:pPr>
        <w:pStyle w:val="a3"/>
        <w:numPr>
          <w:ilvl w:val="0"/>
          <w:numId w:val="1"/>
        </w:numPr>
        <w:ind w:left="993" w:hanging="426"/>
        <w:jc w:val="both"/>
        <w:rPr>
          <w:rFonts w:eastAsia="Times New Roman CYR"/>
          <w:sz w:val="28"/>
          <w:szCs w:val="28"/>
          <w:lang w:eastAsia="zh-CN" w:bidi="ru-RU"/>
        </w:rPr>
      </w:pPr>
      <w:r>
        <w:rPr>
          <w:rFonts w:eastAsia="Times New Roman CYR"/>
          <w:sz w:val="28"/>
          <w:szCs w:val="28"/>
          <w:lang w:eastAsia="zh-CN" w:bidi="ru-RU"/>
        </w:rPr>
        <w:t xml:space="preserve">Мероприятия по выявлению </w:t>
      </w:r>
      <w:r w:rsidRPr="00BF7526">
        <w:rPr>
          <w:rFonts w:eastAsia="Times New Roman CYR"/>
          <w:sz w:val="28"/>
          <w:szCs w:val="28"/>
          <w:lang w:eastAsia="zh-CN" w:bidi="ru-RU"/>
        </w:rPr>
        <w:t>нарушени</w:t>
      </w:r>
      <w:r>
        <w:rPr>
          <w:rFonts w:eastAsia="Times New Roman CYR"/>
          <w:sz w:val="28"/>
          <w:szCs w:val="28"/>
          <w:lang w:eastAsia="zh-CN" w:bidi="ru-RU"/>
        </w:rPr>
        <w:t>й</w:t>
      </w:r>
      <w:r w:rsidRPr="00BF7526">
        <w:rPr>
          <w:rFonts w:eastAsia="Times New Roman CYR"/>
          <w:sz w:val="28"/>
          <w:szCs w:val="28"/>
          <w:lang w:eastAsia="zh-CN" w:bidi="ru-RU"/>
        </w:rPr>
        <w:t xml:space="preserve"> требований к установке рекламных конструкций</w:t>
      </w:r>
      <w:r>
        <w:rPr>
          <w:rFonts w:eastAsia="Times New Roman CYR"/>
          <w:sz w:val="28"/>
          <w:szCs w:val="28"/>
          <w:lang w:eastAsia="zh-CN" w:bidi="ru-RU"/>
        </w:rPr>
        <w:t xml:space="preserve"> расклейки объявлений и реклам в неположенных местах.</w:t>
      </w:r>
    </w:p>
    <w:p w:rsidR="00360F2A" w:rsidRPr="00BF7526" w:rsidRDefault="00BF7526" w:rsidP="00BF7526">
      <w:pPr>
        <w:jc w:val="both"/>
        <w:rPr>
          <w:rFonts w:eastAsia="Times New Roman CYR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0" locked="0" layoutInCell="1" allowOverlap="1" wp14:anchorId="139D4FA8" wp14:editId="15058FC3">
            <wp:simplePos x="0" y="0"/>
            <wp:positionH relativeFrom="margin">
              <wp:posOffset>-118745</wp:posOffset>
            </wp:positionH>
            <wp:positionV relativeFrom="margin">
              <wp:posOffset>4551680</wp:posOffset>
            </wp:positionV>
            <wp:extent cx="3294380" cy="1875790"/>
            <wp:effectExtent l="0" t="0" r="1270" b="0"/>
            <wp:wrapSquare wrapText="bothSides"/>
            <wp:docPr id="10" name="Рисунок 10" descr="https://sun9-39.userapi.com/c850528/v850528024/1ba7b7/QGfG4Ln01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c850528/v850528024/1ba7b7/QGfG4Ln01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94380" cy="187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526">
        <w:rPr>
          <w:rFonts w:eastAsia="Times New Roman CYR"/>
          <w:sz w:val="28"/>
          <w:szCs w:val="28"/>
        </w:rPr>
        <w:t xml:space="preserve">Специалисты отдела муниципального контроля администрации города поясняют, </w:t>
      </w:r>
      <w:r w:rsidR="00ED40C3">
        <w:rPr>
          <w:rFonts w:eastAsia="Times New Roman CYR"/>
          <w:sz w:val="28"/>
          <w:szCs w:val="28"/>
        </w:rPr>
        <w:t xml:space="preserve">что </w:t>
      </w:r>
      <w:r w:rsidRPr="00BF7526">
        <w:rPr>
          <w:rFonts w:eastAsia="Times New Roman CYR"/>
          <w:sz w:val="28"/>
          <w:szCs w:val="28"/>
        </w:rPr>
        <w:t>расклейка объявлений в неположенных местах запрещена Правилами благоустройства города, утвержденными решением Городской Думы Димитровграда от 28 июня 2017 года № 65/781. В частности, абзац 6 части 8 статьи 18 Правил гласит: «Расклейка газет, афиш, плакатов, различного рода объявлений и реклам разрешается только на специально установленных стендах».</w:t>
      </w:r>
      <w:r>
        <w:rPr>
          <w:rFonts w:eastAsia="Times New Roman CYR"/>
          <w:sz w:val="28"/>
          <w:szCs w:val="28"/>
        </w:rPr>
        <w:t xml:space="preserve"> </w:t>
      </w:r>
      <w:r w:rsidRPr="00BF7526">
        <w:rPr>
          <w:rFonts w:eastAsia="Times New Roman CYR"/>
          <w:sz w:val="28"/>
          <w:szCs w:val="28"/>
        </w:rPr>
        <w:t>Кроме того, статьей 14.37 Кодекса об административных правонарушениях Российской Федерации предусмотрена административная ответственность в виде штрафа за нарушение требований к установке рекламных конструкций. На предыдущей неделе нарушитель (лицо, осуществлявшее расклейку в неположенном месте) был привлечен к административной ответственности по указанной статье постановлением мирового судьи в виде штрафа в размере 1000 рублей. Работа в этом направлении будет продолжена отделом муниципального контроля.</w:t>
      </w:r>
      <w:r w:rsidRPr="00BF7526">
        <w:t xml:space="preserve"> </w:t>
      </w:r>
    </w:p>
    <w:p w:rsidR="00A67D67" w:rsidRDefault="00971611" w:rsidP="00971611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gramStart"/>
      <w:r>
        <w:rPr>
          <w:sz w:val="28"/>
          <w:szCs w:val="28"/>
        </w:rPr>
        <w:t>Контакт-Центром</w:t>
      </w:r>
      <w:proofErr w:type="gramEnd"/>
      <w:r>
        <w:rPr>
          <w:sz w:val="28"/>
          <w:szCs w:val="28"/>
        </w:rPr>
        <w:t xml:space="preserve"> города Димитровграда» р</w:t>
      </w:r>
      <w:r w:rsidRPr="00971611">
        <w:rPr>
          <w:sz w:val="28"/>
          <w:szCs w:val="28"/>
        </w:rPr>
        <w:t>а</w:t>
      </w:r>
      <w:r>
        <w:rPr>
          <w:sz w:val="28"/>
          <w:szCs w:val="28"/>
        </w:rPr>
        <w:t xml:space="preserve">ссмотрено 15 письменных </w:t>
      </w:r>
      <w:r w:rsidR="00ED40C3">
        <w:rPr>
          <w:sz w:val="28"/>
          <w:szCs w:val="28"/>
        </w:rPr>
        <w:t xml:space="preserve">и </w:t>
      </w:r>
      <w:r>
        <w:rPr>
          <w:sz w:val="28"/>
          <w:szCs w:val="28"/>
        </w:rPr>
        <w:t>17 устных обращени</w:t>
      </w:r>
      <w:r w:rsidR="00ED40C3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по вопросам ЖКХ граждан</w:t>
      </w:r>
      <w:r w:rsidR="00A67D67" w:rsidRPr="00971611">
        <w:rPr>
          <w:sz w:val="28"/>
          <w:szCs w:val="28"/>
        </w:rPr>
        <w:t>.</w:t>
      </w:r>
      <w:r>
        <w:rPr>
          <w:sz w:val="28"/>
          <w:szCs w:val="28"/>
        </w:rPr>
        <w:t xml:space="preserve"> Личные консультации по вопросам качественного оказания жилищно-коммунальных услуг смогло получить 14 человек </w:t>
      </w:r>
    </w:p>
    <w:p w:rsidR="00971611" w:rsidRDefault="00F342D2" w:rsidP="00971611">
      <w:pPr>
        <w:pStyle w:val="a3"/>
        <w:numPr>
          <w:ilvl w:val="0"/>
          <w:numId w:val="1"/>
        </w:numPr>
        <w:ind w:left="993" w:hanging="426"/>
        <w:jc w:val="both"/>
        <w:rPr>
          <w:sz w:val="28"/>
          <w:szCs w:val="28"/>
          <w:lang w:eastAsia="zh-CN" w:bidi="ru-RU"/>
        </w:rPr>
      </w:pPr>
      <w:r w:rsidRPr="00F342D2">
        <w:rPr>
          <w:sz w:val="28"/>
          <w:szCs w:val="28"/>
          <w:lang w:eastAsia="zh-CN" w:bidi="ru-RU"/>
        </w:rPr>
        <w:t xml:space="preserve">В рамках реализации проекта «Школа грамотного потребителя» 11.09.2019 состоялся обучающий семинар председателей советов многоквартирных </w:t>
      </w:r>
      <w:r w:rsidRPr="00F342D2">
        <w:rPr>
          <w:sz w:val="28"/>
          <w:szCs w:val="28"/>
          <w:lang w:eastAsia="zh-CN" w:bidi="ru-RU"/>
        </w:rPr>
        <w:lastRenderedPageBreak/>
        <w:t>домов, товариществ собственников жилья в Западном районе города в помещении МБОУ «Многопрофильный лицей № 5 г. Димитровграда Ульяновской области»</w:t>
      </w:r>
      <w:r>
        <w:rPr>
          <w:sz w:val="28"/>
          <w:szCs w:val="28"/>
          <w:lang w:eastAsia="zh-CN" w:bidi="ru-RU"/>
        </w:rPr>
        <w:t xml:space="preserve">. </w:t>
      </w:r>
      <w:r w:rsidRPr="00F342D2">
        <w:rPr>
          <w:sz w:val="28"/>
          <w:szCs w:val="28"/>
          <w:lang w:eastAsia="zh-CN" w:bidi="ru-RU"/>
        </w:rPr>
        <w:t>До председателей советов МКД, ТСЖ была доведена информация о порядке предоставления коммунальных услуг населению, а также были предоставлены ответы на назревшие вопросы.</w:t>
      </w:r>
    </w:p>
    <w:p w:rsidR="00F342D2" w:rsidRPr="00F342D2" w:rsidRDefault="00F342D2" w:rsidP="00F342D2">
      <w:pPr>
        <w:ind w:left="567"/>
        <w:jc w:val="center"/>
        <w:rPr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925787" cy="3431969"/>
            <wp:effectExtent l="0" t="0" r="0" b="0"/>
            <wp:docPr id="5" name="Рисунок 5" descr="https://sun9-11.userapi.com/c854124/v854124276/e9224/AHwaqNSq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1.userapi.com/c854124/v854124276/e9224/AHwaqNSql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143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67" w:rsidRDefault="00A67D67" w:rsidP="00A67D67">
      <w:pPr>
        <w:jc w:val="both"/>
        <w:rPr>
          <w:sz w:val="28"/>
          <w:szCs w:val="28"/>
        </w:rPr>
      </w:pPr>
    </w:p>
    <w:p w:rsidR="00165AF2" w:rsidRDefault="00165AF2" w:rsidP="00A67D67">
      <w:pPr>
        <w:pStyle w:val="a3"/>
        <w:numPr>
          <w:ilvl w:val="0"/>
          <w:numId w:val="1"/>
        </w:numPr>
        <w:suppressAutoHyphens/>
        <w:ind w:left="993" w:hanging="426"/>
        <w:jc w:val="both"/>
        <w:rPr>
          <w:sz w:val="28"/>
          <w:szCs w:val="28"/>
        </w:rPr>
      </w:pPr>
      <w:r w:rsidRPr="00165AF2">
        <w:rPr>
          <w:sz w:val="28"/>
          <w:szCs w:val="28"/>
        </w:rPr>
        <w:t>Состоялись</w:t>
      </w:r>
      <w:r w:rsidR="00082543" w:rsidRPr="00165AF2">
        <w:rPr>
          <w:sz w:val="28"/>
          <w:szCs w:val="28"/>
        </w:rPr>
        <w:t xml:space="preserve"> две в</w:t>
      </w:r>
      <w:r w:rsidR="00A67D67" w:rsidRPr="00165AF2">
        <w:rPr>
          <w:sz w:val="28"/>
          <w:szCs w:val="28"/>
        </w:rPr>
        <w:t>ыездн</w:t>
      </w:r>
      <w:r w:rsidR="00082543" w:rsidRPr="00165AF2">
        <w:rPr>
          <w:sz w:val="28"/>
          <w:szCs w:val="28"/>
        </w:rPr>
        <w:t>ые</w:t>
      </w:r>
      <w:r w:rsidR="00A67D67" w:rsidRPr="00165AF2">
        <w:rPr>
          <w:sz w:val="28"/>
          <w:szCs w:val="28"/>
        </w:rPr>
        <w:t xml:space="preserve"> комисси</w:t>
      </w:r>
      <w:r w:rsidR="00082543" w:rsidRPr="00165AF2">
        <w:rPr>
          <w:sz w:val="28"/>
          <w:szCs w:val="28"/>
        </w:rPr>
        <w:t>и</w:t>
      </w:r>
      <w:r w:rsidR="00A67D67" w:rsidRPr="00165AF2">
        <w:rPr>
          <w:sz w:val="28"/>
          <w:szCs w:val="28"/>
        </w:rPr>
        <w:t xml:space="preserve"> </w:t>
      </w:r>
      <w:proofErr w:type="gramStart"/>
      <w:r w:rsidR="00A67D67" w:rsidRPr="00165AF2">
        <w:rPr>
          <w:sz w:val="28"/>
          <w:szCs w:val="28"/>
        </w:rPr>
        <w:t>по выявлению самовольно установленных рекламных конструкций с целью дальнейшего понуждения к оформлению документации в соответствии с действующим законодательством</w:t>
      </w:r>
      <w:proofErr w:type="gramEnd"/>
    </w:p>
    <w:p w:rsidR="00A67D67" w:rsidRPr="00165AF2" w:rsidRDefault="00A67D67" w:rsidP="00165AF2">
      <w:pPr>
        <w:ind w:left="567"/>
        <w:jc w:val="both"/>
        <w:rPr>
          <w:sz w:val="28"/>
          <w:szCs w:val="28"/>
        </w:rPr>
      </w:pPr>
      <w:r w:rsidRPr="00165AF2">
        <w:rPr>
          <w:sz w:val="28"/>
          <w:szCs w:val="28"/>
        </w:rPr>
        <w:t xml:space="preserve">Комиссией было выявлено </w:t>
      </w:r>
      <w:r w:rsidR="00165AF2" w:rsidRPr="00165AF2">
        <w:rPr>
          <w:sz w:val="28"/>
          <w:szCs w:val="28"/>
        </w:rPr>
        <w:t>3</w:t>
      </w:r>
      <w:r w:rsidRPr="00165AF2">
        <w:rPr>
          <w:sz w:val="28"/>
          <w:szCs w:val="28"/>
        </w:rPr>
        <w:t xml:space="preserve"> самовольно установленных рекламных конструкций и </w:t>
      </w:r>
      <w:r w:rsidR="00165AF2" w:rsidRPr="00165AF2">
        <w:rPr>
          <w:sz w:val="28"/>
          <w:szCs w:val="28"/>
        </w:rPr>
        <w:t>6</w:t>
      </w:r>
      <w:r w:rsidRPr="00165AF2">
        <w:rPr>
          <w:sz w:val="28"/>
          <w:szCs w:val="28"/>
        </w:rPr>
        <w:t xml:space="preserve"> вывесок, с собственниками конструкций проведены профилактические беседы и даны соответствующие консультации.</w:t>
      </w:r>
    </w:p>
    <w:p w:rsidR="00A67D67" w:rsidRDefault="00165AF2" w:rsidP="00A67D67">
      <w:pPr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67D67">
        <w:rPr>
          <w:sz w:val="28"/>
          <w:szCs w:val="28"/>
        </w:rPr>
        <w:t>ематически</w:t>
      </w:r>
      <w:r>
        <w:rPr>
          <w:sz w:val="28"/>
          <w:szCs w:val="28"/>
        </w:rPr>
        <w:t>е</w:t>
      </w:r>
      <w:r w:rsidR="00A67D67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A67D67">
        <w:rPr>
          <w:sz w:val="28"/>
          <w:szCs w:val="28"/>
        </w:rPr>
        <w:t xml:space="preserve"> по повышению уровня финансовой грамотности среди школьников и взрослого населения.</w:t>
      </w:r>
    </w:p>
    <w:p w:rsidR="00BF7F7A" w:rsidRDefault="00BF7F7A" w:rsidP="00A67D67">
      <w:pPr>
        <w:pStyle w:val="a3"/>
        <w:suppressAutoHyphens/>
        <w:ind w:left="0" w:firstLine="567"/>
        <w:jc w:val="both"/>
        <w:rPr>
          <w:sz w:val="28"/>
          <w:szCs w:val="28"/>
        </w:rPr>
      </w:pPr>
    </w:p>
    <w:p w:rsidR="00A67D67" w:rsidRPr="00185798" w:rsidRDefault="00A67D67" w:rsidP="00A67D67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В рамках программы акции «Месячник налоговой помощи и финансовой грамотности», за период с </w:t>
      </w:r>
      <w:r w:rsidR="00165AF2">
        <w:rPr>
          <w:sz w:val="28"/>
          <w:szCs w:val="28"/>
        </w:rPr>
        <w:t>09</w:t>
      </w:r>
      <w:r w:rsidRPr="00185798">
        <w:rPr>
          <w:sz w:val="28"/>
          <w:szCs w:val="28"/>
        </w:rPr>
        <w:t xml:space="preserve">.09.2019 по </w:t>
      </w:r>
      <w:r w:rsidR="00165AF2">
        <w:rPr>
          <w:sz w:val="28"/>
          <w:szCs w:val="28"/>
        </w:rPr>
        <w:t>20</w:t>
      </w:r>
      <w:r w:rsidRPr="00185798">
        <w:rPr>
          <w:sz w:val="28"/>
          <w:szCs w:val="28"/>
        </w:rPr>
        <w:t>.09.2019 Комитетом по управлению имуществом города проводились следующие мероприятия:</w:t>
      </w:r>
    </w:p>
    <w:p w:rsidR="00A67D67" w:rsidRPr="00185798" w:rsidRDefault="00A67D67" w:rsidP="00A67D67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 Работа с должниками по оплате аренды земельных участков по телефону. Проведена беседа с 14 должниками;</w:t>
      </w:r>
    </w:p>
    <w:p w:rsidR="00A67D67" w:rsidRPr="00185798" w:rsidRDefault="00A67D67" w:rsidP="00A67D67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 Работа с налогоплательщиками по телефону. Проведена беседа с 2</w:t>
      </w:r>
      <w:r w:rsidR="00165AF2">
        <w:rPr>
          <w:sz w:val="28"/>
          <w:szCs w:val="28"/>
        </w:rPr>
        <w:t>6</w:t>
      </w:r>
      <w:r w:rsidRPr="00185798">
        <w:rPr>
          <w:sz w:val="28"/>
          <w:szCs w:val="28"/>
        </w:rPr>
        <w:t xml:space="preserve"> должником;</w:t>
      </w:r>
    </w:p>
    <w:p w:rsidR="00A67D67" w:rsidRPr="00185798" w:rsidRDefault="00A67D67" w:rsidP="00A67D67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 Комиссия по </w:t>
      </w:r>
      <w:proofErr w:type="gramStart"/>
      <w:r w:rsidRPr="00185798">
        <w:rPr>
          <w:sz w:val="28"/>
          <w:szCs w:val="28"/>
        </w:rPr>
        <w:t>контролю за</w:t>
      </w:r>
      <w:proofErr w:type="gramEnd"/>
      <w:r w:rsidRPr="00185798">
        <w:rPr>
          <w:sz w:val="28"/>
          <w:szCs w:val="28"/>
        </w:rPr>
        <w:t xml:space="preserve"> поступлением арендной платы за земельные участки. На заседание комиссии присутствовали </w:t>
      </w:r>
      <w:r w:rsidR="00165AF2">
        <w:rPr>
          <w:sz w:val="28"/>
          <w:szCs w:val="28"/>
        </w:rPr>
        <w:t>30</w:t>
      </w:r>
      <w:r w:rsidRPr="00185798">
        <w:rPr>
          <w:sz w:val="28"/>
          <w:szCs w:val="28"/>
        </w:rPr>
        <w:t xml:space="preserve"> плательщиков.</w:t>
      </w:r>
    </w:p>
    <w:p w:rsidR="00A67D67" w:rsidRPr="00185798" w:rsidRDefault="00A67D67" w:rsidP="00A67D67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 xml:space="preserve">Также были проведены консультации граждан по вопросам налогообложения (налог на имущество физических лиц, земельный налог) и вопросам земельно-имущественного характера. Основные вопросы: сроки и реквизиты для уплаты арендной платы за земельные участки, арендуемые физическими лицами, порядок </w:t>
      </w:r>
      <w:r w:rsidRPr="00185798">
        <w:rPr>
          <w:sz w:val="28"/>
          <w:szCs w:val="28"/>
        </w:rPr>
        <w:lastRenderedPageBreak/>
        <w:t>расчета суммы налога на имущество физических лиц, порядок расчета суммы земельного налога, порядок предоставления в аренду объектов муниципального имущества.</w:t>
      </w:r>
    </w:p>
    <w:p w:rsidR="00910EF3" w:rsidRDefault="00A67D67" w:rsidP="00A67D67">
      <w:pPr>
        <w:pStyle w:val="a3"/>
        <w:suppressAutoHyphens/>
        <w:ind w:left="0" w:firstLine="567"/>
        <w:jc w:val="both"/>
        <w:rPr>
          <w:sz w:val="28"/>
          <w:szCs w:val="28"/>
        </w:rPr>
      </w:pPr>
      <w:r w:rsidRPr="00185798">
        <w:rPr>
          <w:sz w:val="28"/>
          <w:szCs w:val="28"/>
        </w:rPr>
        <w:t>Всем гражданам даны необходимые консультации, предоставлены контакты МИФНС №7 по Ульяновской области, отделений МФЦ в городе Димитровграде.</w:t>
      </w:r>
    </w:p>
    <w:p w:rsidR="00BF7F7A" w:rsidRDefault="00BF7F7A" w:rsidP="00BF7F7A">
      <w:pPr>
        <w:pStyle w:val="a3"/>
        <w:numPr>
          <w:ilvl w:val="0"/>
          <w:numId w:val="1"/>
        </w:numPr>
        <w:suppressAutoHyphens/>
        <w:ind w:left="993" w:hanging="426"/>
        <w:jc w:val="both"/>
      </w:pPr>
      <w:r>
        <w:t>Рассылка МКУ «Служба охраны окружающей среды» напоминаний организациям-</w:t>
      </w:r>
      <w:proofErr w:type="spellStart"/>
      <w:r>
        <w:t>природопользователей</w:t>
      </w:r>
      <w:proofErr w:type="spellEnd"/>
      <w:r>
        <w:t xml:space="preserve"> о сроках внесения платы за негативное воздействие на окружающую среду.</w:t>
      </w:r>
    </w:p>
    <w:p w:rsidR="003B26CE" w:rsidRPr="000A59D9" w:rsidRDefault="003B26CE" w:rsidP="00BF7F7A">
      <w:pPr>
        <w:pStyle w:val="a3"/>
        <w:numPr>
          <w:ilvl w:val="0"/>
          <w:numId w:val="1"/>
        </w:numPr>
        <w:suppressAutoHyphens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комиссия муниципального образования «город Димитровград» Ульяновской области по увеличению поступлений доходов в бюджет города Димитровграда Ульяновской области и укреплению дисциплины оплаты труда.</w:t>
      </w:r>
    </w:p>
    <w:p w:rsidR="003B26CE" w:rsidRPr="000A59D9" w:rsidRDefault="000A59D9" w:rsidP="000A59D9">
      <w:pPr>
        <w:ind w:firstLine="567"/>
        <w:jc w:val="both"/>
        <w:rPr>
          <w:sz w:val="28"/>
          <w:szCs w:val="28"/>
          <w:lang w:eastAsia="ru-RU" w:bidi="ar-SA"/>
        </w:rPr>
      </w:pPr>
      <w:r w:rsidRPr="000A59D9">
        <w:rPr>
          <w:sz w:val="28"/>
          <w:szCs w:val="28"/>
          <w:lang w:eastAsia="ru-RU" w:bidi="ar-SA"/>
        </w:rPr>
        <w:t>На комиссии п</w:t>
      </w:r>
      <w:r w:rsidRPr="000A59D9">
        <w:rPr>
          <w:sz w:val="28"/>
          <w:szCs w:val="28"/>
          <w:lang w:eastAsia="ru-RU" w:bidi="ar-SA"/>
        </w:rPr>
        <w:t xml:space="preserve">рисутствовали представители 24 ЮЛ. </w:t>
      </w:r>
      <w:r w:rsidRPr="000A59D9">
        <w:rPr>
          <w:sz w:val="28"/>
          <w:szCs w:val="28"/>
          <w:lang w:eastAsia="ru-RU" w:bidi="ar-SA"/>
        </w:rPr>
        <w:t>П</w:t>
      </w:r>
      <w:r w:rsidRPr="000A59D9">
        <w:rPr>
          <w:sz w:val="28"/>
          <w:szCs w:val="28"/>
          <w:lang w:eastAsia="ru-RU" w:bidi="ar-SA"/>
        </w:rPr>
        <w:t>риняты обязательства о повышении з/</w:t>
      </w:r>
      <w:proofErr w:type="gramStart"/>
      <w:r w:rsidRPr="000A59D9">
        <w:rPr>
          <w:sz w:val="28"/>
          <w:szCs w:val="28"/>
          <w:lang w:eastAsia="ru-RU" w:bidi="ar-SA"/>
        </w:rPr>
        <w:t>п</w:t>
      </w:r>
      <w:proofErr w:type="gramEnd"/>
      <w:r w:rsidRPr="000A59D9">
        <w:rPr>
          <w:sz w:val="28"/>
          <w:szCs w:val="28"/>
          <w:lang w:eastAsia="ru-RU" w:bidi="ar-SA"/>
        </w:rPr>
        <w:t xml:space="preserve"> на уровень инфляции 10 работодателей, эк</w:t>
      </w:r>
      <w:r>
        <w:rPr>
          <w:sz w:val="28"/>
          <w:szCs w:val="28"/>
          <w:lang w:eastAsia="ru-RU" w:bidi="ar-SA"/>
        </w:rPr>
        <w:t xml:space="preserve">ономический </w:t>
      </w:r>
      <w:r w:rsidRPr="000A59D9">
        <w:rPr>
          <w:sz w:val="28"/>
          <w:szCs w:val="28"/>
          <w:lang w:eastAsia="ru-RU" w:bidi="ar-SA"/>
        </w:rPr>
        <w:t xml:space="preserve"> эффект (увеличение поступлений в бюджет от НДФЛ) 78 </w:t>
      </w:r>
      <w:proofErr w:type="spellStart"/>
      <w:r w:rsidRPr="000A59D9">
        <w:rPr>
          <w:sz w:val="28"/>
          <w:szCs w:val="28"/>
          <w:lang w:eastAsia="ru-RU" w:bidi="ar-SA"/>
        </w:rPr>
        <w:t>т.р</w:t>
      </w:r>
      <w:proofErr w:type="spellEnd"/>
      <w:r w:rsidRPr="000A59D9">
        <w:rPr>
          <w:sz w:val="28"/>
          <w:szCs w:val="28"/>
          <w:lang w:eastAsia="ru-RU" w:bidi="ar-SA"/>
        </w:rPr>
        <w:t>.</w:t>
      </w:r>
    </w:p>
    <w:p w:rsidR="000A59D9" w:rsidRDefault="000A59D9" w:rsidP="003B26CE">
      <w:pPr>
        <w:ind w:firstLine="708"/>
        <w:jc w:val="both"/>
        <w:rPr>
          <w:sz w:val="28"/>
          <w:szCs w:val="28"/>
        </w:rPr>
      </w:pPr>
    </w:p>
    <w:p w:rsidR="003B26CE" w:rsidRDefault="003B26CE" w:rsidP="003B26CE">
      <w:pPr>
        <w:ind w:firstLine="708"/>
        <w:jc w:val="both"/>
        <w:rPr>
          <w:sz w:val="28"/>
          <w:szCs w:val="28"/>
        </w:rPr>
      </w:pPr>
      <w:r w:rsidRPr="0058414F">
        <w:rPr>
          <w:sz w:val="28"/>
          <w:szCs w:val="28"/>
        </w:rPr>
        <w:t>Основными задачами проведения акции «Месячник налоговой помощи и финансовой грамотности» на территории муниципального образования «город Димитровград» является широкая вовлеч</w:t>
      </w:r>
      <w:r>
        <w:rPr>
          <w:sz w:val="28"/>
          <w:szCs w:val="28"/>
        </w:rPr>
        <w:t>е</w:t>
      </w:r>
      <w:r w:rsidRPr="0058414F">
        <w:rPr>
          <w:sz w:val="28"/>
          <w:szCs w:val="28"/>
        </w:rPr>
        <w:t>нность населения города в проводимые мероприятия, формирование позитивного отношения к налоговой и финансовой грамотности, а также увеличение налоговых и неналоговых доходов в бюджет.</w:t>
      </w:r>
    </w:p>
    <w:p w:rsidR="003B26CE" w:rsidRDefault="003B26CE" w:rsidP="003B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города получат консультации, практическую помощь и знания в таких сферах, как: </w:t>
      </w:r>
    </w:p>
    <w:p w:rsidR="003B26CE" w:rsidRDefault="003B26CE" w:rsidP="003B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налоговое законодательство и ответственность за неуплату налогов и сборов, </w:t>
      </w:r>
    </w:p>
    <w:p w:rsidR="003B26CE" w:rsidRDefault="003B26CE" w:rsidP="003B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банковская и кредитная система, </w:t>
      </w:r>
    </w:p>
    <w:p w:rsidR="003B26CE" w:rsidRDefault="003B26CE" w:rsidP="003B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пенсионное обеспечение, </w:t>
      </w:r>
    </w:p>
    <w:p w:rsidR="003B26CE" w:rsidRDefault="003B26CE" w:rsidP="003B2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земельно-имущественные отношения и изменения в земельном законодательстве.</w:t>
      </w:r>
    </w:p>
    <w:p w:rsidR="003B26CE" w:rsidRDefault="003B26CE" w:rsidP="003B26CE">
      <w:pPr>
        <w:pStyle w:val="a3"/>
        <w:suppressAutoHyphens/>
        <w:ind w:left="993"/>
        <w:jc w:val="both"/>
      </w:pPr>
    </w:p>
    <w:sectPr w:rsidR="003B26CE" w:rsidSect="00185798"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37B1"/>
    <w:multiLevelType w:val="hybridMultilevel"/>
    <w:tmpl w:val="C3B6B0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67"/>
    <w:rsid w:val="00082543"/>
    <w:rsid w:val="000A59D9"/>
    <w:rsid w:val="000F2A9A"/>
    <w:rsid w:val="00165AF2"/>
    <w:rsid w:val="00317E87"/>
    <w:rsid w:val="0033520D"/>
    <w:rsid w:val="00360F2A"/>
    <w:rsid w:val="00362C24"/>
    <w:rsid w:val="003B26CE"/>
    <w:rsid w:val="003E7724"/>
    <w:rsid w:val="00474C01"/>
    <w:rsid w:val="005E19EA"/>
    <w:rsid w:val="006660AF"/>
    <w:rsid w:val="0086081F"/>
    <w:rsid w:val="00910EF3"/>
    <w:rsid w:val="00971611"/>
    <w:rsid w:val="00A67D67"/>
    <w:rsid w:val="00BC5932"/>
    <w:rsid w:val="00BF7526"/>
    <w:rsid w:val="00BF7F7A"/>
    <w:rsid w:val="00E0738B"/>
    <w:rsid w:val="00E24B42"/>
    <w:rsid w:val="00E87C1A"/>
    <w:rsid w:val="00ED40C3"/>
    <w:rsid w:val="00F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67"/>
    <w:pPr>
      <w:suppressAutoHyphens w:val="0"/>
      <w:ind w:left="720"/>
      <w:contextualSpacing/>
    </w:pPr>
    <w:rPr>
      <w:sz w:val="26"/>
      <w:szCs w:val="26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67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67"/>
    <w:rPr>
      <w:rFonts w:ascii="Tahoma" w:eastAsia="Times New Roman" w:hAnsi="Tahoma" w:cs="Tahoma"/>
      <w:sz w:val="16"/>
      <w:szCs w:val="16"/>
      <w:lang w:eastAsia="zh-CN" w:bidi="ru-RU"/>
    </w:rPr>
  </w:style>
  <w:style w:type="paragraph" w:customStyle="1" w:styleId="1">
    <w:name w:val="Знак Знак Знак1 Знак"/>
    <w:basedOn w:val="a"/>
    <w:rsid w:val="003B26C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D67"/>
    <w:pPr>
      <w:suppressAutoHyphens w:val="0"/>
      <w:ind w:left="720"/>
      <w:contextualSpacing/>
    </w:pPr>
    <w:rPr>
      <w:sz w:val="26"/>
      <w:szCs w:val="26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A67D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67"/>
    <w:rPr>
      <w:rFonts w:ascii="Tahoma" w:eastAsia="Times New Roman" w:hAnsi="Tahoma" w:cs="Tahoma"/>
      <w:sz w:val="16"/>
      <w:szCs w:val="16"/>
      <w:lang w:eastAsia="zh-CN" w:bidi="ru-RU"/>
    </w:rPr>
  </w:style>
  <w:style w:type="paragraph" w:customStyle="1" w:styleId="1">
    <w:name w:val="Знак Знак Знак1 Знак"/>
    <w:basedOn w:val="a"/>
    <w:rsid w:val="003B26C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2019-09-24T09:55:00Z</cp:lastPrinted>
  <dcterms:created xsi:type="dcterms:W3CDTF">2019-09-24T12:21:00Z</dcterms:created>
  <dcterms:modified xsi:type="dcterms:W3CDTF">2019-09-24T12:21:00Z</dcterms:modified>
</cp:coreProperties>
</file>