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CE" w:rsidRDefault="00CB62CE" w:rsidP="00556179">
      <w:pPr>
        <w:spacing w:after="0" w:line="240" w:lineRule="auto"/>
        <w:jc w:val="center"/>
        <w:rPr>
          <w:rFonts w:ascii="Times New Roman" w:hAnsi="Times New Roman"/>
          <w:b/>
          <w:sz w:val="36"/>
          <w:szCs w:val="36"/>
        </w:rPr>
      </w:pPr>
    </w:p>
    <w:p w:rsidR="00CB62CE" w:rsidRPr="003A65E3" w:rsidRDefault="00D91255" w:rsidP="00556179">
      <w:pPr>
        <w:spacing w:after="0" w:line="240" w:lineRule="auto"/>
        <w:jc w:val="center"/>
        <w:rPr>
          <w:rFonts w:ascii="Times New Roman" w:hAnsi="Times New Roman"/>
          <w:b/>
          <w:sz w:val="36"/>
          <w:szCs w:val="36"/>
        </w:rPr>
      </w:pPr>
      <w:r>
        <w:rPr>
          <w:rFonts w:ascii="Times New Roman" w:hAnsi="Times New Roman"/>
          <w:b/>
          <w:noProof/>
          <w:sz w:val="36"/>
          <w:szCs w:val="36"/>
        </w:rPr>
        <w:drawing>
          <wp:inline distT="0" distB="0" distL="0" distR="0">
            <wp:extent cx="6257925" cy="4648200"/>
            <wp:effectExtent l="19050" t="0" r="9525" b="0"/>
            <wp:docPr id="1" name="Рисунок 1" descr="домсов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сов6"/>
                    <pic:cNvPicPr>
                      <a:picLocks noChangeAspect="1" noChangeArrowheads="1"/>
                    </pic:cNvPicPr>
                  </pic:nvPicPr>
                  <pic:blipFill>
                    <a:blip r:embed="rId8" cstate="print"/>
                    <a:srcRect/>
                    <a:stretch>
                      <a:fillRect/>
                    </a:stretch>
                  </pic:blipFill>
                  <pic:spPr bwMode="auto">
                    <a:xfrm>
                      <a:off x="0" y="0"/>
                      <a:ext cx="6257925" cy="4648200"/>
                    </a:xfrm>
                    <a:prstGeom prst="rect">
                      <a:avLst/>
                    </a:prstGeom>
                    <a:noFill/>
                    <a:ln w="9525">
                      <a:noFill/>
                      <a:miter lim="800000"/>
                      <a:headEnd/>
                      <a:tailEnd/>
                    </a:ln>
                  </pic:spPr>
                </pic:pic>
              </a:graphicData>
            </a:graphic>
          </wp:inline>
        </w:drawing>
      </w:r>
    </w:p>
    <w:p w:rsidR="00CB62CE" w:rsidRDefault="00CB62CE" w:rsidP="00556179">
      <w:pPr>
        <w:spacing w:after="0" w:line="240" w:lineRule="auto"/>
        <w:jc w:val="center"/>
        <w:rPr>
          <w:rFonts w:ascii="Times New Roman" w:hAnsi="Times New Roman"/>
          <w:b/>
          <w:sz w:val="36"/>
          <w:szCs w:val="36"/>
        </w:rPr>
      </w:pPr>
    </w:p>
    <w:p w:rsidR="00486DE3" w:rsidRDefault="00486DE3" w:rsidP="00556179">
      <w:pPr>
        <w:spacing w:after="0" w:line="240" w:lineRule="auto"/>
        <w:jc w:val="center"/>
        <w:rPr>
          <w:rFonts w:ascii="Times New Roman" w:hAnsi="Times New Roman"/>
          <w:b/>
          <w:sz w:val="36"/>
          <w:szCs w:val="36"/>
        </w:rPr>
      </w:pPr>
    </w:p>
    <w:p w:rsidR="00486DE3" w:rsidRDefault="00486DE3" w:rsidP="00556179">
      <w:pPr>
        <w:spacing w:after="0" w:line="240" w:lineRule="auto"/>
        <w:jc w:val="center"/>
        <w:rPr>
          <w:rFonts w:ascii="Times New Roman" w:hAnsi="Times New Roman"/>
          <w:b/>
          <w:sz w:val="36"/>
          <w:szCs w:val="36"/>
        </w:rPr>
      </w:pPr>
    </w:p>
    <w:p w:rsidR="00F33190" w:rsidRPr="002F68B9" w:rsidRDefault="00F33190" w:rsidP="00556179">
      <w:pPr>
        <w:spacing w:after="0" w:line="240" w:lineRule="auto"/>
        <w:jc w:val="center"/>
        <w:rPr>
          <w:rFonts w:ascii="Times New Roman" w:hAnsi="Times New Roman"/>
          <w:b/>
          <w:sz w:val="36"/>
          <w:szCs w:val="36"/>
        </w:rPr>
      </w:pPr>
      <w:r w:rsidRPr="002F68B9">
        <w:rPr>
          <w:rFonts w:ascii="Times New Roman" w:hAnsi="Times New Roman"/>
          <w:b/>
          <w:sz w:val="36"/>
          <w:szCs w:val="36"/>
        </w:rPr>
        <w:t>Д О К Л А Д</w:t>
      </w:r>
    </w:p>
    <w:p w:rsidR="00F33190" w:rsidRPr="002F68B9" w:rsidRDefault="00F33190" w:rsidP="00556179">
      <w:pPr>
        <w:spacing w:after="0" w:line="240" w:lineRule="auto"/>
        <w:jc w:val="center"/>
        <w:rPr>
          <w:rFonts w:ascii="Times New Roman" w:hAnsi="Times New Roman"/>
          <w:b/>
          <w:sz w:val="36"/>
          <w:szCs w:val="36"/>
        </w:rPr>
      </w:pPr>
    </w:p>
    <w:p w:rsidR="00F33190" w:rsidRPr="002F68B9" w:rsidRDefault="00F33190" w:rsidP="00556179">
      <w:pPr>
        <w:spacing w:after="0" w:line="240" w:lineRule="auto"/>
        <w:jc w:val="center"/>
        <w:rPr>
          <w:rFonts w:ascii="Times New Roman" w:hAnsi="Times New Roman"/>
          <w:b/>
          <w:sz w:val="36"/>
          <w:szCs w:val="36"/>
        </w:rPr>
      </w:pPr>
    </w:p>
    <w:p w:rsidR="00F33190" w:rsidRPr="002F68B9" w:rsidRDefault="00C54FAE" w:rsidP="00556179">
      <w:pPr>
        <w:spacing w:after="0" w:line="240" w:lineRule="auto"/>
        <w:jc w:val="center"/>
        <w:rPr>
          <w:rFonts w:ascii="Times New Roman" w:hAnsi="Times New Roman"/>
          <w:b/>
          <w:sz w:val="32"/>
          <w:szCs w:val="32"/>
        </w:rPr>
      </w:pPr>
      <w:r>
        <w:rPr>
          <w:rFonts w:ascii="Times New Roman" w:hAnsi="Times New Roman"/>
          <w:b/>
          <w:sz w:val="32"/>
          <w:szCs w:val="32"/>
        </w:rPr>
        <w:t>Вячеслава Геннадьевича Гнутова</w:t>
      </w:r>
    </w:p>
    <w:p w:rsidR="002940B3" w:rsidRDefault="00F33190" w:rsidP="00556179">
      <w:pPr>
        <w:spacing w:after="0" w:line="240" w:lineRule="auto"/>
        <w:jc w:val="center"/>
        <w:rPr>
          <w:rFonts w:ascii="Times New Roman" w:hAnsi="Times New Roman"/>
          <w:b/>
          <w:spacing w:val="-6"/>
          <w:sz w:val="32"/>
          <w:szCs w:val="32"/>
        </w:rPr>
      </w:pPr>
      <w:r w:rsidRPr="002F68B9">
        <w:rPr>
          <w:rFonts w:ascii="Times New Roman" w:hAnsi="Times New Roman"/>
          <w:b/>
          <w:spacing w:val="-6"/>
          <w:sz w:val="32"/>
          <w:szCs w:val="32"/>
        </w:rPr>
        <w:t xml:space="preserve">Главы </w:t>
      </w:r>
      <w:r w:rsidR="00B731E4" w:rsidRPr="002F68B9">
        <w:rPr>
          <w:rFonts w:ascii="Times New Roman" w:hAnsi="Times New Roman"/>
          <w:b/>
          <w:spacing w:val="-6"/>
          <w:sz w:val="32"/>
          <w:szCs w:val="32"/>
        </w:rPr>
        <w:t xml:space="preserve">Администрации </w:t>
      </w:r>
      <w:r w:rsidRPr="002F68B9">
        <w:rPr>
          <w:rFonts w:ascii="Times New Roman" w:hAnsi="Times New Roman"/>
          <w:b/>
          <w:spacing w:val="-6"/>
          <w:sz w:val="32"/>
          <w:szCs w:val="32"/>
        </w:rPr>
        <w:t xml:space="preserve">города Димитровграда </w:t>
      </w:r>
    </w:p>
    <w:p w:rsidR="00F33190" w:rsidRPr="002F68B9" w:rsidRDefault="00F33190" w:rsidP="00556179">
      <w:pPr>
        <w:spacing w:after="0" w:line="240" w:lineRule="auto"/>
        <w:jc w:val="center"/>
        <w:rPr>
          <w:rFonts w:ascii="Times New Roman" w:hAnsi="Times New Roman"/>
          <w:b/>
          <w:spacing w:val="-6"/>
          <w:sz w:val="32"/>
          <w:szCs w:val="32"/>
        </w:rPr>
      </w:pPr>
      <w:r w:rsidRPr="002F68B9">
        <w:rPr>
          <w:rFonts w:ascii="Times New Roman" w:hAnsi="Times New Roman"/>
          <w:b/>
          <w:spacing w:val="-6"/>
          <w:sz w:val="32"/>
          <w:szCs w:val="32"/>
        </w:rPr>
        <w:t>Ульяновской области</w:t>
      </w:r>
    </w:p>
    <w:p w:rsidR="00F33190" w:rsidRPr="002F68B9" w:rsidRDefault="00F33190" w:rsidP="00556179">
      <w:pPr>
        <w:spacing w:after="0" w:line="240" w:lineRule="auto"/>
        <w:jc w:val="center"/>
        <w:rPr>
          <w:rFonts w:ascii="Times New Roman" w:hAnsi="Times New Roman"/>
          <w:b/>
          <w:sz w:val="32"/>
          <w:szCs w:val="32"/>
        </w:rPr>
      </w:pPr>
    </w:p>
    <w:p w:rsidR="00F33190" w:rsidRPr="002F68B9" w:rsidRDefault="00F33190" w:rsidP="00556179">
      <w:pPr>
        <w:spacing w:after="0" w:line="240" w:lineRule="auto"/>
        <w:jc w:val="center"/>
        <w:rPr>
          <w:rFonts w:ascii="Times New Roman" w:hAnsi="Times New Roman"/>
          <w:b/>
          <w:sz w:val="32"/>
          <w:szCs w:val="32"/>
        </w:rPr>
      </w:pPr>
    </w:p>
    <w:p w:rsidR="00194F8C" w:rsidRPr="002F68B9" w:rsidRDefault="00F33190" w:rsidP="00194F8C">
      <w:pPr>
        <w:spacing w:after="0" w:line="240" w:lineRule="auto"/>
        <w:jc w:val="center"/>
        <w:rPr>
          <w:rFonts w:ascii="Times New Roman" w:hAnsi="Times New Roman"/>
          <w:b/>
          <w:sz w:val="32"/>
          <w:szCs w:val="32"/>
        </w:rPr>
      </w:pPr>
      <w:r w:rsidRPr="002F68B9">
        <w:rPr>
          <w:rFonts w:ascii="Times New Roman" w:hAnsi="Times New Roman"/>
          <w:b/>
          <w:spacing w:val="-4"/>
          <w:sz w:val="32"/>
          <w:szCs w:val="32"/>
        </w:rPr>
        <w:t xml:space="preserve">о </w:t>
      </w:r>
      <w:r w:rsidR="00194F8C" w:rsidRPr="002F68B9">
        <w:rPr>
          <w:rFonts w:ascii="Times New Roman" w:hAnsi="Times New Roman"/>
          <w:b/>
          <w:spacing w:val="-4"/>
          <w:sz w:val="32"/>
          <w:szCs w:val="32"/>
        </w:rPr>
        <w:t xml:space="preserve">результатах работы </w:t>
      </w:r>
      <w:r w:rsidRPr="002F68B9">
        <w:rPr>
          <w:rFonts w:ascii="Times New Roman" w:hAnsi="Times New Roman"/>
          <w:b/>
          <w:sz w:val="32"/>
          <w:szCs w:val="32"/>
        </w:rPr>
        <w:t>органов местного самоуправления</w:t>
      </w:r>
    </w:p>
    <w:p w:rsidR="00F33190" w:rsidRPr="002F68B9" w:rsidRDefault="00F33190" w:rsidP="00194F8C">
      <w:pPr>
        <w:spacing w:after="0" w:line="240" w:lineRule="auto"/>
        <w:jc w:val="center"/>
        <w:rPr>
          <w:rFonts w:ascii="Times New Roman" w:hAnsi="Times New Roman"/>
          <w:sz w:val="32"/>
          <w:szCs w:val="32"/>
        </w:rPr>
      </w:pPr>
      <w:r w:rsidRPr="002F68B9">
        <w:rPr>
          <w:rFonts w:ascii="Times New Roman" w:hAnsi="Times New Roman"/>
          <w:b/>
          <w:sz w:val="32"/>
          <w:szCs w:val="32"/>
        </w:rPr>
        <w:t xml:space="preserve"> </w:t>
      </w:r>
      <w:r w:rsidR="00194F8C" w:rsidRPr="002F68B9">
        <w:rPr>
          <w:rFonts w:ascii="Times New Roman" w:hAnsi="Times New Roman"/>
          <w:b/>
          <w:sz w:val="32"/>
          <w:szCs w:val="32"/>
        </w:rPr>
        <w:t>в</w:t>
      </w:r>
      <w:r w:rsidRPr="002F68B9">
        <w:rPr>
          <w:rFonts w:ascii="Times New Roman" w:hAnsi="Times New Roman"/>
          <w:b/>
          <w:sz w:val="32"/>
          <w:szCs w:val="32"/>
        </w:rPr>
        <w:t xml:space="preserve"> 20</w:t>
      </w:r>
      <w:r w:rsidR="00B731E4" w:rsidRPr="002F68B9">
        <w:rPr>
          <w:rFonts w:ascii="Times New Roman" w:hAnsi="Times New Roman"/>
          <w:b/>
          <w:sz w:val="32"/>
          <w:szCs w:val="32"/>
        </w:rPr>
        <w:t>1</w:t>
      </w:r>
      <w:r w:rsidR="002940B3">
        <w:rPr>
          <w:rFonts w:ascii="Times New Roman" w:hAnsi="Times New Roman"/>
          <w:b/>
          <w:sz w:val="32"/>
          <w:szCs w:val="32"/>
        </w:rPr>
        <w:t>6</w:t>
      </w:r>
      <w:r w:rsidRPr="002F68B9">
        <w:rPr>
          <w:rFonts w:ascii="Times New Roman" w:hAnsi="Times New Roman"/>
          <w:b/>
          <w:sz w:val="32"/>
          <w:szCs w:val="32"/>
        </w:rPr>
        <w:t xml:space="preserve"> год</w:t>
      </w:r>
      <w:r w:rsidR="00194F8C" w:rsidRPr="002F68B9">
        <w:rPr>
          <w:rFonts w:ascii="Times New Roman" w:hAnsi="Times New Roman"/>
          <w:b/>
          <w:sz w:val="32"/>
          <w:szCs w:val="32"/>
        </w:rPr>
        <w:t xml:space="preserve">у и задачах </w:t>
      </w:r>
      <w:r w:rsidRPr="002F68B9">
        <w:rPr>
          <w:rFonts w:ascii="Times New Roman" w:hAnsi="Times New Roman"/>
          <w:b/>
          <w:sz w:val="32"/>
          <w:szCs w:val="32"/>
        </w:rPr>
        <w:t xml:space="preserve">на </w:t>
      </w:r>
      <w:r w:rsidR="00194F8C" w:rsidRPr="002F68B9">
        <w:rPr>
          <w:rFonts w:ascii="Times New Roman" w:hAnsi="Times New Roman"/>
          <w:b/>
          <w:sz w:val="32"/>
          <w:szCs w:val="32"/>
        </w:rPr>
        <w:t>трёх</w:t>
      </w:r>
      <w:r w:rsidRPr="002F68B9">
        <w:rPr>
          <w:rFonts w:ascii="Times New Roman" w:hAnsi="Times New Roman"/>
          <w:b/>
          <w:sz w:val="32"/>
          <w:szCs w:val="32"/>
        </w:rPr>
        <w:t>летний период</w:t>
      </w:r>
      <w:r w:rsidR="00194F8C" w:rsidRPr="002F68B9">
        <w:rPr>
          <w:rFonts w:ascii="Times New Roman" w:hAnsi="Times New Roman"/>
          <w:b/>
          <w:sz w:val="32"/>
          <w:szCs w:val="32"/>
        </w:rPr>
        <w:t xml:space="preserve"> - </w:t>
      </w:r>
      <w:r w:rsidRPr="002F68B9">
        <w:rPr>
          <w:rFonts w:ascii="Times New Roman" w:hAnsi="Times New Roman"/>
          <w:b/>
          <w:sz w:val="32"/>
          <w:szCs w:val="32"/>
        </w:rPr>
        <w:t>до 201</w:t>
      </w:r>
      <w:r w:rsidR="002940B3">
        <w:rPr>
          <w:rFonts w:ascii="Times New Roman" w:hAnsi="Times New Roman"/>
          <w:b/>
          <w:sz w:val="32"/>
          <w:szCs w:val="32"/>
        </w:rPr>
        <w:t>9</w:t>
      </w:r>
      <w:r w:rsidRPr="002F68B9">
        <w:rPr>
          <w:rFonts w:ascii="Times New Roman" w:hAnsi="Times New Roman"/>
          <w:b/>
          <w:sz w:val="32"/>
          <w:szCs w:val="32"/>
        </w:rPr>
        <w:t xml:space="preserve"> года</w:t>
      </w:r>
    </w:p>
    <w:p w:rsidR="00194F8C" w:rsidRPr="002F68B9" w:rsidRDefault="00194F8C" w:rsidP="00194F8C">
      <w:pPr>
        <w:spacing w:after="0" w:line="240" w:lineRule="auto"/>
        <w:jc w:val="center"/>
        <w:rPr>
          <w:rFonts w:ascii="Times New Roman" w:hAnsi="Times New Roman"/>
          <w:b/>
          <w:spacing w:val="-4"/>
          <w:sz w:val="32"/>
          <w:szCs w:val="32"/>
        </w:rPr>
      </w:pPr>
      <w:r w:rsidRPr="002F68B9">
        <w:rPr>
          <w:rFonts w:ascii="Times New Roman" w:hAnsi="Times New Roman"/>
          <w:b/>
          <w:spacing w:val="-4"/>
          <w:sz w:val="32"/>
          <w:szCs w:val="32"/>
        </w:rPr>
        <w:t xml:space="preserve">(по показателям оценки эффективности </w:t>
      </w:r>
    </w:p>
    <w:p w:rsidR="00F33190" w:rsidRPr="002F68B9" w:rsidRDefault="00194F8C" w:rsidP="00194F8C">
      <w:pPr>
        <w:spacing w:after="0" w:line="240" w:lineRule="auto"/>
        <w:jc w:val="center"/>
        <w:rPr>
          <w:rFonts w:ascii="Times New Roman" w:hAnsi="Times New Roman"/>
          <w:sz w:val="32"/>
          <w:szCs w:val="32"/>
        </w:rPr>
      </w:pPr>
      <w:r w:rsidRPr="002F68B9">
        <w:rPr>
          <w:rFonts w:ascii="Times New Roman" w:hAnsi="Times New Roman"/>
          <w:b/>
          <w:spacing w:val="-4"/>
          <w:sz w:val="32"/>
          <w:szCs w:val="32"/>
        </w:rPr>
        <w:t>деятельности органов местного самоуправления)</w:t>
      </w:r>
    </w:p>
    <w:p w:rsidR="00F33190" w:rsidRPr="00C52933" w:rsidRDefault="00F33190" w:rsidP="00194F8C">
      <w:pPr>
        <w:spacing w:after="0" w:line="240" w:lineRule="auto"/>
        <w:jc w:val="center"/>
        <w:rPr>
          <w:rFonts w:ascii="Times New Roman" w:hAnsi="Times New Roman"/>
          <w:sz w:val="28"/>
          <w:szCs w:val="28"/>
        </w:rPr>
      </w:pPr>
    </w:p>
    <w:p w:rsidR="00F33190" w:rsidRPr="00C52933" w:rsidRDefault="00F33190" w:rsidP="00B70826">
      <w:pPr>
        <w:spacing w:after="0" w:line="240" w:lineRule="auto"/>
        <w:jc w:val="both"/>
        <w:rPr>
          <w:rFonts w:ascii="Times New Roman" w:hAnsi="Times New Roman"/>
          <w:sz w:val="28"/>
          <w:szCs w:val="28"/>
        </w:rPr>
      </w:pPr>
    </w:p>
    <w:p w:rsidR="00F33190" w:rsidRPr="00B7227F" w:rsidRDefault="00293B5D" w:rsidP="00293B5D">
      <w:pPr>
        <w:spacing w:after="0" w:line="240" w:lineRule="auto"/>
        <w:jc w:val="center"/>
        <w:rPr>
          <w:rFonts w:ascii="Times New Roman" w:hAnsi="Times New Roman"/>
          <w:b/>
          <w:sz w:val="24"/>
          <w:szCs w:val="24"/>
        </w:rPr>
      </w:pPr>
      <w:r w:rsidRPr="00B7227F">
        <w:rPr>
          <w:rFonts w:ascii="Times New Roman" w:hAnsi="Times New Roman"/>
          <w:b/>
          <w:sz w:val="24"/>
          <w:szCs w:val="24"/>
        </w:rPr>
        <w:t>г.Димитровград, 201</w:t>
      </w:r>
      <w:r w:rsidR="002940B3">
        <w:rPr>
          <w:rFonts w:ascii="Times New Roman" w:hAnsi="Times New Roman"/>
          <w:b/>
          <w:sz w:val="24"/>
          <w:szCs w:val="24"/>
        </w:rPr>
        <w:t>7</w:t>
      </w:r>
    </w:p>
    <w:p w:rsidR="00D24C25" w:rsidRPr="00C52933" w:rsidRDefault="006A3B62" w:rsidP="006A3B62">
      <w:pPr>
        <w:pStyle w:val="a3"/>
        <w:spacing w:after="0" w:line="240" w:lineRule="auto"/>
        <w:ind w:left="360" w:firstLine="348"/>
        <w:jc w:val="both"/>
        <w:rPr>
          <w:rFonts w:ascii="Times New Roman" w:hAnsi="Times New Roman"/>
          <w:b/>
          <w:sz w:val="28"/>
          <w:szCs w:val="28"/>
        </w:rPr>
      </w:pPr>
      <w:r>
        <w:rPr>
          <w:rFonts w:ascii="Times New Roman" w:hAnsi="Times New Roman"/>
          <w:b/>
          <w:sz w:val="28"/>
          <w:szCs w:val="28"/>
        </w:rPr>
        <w:t>1.</w:t>
      </w:r>
      <w:r w:rsidR="00D24C25" w:rsidRPr="00C52933">
        <w:rPr>
          <w:rFonts w:ascii="Times New Roman" w:hAnsi="Times New Roman"/>
          <w:b/>
          <w:sz w:val="28"/>
          <w:szCs w:val="28"/>
        </w:rPr>
        <w:t>Экономическое развитие</w:t>
      </w:r>
    </w:p>
    <w:p w:rsidR="00D24C25" w:rsidRPr="00C52933" w:rsidRDefault="00D24C25" w:rsidP="00325D8B">
      <w:pPr>
        <w:pStyle w:val="a3"/>
        <w:spacing w:after="0" w:line="240" w:lineRule="auto"/>
        <w:ind w:left="0" w:firstLine="720"/>
        <w:jc w:val="both"/>
        <w:rPr>
          <w:rFonts w:ascii="Times New Roman" w:hAnsi="Times New Roman"/>
          <w:sz w:val="28"/>
          <w:szCs w:val="28"/>
        </w:rPr>
      </w:pPr>
    </w:p>
    <w:p w:rsidR="00D24C25" w:rsidRDefault="006A3B62" w:rsidP="006A3B62">
      <w:pPr>
        <w:pStyle w:val="a3"/>
        <w:spacing w:after="0" w:line="240" w:lineRule="auto"/>
        <w:ind w:left="360" w:firstLine="348"/>
        <w:jc w:val="both"/>
        <w:rPr>
          <w:rFonts w:ascii="Times New Roman" w:hAnsi="Times New Roman"/>
          <w:b/>
          <w:sz w:val="28"/>
          <w:szCs w:val="28"/>
        </w:rPr>
      </w:pPr>
      <w:r>
        <w:rPr>
          <w:rFonts w:ascii="Times New Roman" w:hAnsi="Times New Roman"/>
          <w:b/>
          <w:sz w:val="28"/>
          <w:szCs w:val="28"/>
        </w:rPr>
        <w:t>1,1.</w:t>
      </w:r>
      <w:r w:rsidR="00D24C25" w:rsidRPr="00C52933">
        <w:rPr>
          <w:rFonts w:ascii="Times New Roman" w:hAnsi="Times New Roman"/>
          <w:b/>
          <w:sz w:val="28"/>
          <w:szCs w:val="28"/>
        </w:rPr>
        <w:t>Демографические показатели</w:t>
      </w:r>
    </w:p>
    <w:p w:rsidR="00F7652E" w:rsidRPr="00C52933" w:rsidRDefault="00F7652E" w:rsidP="00F7652E">
      <w:pPr>
        <w:pStyle w:val="a3"/>
        <w:spacing w:after="0" w:line="240" w:lineRule="auto"/>
        <w:ind w:left="0"/>
        <w:jc w:val="both"/>
        <w:rPr>
          <w:rFonts w:ascii="Times New Roman" w:hAnsi="Times New Roman"/>
          <w:b/>
          <w:sz w:val="28"/>
          <w:szCs w:val="28"/>
        </w:rPr>
      </w:pPr>
    </w:p>
    <w:p w:rsidR="00D24C25" w:rsidRPr="00573BC1" w:rsidRDefault="00D24C25" w:rsidP="00325D8B">
      <w:pPr>
        <w:pStyle w:val="ab"/>
        <w:spacing w:after="0"/>
        <w:ind w:left="0" w:firstLine="720"/>
        <w:jc w:val="both"/>
        <w:rPr>
          <w:sz w:val="28"/>
          <w:szCs w:val="28"/>
        </w:rPr>
      </w:pPr>
      <w:r w:rsidRPr="00573BC1">
        <w:rPr>
          <w:sz w:val="28"/>
          <w:szCs w:val="28"/>
        </w:rPr>
        <w:t>Димитровград</w:t>
      </w:r>
      <w:r w:rsidR="00A63243" w:rsidRPr="00573BC1">
        <w:rPr>
          <w:sz w:val="28"/>
          <w:szCs w:val="28"/>
        </w:rPr>
        <w:t xml:space="preserve"> –</w:t>
      </w:r>
      <w:r w:rsidRPr="00573BC1">
        <w:rPr>
          <w:sz w:val="28"/>
          <w:szCs w:val="28"/>
        </w:rPr>
        <w:t xml:space="preserve"> второй по величине и значимости город Ульяновской области. </w:t>
      </w:r>
    </w:p>
    <w:p w:rsidR="00D24C25" w:rsidRPr="00573BC1" w:rsidRDefault="00D24C25" w:rsidP="00325D8B">
      <w:pPr>
        <w:pStyle w:val="ab"/>
        <w:spacing w:after="0"/>
        <w:ind w:left="0" w:firstLine="720"/>
        <w:jc w:val="both"/>
        <w:rPr>
          <w:sz w:val="28"/>
          <w:szCs w:val="28"/>
        </w:rPr>
      </w:pPr>
      <w:r w:rsidRPr="00573BC1">
        <w:rPr>
          <w:sz w:val="28"/>
          <w:szCs w:val="28"/>
        </w:rPr>
        <w:t xml:space="preserve">Численность населения города составляет </w:t>
      </w:r>
      <w:r w:rsidR="007C1458" w:rsidRPr="00573BC1">
        <w:rPr>
          <w:sz w:val="28"/>
          <w:szCs w:val="28"/>
        </w:rPr>
        <w:t>9,</w:t>
      </w:r>
      <w:r w:rsidR="00803A4E" w:rsidRPr="00573BC1">
        <w:rPr>
          <w:sz w:val="28"/>
          <w:szCs w:val="28"/>
        </w:rPr>
        <w:t>3</w:t>
      </w:r>
      <w:r w:rsidRPr="00573BC1">
        <w:rPr>
          <w:sz w:val="28"/>
          <w:szCs w:val="28"/>
        </w:rPr>
        <w:t>% от общей численности населения Ульяновской области.</w:t>
      </w:r>
    </w:p>
    <w:p w:rsidR="009C213A" w:rsidRPr="00573BC1" w:rsidRDefault="00D24C25" w:rsidP="00325D8B">
      <w:pPr>
        <w:spacing w:after="0" w:line="240" w:lineRule="auto"/>
        <w:ind w:firstLine="720"/>
        <w:jc w:val="both"/>
        <w:rPr>
          <w:rFonts w:ascii="Times New Roman" w:hAnsi="Times New Roman"/>
          <w:sz w:val="28"/>
          <w:szCs w:val="28"/>
        </w:rPr>
      </w:pPr>
      <w:r w:rsidRPr="00573BC1">
        <w:rPr>
          <w:rFonts w:ascii="Times New Roman" w:hAnsi="Times New Roman"/>
          <w:sz w:val="28"/>
          <w:szCs w:val="28"/>
        </w:rPr>
        <w:t xml:space="preserve">По </w:t>
      </w:r>
      <w:r w:rsidR="007C1458" w:rsidRPr="00573BC1">
        <w:rPr>
          <w:rFonts w:ascii="Times New Roman" w:hAnsi="Times New Roman"/>
          <w:sz w:val="28"/>
          <w:szCs w:val="28"/>
        </w:rPr>
        <w:t>данным</w:t>
      </w:r>
      <w:r w:rsidRPr="00573BC1">
        <w:rPr>
          <w:rFonts w:ascii="Times New Roman" w:hAnsi="Times New Roman"/>
          <w:sz w:val="28"/>
          <w:szCs w:val="28"/>
        </w:rPr>
        <w:t xml:space="preserve"> </w:t>
      </w:r>
      <w:r w:rsidR="009C213A" w:rsidRPr="00573BC1">
        <w:rPr>
          <w:rFonts w:ascii="Times New Roman" w:hAnsi="Times New Roman"/>
          <w:sz w:val="28"/>
          <w:szCs w:val="28"/>
        </w:rPr>
        <w:t>Ульяновскстата</w:t>
      </w:r>
      <w:r w:rsidRPr="00573BC1">
        <w:rPr>
          <w:rFonts w:ascii="Times New Roman" w:hAnsi="Times New Roman"/>
          <w:sz w:val="28"/>
          <w:szCs w:val="28"/>
        </w:rPr>
        <w:t xml:space="preserve"> на </w:t>
      </w:r>
      <w:r w:rsidR="009C213A" w:rsidRPr="00573BC1">
        <w:rPr>
          <w:rFonts w:ascii="Times New Roman" w:hAnsi="Times New Roman"/>
          <w:sz w:val="28"/>
          <w:szCs w:val="28"/>
        </w:rPr>
        <w:t>1 января</w:t>
      </w:r>
      <w:r w:rsidRPr="00573BC1">
        <w:rPr>
          <w:rFonts w:ascii="Times New Roman" w:hAnsi="Times New Roman"/>
          <w:sz w:val="28"/>
          <w:szCs w:val="28"/>
        </w:rPr>
        <w:t xml:space="preserve"> 201</w:t>
      </w:r>
      <w:r w:rsidR="00573BC1" w:rsidRPr="00573BC1">
        <w:rPr>
          <w:rFonts w:ascii="Times New Roman" w:hAnsi="Times New Roman"/>
          <w:sz w:val="28"/>
          <w:szCs w:val="28"/>
        </w:rPr>
        <w:t>7</w:t>
      </w:r>
      <w:r w:rsidRPr="00573BC1">
        <w:rPr>
          <w:rFonts w:ascii="Times New Roman" w:hAnsi="Times New Roman"/>
          <w:sz w:val="28"/>
          <w:szCs w:val="28"/>
        </w:rPr>
        <w:t xml:space="preserve"> г</w:t>
      </w:r>
      <w:r w:rsidR="00752E2F" w:rsidRPr="00573BC1">
        <w:rPr>
          <w:rFonts w:ascii="Times New Roman" w:hAnsi="Times New Roman"/>
          <w:sz w:val="28"/>
          <w:szCs w:val="28"/>
        </w:rPr>
        <w:t>ода в Димитровграде проживает 11</w:t>
      </w:r>
      <w:r w:rsidR="00803A4E" w:rsidRPr="00573BC1">
        <w:rPr>
          <w:rFonts w:ascii="Times New Roman" w:hAnsi="Times New Roman"/>
          <w:sz w:val="28"/>
          <w:szCs w:val="28"/>
        </w:rPr>
        <w:t>6,</w:t>
      </w:r>
      <w:r w:rsidR="00573BC1" w:rsidRPr="00573BC1">
        <w:rPr>
          <w:rFonts w:ascii="Times New Roman" w:hAnsi="Times New Roman"/>
          <w:sz w:val="28"/>
          <w:szCs w:val="28"/>
        </w:rPr>
        <w:t>1</w:t>
      </w:r>
      <w:r w:rsidRPr="00573BC1">
        <w:rPr>
          <w:rFonts w:ascii="Times New Roman" w:hAnsi="Times New Roman"/>
          <w:sz w:val="28"/>
          <w:szCs w:val="28"/>
        </w:rPr>
        <w:t xml:space="preserve"> тыс. человек. </w:t>
      </w:r>
    </w:p>
    <w:p w:rsidR="009C213A" w:rsidRPr="004A3594" w:rsidRDefault="00380344" w:rsidP="009C213A">
      <w:pPr>
        <w:spacing w:after="0" w:line="240" w:lineRule="auto"/>
        <w:ind w:firstLine="700"/>
        <w:jc w:val="both"/>
        <w:rPr>
          <w:rFonts w:ascii="Times New Roman" w:hAnsi="Times New Roman"/>
          <w:sz w:val="28"/>
          <w:szCs w:val="28"/>
        </w:rPr>
      </w:pPr>
      <w:r w:rsidRPr="006C7840">
        <w:rPr>
          <w:rFonts w:ascii="Times New Roman" w:hAnsi="Times New Roman"/>
          <w:sz w:val="28"/>
          <w:szCs w:val="28"/>
        </w:rPr>
        <w:t>За 201</w:t>
      </w:r>
      <w:r w:rsidR="006C7840" w:rsidRPr="006C7840">
        <w:rPr>
          <w:rFonts w:ascii="Times New Roman" w:hAnsi="Times New Roman"/>
          <w:sz w:val="28"/>
          <w:szCs w:val="28"/>
        </w:rPr>
        <w:t>6</w:t>
      </w:r>
      <w:r w:rsidR="009C213A" w:rsidRPr="006C7840">
        <w:rPr>
          <w:rFonts w:ascii="Times New Roman" w:hAnsi="Times New Roman"/>
          <w:sz w:val="28"/>
          <w:szCs w:val="28"/>
        </w:rPr>
        <w:t xml:space="preserve"> год</w:t>
      </w:r>
      <w:r w:rsidR="00BD1E2F" w:rsidRPr="006C7840">
        <w:rPr>
          <w:rFonts w:ascii="Times New Roman" w:hAnsi="Times New Roman"/>
          <w:sz w:val="28"/>
          <w:szCs w:val="28"/>
        </w:rPr>
        <w:t xml:space="preserve"> число прибывш</w:t>
      </w:r>
      <w:r w:rsidR="00D35023" w:rsidRPr="006C7840">
        <w:rPr>
          <w:rFonts w:ascii="Times New Roman" w:hAnsi="Times New Roman"/>
          <w:sz w:val="28"/>
          <w:szCs w:val="28"/>
        </w:rPr>
        <w:t xml:space="preserve">их составило </w:t>
      </w:r>
      <w:r w:rsidR="00803A4E" w:rsidRPr="006C7840">
        <w:rPr>
          <w:rFonts w:ascii="Times New Roman" w:hAnsi="Times New Roman"/>
          <w:sz w:val="28"/>
          <w:szCs w:val="28"/>
        </w:rPr>
        <w:t>20</w:t>
      </w:r>
      <w:r w:rsidR="006C7840" w:rsidRPr="006C7840">
        <w:rPr>
          <w:rFonts w:ascii="Times New Roman" w:hAnsi="Times New Roman"/>
          <w:sz w:val="28"/>
          <w:szCs w:val="28"/>
        </w:rPr>
        <w:t>88</w:t>
      </w:r>
      <w:r w:rsidR="00CA487F" w:rsidRPr="006C7840">
        <w:rPr>
          <w:rFonts w:ascii="Times New Roman" w:hAnsi="Times New Roman"/>
          <w:sz w:val="28"/>
          <w:szCs w:val="28"/>
        </w:rPr>
        <w:t xml:space="preserve"> человек (201</w:t>
      </w:r>
      <w:r w:rsidR="006C7840" w:rsidRPr="006C7840">
        <w:rPr>
          <w:rFonts w:ascii="Times New Roman" w:hAnsi="Times New Roman"/>
          <w:sz w:val="28"/>
          <w:szCs w:val="28"/>
        </w:rPr>
        <w:t>5</w:t>
      </w:r>
      <w:r w:rsidR="001C188A" w:rsidRPr="006C7840">
        <w:rPr>
          <w:rFonts w:ascii="Times New Roman" w:hAnsi="Times New Roman"/>
          <w:sz w:val="28"/>
          <w:szCs w:val="28"/>
        </w:rPr>
        <w:t xml:space="preserve"> год</w:t>
      </w:r>
      <w:r w:rsidR="006C7840" w:rsidRPr="006C7840">
        <w:rPr>
          <w:rFonts w:ascii="Times New Roman" w:hAnsi="Times New Roman"/>
          <w:sz w:val="28"/>
          <w:szCs w:val="28"/>
        </w:rPr>
        <w:t xml:space="preserve"> – 2230</w:t>
      </w:r>
      <w:r w:rsidR="00BD1E2F" w:rsidRPr="006C7840">
        <w:rPr>
          <w:rFonts w:ascii="Times New Roman" w:hAnsi="Times New Roman"/>
          <w:sz w:val="28"/>
          <w:szCs w:val="28"/>
        </w:rPr>
        <w:t xml:space="preserve"> человек), </w:t>
      </w:r>
      <w:r w:rsidR="00FA7563" w:rsidRPr="006C7840">
        <w:rPr>
          <w:rFonts w:ascii="Times New Roman" w:hAnsi="Times New Roman"/>
          <w:sz w:val="28"/>
          <w:szCs w:val="28"/>
        </w:rPr>
        <w:t xml:space="preserve">а выбывших – </w:t>
      </w:r>
      <w:r w:rsidR="00803A4E" w:rsidRPr="004A3594">
        <w:rPr>
          <w:rFonts w:ascii="Times New Roman" w:hAnsi="Times New Roman"/>
          <w:sz w:val="28"/>
          <w:szCs w:val="28"/>
        </w:rPr>
        <w:t>2</w:t>
      </w:r>
      <w:r w:rsidR="006C7840" w:rsidRPr="004A3594">
        <w:rPr>
          <w:rFonts w:ascii="Times New Roman" w:hAnsi="Times New Roman"/>
          <w:sz w:val="28"/>
          <w:szCs w:val="28"/>
        </w:rPr>
        <w:t>465</w:t>
      </w:r>
      <w:r w:rsidR="00BD1E2F" w:rsidRPr="004A3594">
        <w:rPr>
          <w:rFonts w:ascii="Times New Roman" w:hAnsi="Times New Roman"/>
          <w:sz w:val="28"/>
          <w:szCs w:val="28"/>
        </w:rPr>
        <w:t xml:space="preserve"> человек </w:t>
      </w:r>
      <w:r w:rsidR="00FA7563" w:rsidRPr="004A3594">
        <w:rPr>
          <w:rFonts w:ascii="Times New Roman" w:hAnsi="Times New Roman"/>
          <w:sz w:val="28"/>
          <w:szCs w:val="28"/>
        </w:rPr>
        <w:t>(201</w:t>
      </w:r>
      <w:r w:rsidR="006C7840" w:rsidRPr="004A3594">
        <w:rPr>
          <w:rFonts w:ascii="Times New Roman" w:hAnsi="Times New Roman"/>
          <w:sz w:val="28"/>
          <w:szCs w:val="28"/>
        </w:rPr>
        <w:t>5</w:t>
      </w:r>
      <w:r w:rsidR="001C188A" w:rsidRPr="004A3594">
        <w:rPr>
          <w:rFonts w:ascii="Times New Roman" w:hAnsi="Times New Roman"/>
          <w:sz w:val="28"/>
          <w:szCs w:val="28"/>
        </w:rPr>
        <w:t xml:space="preserve"> год</w:t>
      </w:r>
      <w:r w:rsidR="00FA7563" w:rsidRPr="004A3594">
        <w:rPr>
          <w:rFonts w:ascii="Times New Roman" w:hAnsi="Times New Roman"/>
          <w:sz w:val="28"/>
          <w:szCs w:val="28"/>
        </w:rPr>
        <w:t xml:space="preserve"> – 2</w:t>
      </w:r>
      <w:r w:rsidR="00803A4E" w:rsidRPr="004A3594">
        <w:rPr>
          <w:rFonts w:ascii="Times New Roman" w:hAnsi="Times New Roman"/>
          <w:sz w:val="28"/>
          <w:szCs w:val="28"/>
        </w:rPr>
        <w:t>7</w:t>
      </w:r>
      <w:r w:rsidR="006C7840" w:rsidRPr="004A3594">
        <w:rPr>
          <w:rFonts w:ascii="Times New Roman" w:hAnsi="Times New Roman"/>
          <w:sz w:val="28"/>
          <w:szCs w:val="28"/>
        </w:rPr>
        <w:t>37</w:t>
      </w:r>
      <w:r w:rsidR="009C213A" w:rsidRPr="004A3594">
        <w:rPr>
          <w:rFonts w:ascii="Times New Roman" w:hAnsi="Times New Roman"/>
          <w:sz w:val="28"/>
          <w:szCs w:val="28"/>
        </w:rPr>
        <w:t xml:space="preserve"> человек), таким образом, </w:t>
      </w:r>
      <w:r w:rsidR="00BD1E2F" w:rsidRPr="004A3594">
        <w:rPr>
          <w:rFonts w:ascii="Times New Roman" w:hAnsi="Times New Roman"/>
          <w:sz w:val="28"/>
          <w:szCs w:val="28"/>
        </w:rPr>
        <w:t>ми</w:t>
      </w:r>
      <w:r w:rsidR="00FA7563" w:rsidRPr="004A3594">
        <w:rPr>
          <w:rFonts w:ascii="Times New Roman" w:hAnsi="Times New Roman"/>
          <w:sz w:val="28"/>
          <w:szCs w:val="28"/>
        </w:rPr>
        <w:t xml:space="preserve">грационная убыль составила </w:t>
      </w:r>
      <w:r w:rsidR="004A3594" w:rsidRPr="004A3594">
        <w:rPr>
          <w:rFonts w:ascii="Times New Roman" w:hAnsi="Times New Roman"/>
          <w:sz w:val="28"/>
          <w:szCs w:val="28"/>
        </w:rPr>
        <w:t>37</w:t>
      </w:r>
      <w:r w:rsidR="00803A4E" w:rsidRPr="004A3594">
        <w:rPr>
          <w:rFonts w:ascii="Times New Roman" w:hAnsi="Times New Roman"/>
          <w:sz w:val="28"/>
          <w:szCs w:val="28"/>
        </w:rPr>
        <w:t>7</w:t>
      </w:r>
      <w:r w:rsidR="00FA7563" w:rsidRPr="004A3594">
        <w:rPr>
          <w:rFonts w:ascii="Times New Roman" w:hAnsi="Times New Roman"/>
          <w:sz w:val="28"/>
          <w:szCs w:val="28"/>
        </w:rPr>
        <w:t xml:space="preserve"> человек (201</w:t>
      </w:r>
      <w:r w:rsidR="004A3594" w:rsidRPr="004A3594">
        <w:rPr>
          <w:rFonts w:ascii="Times New Roman" w:hAnsi="Times New Roman"/>
          <w:sz w:val="28"/>
          <w:szCs w:val="28"/>
        </w:rPr>
        <w:t>5</w:t>
      </w:r>
      <w:r w:rsidR="001C188A" w:rsidRPr="004A3594">
        <w:rPr>
          <w:rFonts w:ascii="Times New Roman" w:hAnsi="Times New Roman"/>
          <w:sz w:val="28"/>
          <w:szCs w:val="28"/>
        </w:rPr>
        <w:t xml:space="preserve"> год</w:t>
      </w:r>
      <w:r w:rsidR="00BD1E2F" w:rsidRPr="004A3594">
        <w:rPr>
          <w:rFonts w:ascii="Times New Roman" w:hAnsi="Times New Roman"/>
          <w:sz w:val="28"/>
          <w:szCs w:val="28"/>
        </w:rPr>
        <w:t xml:space="preserve"> – </w:t>
      </w:r>
      <w:r w:rsidR="004A3594" w:rsidRPr="004A3594">
        <w:rPr>
          <w:rFonts w:ascii="Times New Roman" w:hAnsi="Times New Roman"/>
          <w:sz w:val="28"/>
          <w:szCs w:val="28"/>
        </w:rPr>
        <w:t>507</w:t>
      </w:r>
      <w:r w:rsidR="00FA7563" w:rsidRPr="004A3594">
        <w:rPr>
          <w:rFonts w:ascii="Times New Roman" w:hAnsi="Times New Roman"/>
          <w:sz w:val="28"/>
          <w:szCs w:val="28"/>
        </w:rPr>
        <w:t xml:space="preserve"> человек</w:t>
      </w:r>
      <w:r w:rsidR="00D95ACD" w:rsidRPr="004A3594">
        <w:rPr>
          <w:rFonts w:ascii="Times New Roman" w:hAnsi="Times New Roman"/>
          <w:sz w:val="28"/>
          <w:szCs w:val="28"/>
        </w:rPr>
        <w:t xml:space="preserve">). </w:t>
      </w:r>
    </w:p>
    <w:p w:rsidR="009C213A" w:rsidRPr="00660949" w:rsidRDefault="009C213A" w:rsidP="009C213A">
      <w:pPr>
        <w:spacing w:after="0" w:line="240" w:lineRule="auto"/>
        <w:ind w:firstLine="720"/>
        <w:jc w:val="both"/>
        <w:rPr>
          <w:rFonts w:ascii="Times New Roman" w:hAnsi="Times New Roman"/>
          <w:sz w:val="28"/>
          <w:szCs w:val="28"/>
        </w:rPr>
      </w:pPr>
      <w:r w:rsidRPr="00660949">
        <w:rPr>
          <w:rFonts w:ascii="Times New Roman" w:hAnsi="Times New Roman"/>
          <w:sz w:val="28"/>
          <w:szCs w:val="28"/>
        </w:rPr>
        <w:t>По официальным данным Ульяновскст</w:t>
      </w:r>
      <w:r w:rsidR="008842B4" w:rsidRPr="00660949">
        <w:rPr>
          <w:rFonts w:ascii="Times New Roman" w:hAnsi="Times New Roman"/>
          <w:sz w:val="28"/>
          <w:szCs w:val="28"/>
        </w:rPr>
        <w:t>ата количество родившихся в 201</w:t>
      </w:r>
      <w:r w:rsidR="00660949" w:rsidRPr="00660949">
        <w:rPr>
          <w:rFonts w:ascii="Times New Roman" w:hAnsi="Times New Roman"/>
          <w:sz w:val="28"/>
          <w:szCs w:val="28"/>
        </w:rPr>
        <w:t>6</w:t>
      </w:r>
      <w:r w:rsidR="00A64420" w:rsidRPr="00660949">
        <w:rPr>
          <w:rFonts w:ascii="Times New Roman" w:hAnsi="Times New Roman"/>
          <w:sz w:val="28"/>
          <w:szCs w:val="28"/>
        </w:rPr>
        <w:t xml:space="preserve"> году составило – 1</w:t>
      </w:r>
      <w:r w:rsidR="00660949" w:rsidRPr="00660949">
        <w:rPr>
          <w:rFonts w:ascii="Times New Roman" w:hAnsi="Times New Roman"/>
          <w:sz w:val="28"/>
          <w:szCs w:val="28"/>
        </w:rPr>
        <w:t>551</w:t>
      </w:r>
      <w:r w:rsidRPr="00660949">
        <w:rPr>
          <w:rFonts w:ascii="Times New Roman" w:hAnsi="Times New Roman"/>
          <w:sz w:val="28"/>
          <w:szCs w:val="28"/>
        </w:rPr>
        <w:t xml:space="preserve"> человек</w:t>
      </w:r>
      <w:r w:rsidR="00A64420" w:rsidRPr="00660949">
        <w:rPr>
          <w:rFonts w:ascii="Times New Roman" w:hAnsi="Times New Roman"/>
          <w:sz w:val="28"/>
          <w:szCs w:val="28"/>
        </w:rPr>
        <w:t xml:space="preserve"> (201</w:t>
      </w:r>
      <w:r w:rsidR="00660949" w:rsidRPr="00660949">
        <w:rPr>
          <w:rFonts w:ascii="Times New Roman" w:hAnsi="Times New Roman"/>
          <w:sz w:val="28"/>
          <w:szCs w:val="28"/>
        </w:rPr>
        <w:t>5</w:t>
      </w:r>
      <w:r w:rsidR="001C188A" w:rsidRPr="00660949">
        <w:rPr>
          <w:rFonts w:ascii="Times New Roman" w:hAnsi="Times New Roman"/>
          <w:sz w:val="28"/>
          <w:szCs w:val="28"/>
        </w:rPr>
        <w:t xml:space="preserve"> год</w:t>
      </w:r>
      <w:r w:rsidR="00A64420" w:rsidRPr="00660949">
        <w:rPr>
          <w:rFonts w:ascii="Times New Roman" w:hAnsi="Times New Roman"/>
          <w:sz w:val="28"/>
          <w:szCs w:val="28"/>
        </w:rPr>
        <w:t xml:space="preserve"> – 1</w:t>
      </w:r>
      <w:r w:rsidR="00660949" w:rsidRPr="00660949">
        <w:rPr>
          <w:rFonts w:ascii="Times New Roman" w:hAnsi="Times New Roman"/>
          <w:sz w:val="28"/>
          <w:szCs w:val="28"/>
        </w:rPr>
        <w:t>618</w:t>
      </w:r>
      <w:r w:rsidR="00A64420" w:rsidRPr="00660949">
        <w:rPr>
          <w:rFonts w:ascii="Times New Roman" w:hAnsi="Times New Roman"/>
          <w:sz w:val="28"/>
          <w:szCs w:val="28"/>
        </w:rPr>
        <w:t xml:space="preserve"> человек, </w:t>
      </w:r>
      <w:r w:rsidR="00660949" w:rsidRPr="00660949">
        <w:rPr>
          <w:rFonts w:ascii="Times New Roman" w:hAnsi="Times New Roman"/>
          <w:sz w:val="28"/>
          <w:szCs w:val="28"/>
        </w:rPr>
        <w:t>-4,1</w:t>
      </w:r>
      <w:r w:rsidR="008842B4" w:rsidRPr="00660949">
        <w:rPr>
          <w:rFonts w:ascii="Times New Roman" w:hAnsi="Times New Roman"/>
          <w:sz w:val="28"/>
          <w:szCs w:val="28"/>
        </w:rPr>
        <w:t>%), количество у</w:t>
      </w:r>
      <w:r w:rsidR="00A64420" w:rsidRPr="00660949">
        <w:rPr>
          <w:rFonts w:ascii="Times New Roman" w:hAnsi="Times New Roman"/>
          <w:sz w:val="28"/>
          <w:szCs w:val="28"/>
        </w:rPr>
        <w:t>мерших 1</w:t>
      </w:r>
      <w:r w:rsidR="00660949" w:rsidRPr="00660949">
        <w:rPr>
          <w:rFonts w:ascii="Times New Roman" w:hAnsi="Times New Roman"/>
          <w:sz w:val="28"/>
          <w:szCs w:val="28"/>
        </w:rPr>
        <w:t>787</w:t>
      </w:r>
      <w:r w:rsidR="00A64420" w:rsidRPr="00660949">
        <w:rPr>
          <w:rFonts w:ascii="Times New Roman" w:hAnsi="Times New Roman"/>
          <w:sz w:val="28"/>
          <w:szCs w:val="28"/>
        </w:rPr>
        <w:t xml:space="preserve"> человек (201</w:t>
      </w:r>
      <w:r w:rsidR="00660949" w:rsidRPr="00660949">
        <w:rPr>
          <w:rFonts w:ascii="Times New Roman" w:hAnsi="Times New Roman"/>
          <w:sz w:val="28"/>
          <w:szCs w:val="28"/>
        </w:rPr>
        <w:t>5</w:t>
      </w:r>
      <w:r w:rsidR="001C188A" w:rsidRPr="00660949">
        <w:rPr>
          <w:rFonts w:ascii="Times New Roman" w:hAnsi="Times New Roman"/>
          <w:sz w:val="28"/>
          <w:szCs w:val="28"/>
        </w:rPr>
        <w:t xml:space="preserve"> год</w:t>
      </w:r>
      <w:r w:rsidR="00A64420" w:rsidRPr="00660949">
        <w:rPr>
          <w:rFonts w:ascii="Times New Roman" w:hAnsi="Times New Roman"/>
          <w:sz w:val="28"/>
          <w:szCs w:val="28"/>
        </w:rPr>
        <w:t xml:space="preserve"> – 1</w:t>
      </w:r>
      <w:r w:rsidR="00660949" w:rsidRPr="00660949">
        <w:rPr>
          <w:rFonts w:ascii="Times New Roman" w:hAnsi="Times New Roman"/>
          <w:sz w:val="28"/>
          <w:szCs w:val="28"/>
        </w:rPr>
        <w:t>820</w:t>
      </w:r>
      <w:r w:rsidRPr="00660949">
        <w:rPr>
          <w:rFonts w:ascii="Times New Roman" w:hAnsi="Times New Roman"/>
          <w:sz w:val="28"/>
          <w:szCs w:val="28"/>
        </w:rPr>
        <w:t xml:space="preserve"> человек</w:t>
      </w:r>
      <w:r w:rsidR="001C188A" w:rsidRPr="00660949">
        <w:rPr>
          <w:rFonts w:ascii="Times New Roman" w:hAnsi="Times New Roman"/>
          <w:sz w:val="28"/>
          <w:szCs w:val="28"/>
        </w:rPr>
        <w:t xml:space="preserve">, </w:t>
      </w:r>
      <w:r w:rsidR="00660949" w:rsidRPr="00660949">
        <w:rPr>
          <w:rFonts w:ascii="Times New Roman" w:hAnsi="Times New Roman"/>
          <w:sz w:val="28"/>
          <w:szCs w:val="28"/>
        </w:rPr>
        <w:t>-1,8</w:t>
      </w:r>
      <w:r w:rsidR="00290B24" w:rsidRPr="00660949">
        <w:rPr>
          <w:rFonts w:ascii="Times New Roman" w:hAnsi="Times New Roman"/>
          <w:sz w:val="28"/>
          <w:szCs w:val="28"/>
        </w:rPr>
        <w:t xml:space="preserve">%). </w:t>
      </w:r>
      <w:r w:rsidRPr="00660949">
        <w:rPr>
          <w:rFonts w:ascii="Times New Roman" w:hAnsi="Times New Roman"/>
          <w:sz w:val="28"/>
          <w:szCs w:val="28"/>
        </w:rPr>
        <w:t>Смертность превышает рождае</w:t>
      </w:r>
      <w:r w:rsidR="00551CAB" w:rsidRPr="00660949">
        <w:rPr>
          <w:rFonts w:ascii="Times New Roman" w:hAnsi="Times New Roman"/>
          <w:sz w:val="28"/>
          <w:szCs w:val="28"/>
        </w:rPr>
        <w:t xml:space="preserve">мость на </w:t>
      </w:r>
      <w:r w:rsidR="00E66E83" w:rsidRPr="00660949">
        <w:rPr>
          <w:rFonts w:ascii="Times New Roman" w:hAnsi="Times New Roman"/>
          <w:sz w:val="28"/>
          <w:szCs w:val="28"/>
        </w:rPr>
        <w:t>1</w:t>
      </w:r>
      <w:r w:rsidR="00660949" w:rsidRPr="00660949">
        <w:rPr>
          <w:rFonts w:ascii="Times New Roman" w:hAnsi="Times New Roman"/>
          <w:sz w:val="28"/>
          <w:szCs w:val="28"/>
        </w:rPr>
        <w:t>5,</w:t>
      </w:r>
      <w:r w:rsidR="00E66E83" w:rsidRPr="00660949">
        <w:rPr>
          <w:rFonts w:ascii="Times New Roman" w:hAnsi="Times New Roman"/>
          <w:sz w:val="28"/>
          <w:szCs w:val="28"/>
        </w:rPr>
        <w:t>2</w:t>
      </w:r>
      <w:r w:rsidRPr="00660949">
        <w:rPr>
          <w:rFonts w:ascii="Times New Roman" w:hAnsi="Times New Roman"/>
          <w:sz w:val="28"/>
          <w:szCs w:val="28"/>
        </w:rPr>
        <w:t xml:space="preserve">%. </w:t>
      </w:r>
      <w:r w:rsidR="00551CAB" w:rsidRPr="00660949">
        <w:rPr>
          <w:rFonts w:ascii="Times New Roman" w:hAnsi="Times New Roman"/>
          <w:sz w:val="28"/>
          <w:szCs w:val="28"/>
        </w:rPr>
        <w:t xml:space="preserve">Естественная убыль составила </w:t>
      </w:r>
      <w:r w:rsidR="00E66E83" w:rsidRPr="00660949">
        <w:rPr>
          <w:rFonts w:ascii="Times New Roman" w:hAnsi="Times New Roman"/>
          <w:sz w:val="28"/>
          <w:szCs w:val="28"/>
        </w:rPr>
        <w:t>2</w:t>
      </w:r>
      <w:r w:rsidR="00660949" w:rsidRPr="00660949">
        <w:rPr>
          <w:rFonts w:ascii="Times New Roman" w:hAnsi="Times New Roman"/>
          <w:sz w:val="28"/>
          <w:szCs w:val="28"/>
        </w:rPr>
        <w:t>36</w:t>
      </w:r>
      <w:r w:rsidRPr="00660949">
        <w:rPr>
          <w:rFonts w:ascii="Times New Roman" w:hAnsi="Times New Roman"/>
          <w:sz w:val="28"/>
          <w:szCs w:val="28"/>
        </w:rPr>
        <w:t xml:space="preserve"> ч</w:t>
      </w:r>
      <w:r w:rsidRPr="00660949">
        <w:rPr>
          <w:rFonts w:ascii="Times New Roman" w:hAnsi="Times New Roman"/>
          <w:sz w:val="28"/>
          <w:szCs w:val="28"/>
        </w:rPr>
        <w:t>е</w:t>
      </w:r>
      <w:r w:rsidR="00BD1E2F" w:rsidRPr="00660949">
        <w:rPr>
          <w:rFonts w:ascii="Times New Roman" w:hAnsi="Times New Roman"/>
          <w:sz w:val="28"/>
          <w:szCs w:val="28"/>
        </w:rPr>
        <w:t>ловек</w:t>
      </w:r>
      <w:r w:rsidR="00551CAB" w:rsidRPr="00660949">
        <w:rPr>
          <w:rFonts w:ascii="Times New Roman" w:hAnsi="Times New Roman"/>
          <w:sz w:val="28"/>
          <w:szCs w:val="28"/>
        </w:rPr>
        <w:t xml:space="preserve"> (201</w:t>
      </w:r>
      <w:r w:rsidR="00660949" w:rsidRPr="00660949">
        <w:rPr>
          <w:rFonts w:ascii="Times New Roman" w:hAnsi="Times New Roman"/>
          <w:sz w:val="28"/>
          <w:szCs w:val="28"/>
        </w:rPr>
        <w:t>5</w:t>
      </w:r>
      <w:r w:rsidR="001C188A" w:rsidRPr="00660949">
        <w:rPr>
          <w:rFonts w:ascii="Times New Roman" w:hAnsi="Times New Roman"/>
          <w:sz w:val="28"/>
          <w:szCs w:val="28"/>
        </w:rPr>
        <w:t xml:space="preserve"> год</w:t>
      </w:r>
      <w:r w:rsidR="00E66E83" w:rsidRPr="00660949">
        <w:rPr>
          <w:rFonts w:ascii="Times New Roman" w:hAnsi="Times New Roman"/>
          <w:sz w:val="28"/>
          <w:szCs w:val="28"/>
        </w:rPr>
        <w:t xml:space="preserve"> </w:t>
      </w:r>
      <w:r w:rsidR="00BD1E2F" w:rsidRPr="00660949">
        <w:rPr>
          <w:rFonts w:ascii="Times New Roman" w:hAnsi="Times New Roman"/>
          <w:sz w:val="28"/>
          <w:szCs w:val="28"/>
        </w:rPr>
        <w:t>-</w:t>
      </w:r>
      <w:r w:rsidR="00551CAB" w:rsidRPr="00660949">
        <w:rPr>
          <w:rFonts w:ascii="Times New Roman" w:hAnsi="Times New Roman"/>
          <w:sz w:val="28"/>
          <w:szCs w:val="28"/>
        </w:rPr>
        <w:t xml:space="preserve"> убыль </w:t>
      </w:r>
      <w:r w:rsidR="00660949" w:rsidRPr="00660949">
        <w:rPr>
          <w:rFonts w:ascii="Times New Roman" w:hAnsi="Times New Roman"/>
          <w:sz w:val="28"/>
          <w:szCs w:val="28"/>
        </w:rPr>
        <w:t>составила 202</w:t>
      </w:r>
      <w:r w:rsidRPr="00660949">
        <w:rPr>
          <w:rFonts w:ascii="Times New Roman" w:hAnsi="Times New Roman"/>
          <w:sz w:val="28"/>
          <w:szCs w:val="28"/>
        </w:rPr>
        <w:t xml:space="preserve"> человек</w:t>
      </w:r>
      <w:r w:rsidR="00E66E83" w:rsidRPr="00660949">
        <w:rPr>
          <w:rFonts w:ascii="Times New Roman" w:hAnsi="Times New Roman"/>
          <w:sz w:val="28"/>
          <w:szCs w:val="28"/>
        </w:rPr>
        <w:t>а</w:t>
      </w:r>
      <w:r w:rsidRPr="00660949">
        <w:rPr>
          <w:rFonts w:ascii="Times New Roman" w:hAnsi="Times New Roman"/>
          <w:sz w:val="28"/>
          <w:szCs w:val="28"/>
        </w:rPr>
        <w:t>).</w:t>
      </w:r>
    </w:p>
    <w:p w:rsidR="00D24C25" w:rsidRPr="00660949" w:rsidRDefault="00D24C25" w:rsidP="00325D8B">
      <w:pPr>
        <w:spacing w:after="0" w:line="240" w:lineRule="auto"/>
        <w:ind w:firstLine="720"/>
        <w:jc w:val="both"/>
        <w:rPr>
          <w:rFonts w:ascii="Times New Roman" w:hAnsi="Times New Roman"/>
          <w:sz w:val="28"/>
          <w:szCs w:val="28"/>
        </w:rPr>
      </w:pPr>
      <w:r w:rsidRPr="00660949">
        <w:rPr>
          <w:rFonts w:ascii="Times New Roman" w:hAnsi="Times New Roman"/>
          <w:sz w:val="28"/>
          <w:szCs w:val="28"/>
        </w:rPr>
        <w:t>По итогам 201</w:t>
      </w:r>
      <w:r w:rsidR="00660949" w:rsidRPr="00660949">
        <w:rPr>
          <w:rFonts w:ascii="Times New Roman" w:hAnsi="Times New Roman"/>
          <w:sz w:val="28"/>
          <w:szCs w:val="28"/>
        </w:rPr>
        <w:t>6</w:t>
      </w:r>
      <w:r w:rsidRPr="00660949">
        <w:rPr>
          <w:rFonts w:ascii="Times New Roman" w:hAnsi="Times New Roman"/>
          <w:sz w:val="28"/>
          <w:szCs w:val="28"/>
        </w:rPr>
        <w:t xml:space="preserve"> года коэффициент рождаемости на 1000 жителей по городу Димитровграду составил </w:t>
      </w:r>
      <w:r w:rsidR="003B5A38" w:rsidRPr="00660949">
        <w:rPr>
          <w:rFonts w:ascii="Times New Roman" w:hAnsi="Times New Roman"/>
          <w:sz w:val="28"/>
          <w:szCs w:val="28"/>
        </w:rPr>
        <w:t>1</w:t>
      </w:r>
      <w:r w:rsidR="00F05849" w:rsidRPr="00660949">
        <w:rPr>
          <w:rFonts w:ascii="Times New Roman" w:hAnsi="Times New Roman"/>
          <w:sz w:val="28"/>
          <w:szCs w:val="28"/>
        </w:rPr>
        <w:t>3,</w:t>
      </w:r>
      <w:r w:rsidR="00660949" w:rsidRPr="00660949">
        <w:rPr>
          <w:rFonts w:ascii="Times New Roman" w:hAnsi="Times New Roman"/>
          <w:sz w:val="28"/>
          <w:szCs w:val="28"/>
        </w:rPr>
        <w:t>4</w:t>
      </w:r>
      <w:r w:rsidRPr="00660949">
        <w:rPr>
          <w:rFonts w:ascii="Times New Roman" w:hAnsi="Times New Roman"/>
          <w:sz w:val="28"/>
          <w:szCs w:val="28"/>
        </w:rPr>
        <w:t xml:space="preserve"> промилле</w:t>
      </w:r>
      <w:r w:rsidR="009C213A" w:rsidRPr="00660949">
        <w:rPr>
          <w:rFonts w:ascii="Times New Roman" w:hAnsi="Times New Roman"/>
          <w:sz w:val="28"/>
          <w:szCs w:val="28"/>
        </w:rPr>
        <w:t xml:space="preserve"> (201</w:t>
      </w:r>
      <w:r w:rsidR="00660949" w:rsidRPr="00660949">
        <w:rPr>
          <w:rFonts w:ascii="Times New Roman" w:hAnsi="Times New Roman"/>
          <w:sz w:val="28"/>
          <w:szCs w:val="28"/>
        </w:rPr>
        <w:t>5</w:t>
      </w:r>
      <w:r w:rsidR="003B5A38" w:rsidRPr="00660949">
        <w:rPr>
          <w:rFonts w:ascii="Times New Roman" w:hAnsi="Times New Roman"/>
          <w:sz w:val="28"/>
          <w:szCs w:val="28"/>
        </w:rPr>
        <w:t xml:space="preserve"> год – 1</w:t>
      </w:r>
      <w:r w:rsidR="00F05849" w:rsidRPr="00660949">
        <w:rPr>
          <w:rFonts w:ascii="Times New Roman" w:hAnsi="Times New Roman"/>
          <w:sz w:val="28"/>
          <w:szCs w:val="28"/>
        </w:rPr>
        <w:t>3</w:t>
      </w:r>
      <w:r w:rsidR="00660949" w:rsidRPr="00660949">
        <w:rPr>
          <w:rFonts w:ascii="Times New Roman" w:hAnsi="Times New Roman"/>
          <w:sz w:val="28"/>
          <w:szCs w:val="28"/>
        </w:rPr>
        <w:t>,9</w:t>
      </w:r>
      <w:r w:rsidR="009C213A" w:rsidRPr="00660949">
        <w:rPr>
          <w:rFonts w:ascii="Times New Roman" w:hAnsi="Times New Roman"/>
          <w:sz w:val="28"/>
          <w:szCs w:val="28"/>
        </w:rPr>
        <w:t xml:space="preserve"> промилле),</w:t>
      </w:r>
      <w:r w:rsidRPr="00660949">
        <w:rPr>
          <w:rFonts w:ascii="Times New Roman" w:hAnsi="Times New Roman"/>
          <w:sz w:val="28"/>
          <w:szCs w:val="28"/>
        </w:rPr>
        <w:t xml:space="preserve"> коэффициент смертности – 1</w:t>
      </w:r>
      <w:r w:rsidR="003B5A38" w:rsidRPr="00660949">
        <w:rPr>
          <w:rFonts w:ascii="Times New Roman" w:hAnsi="Times New Roman"/>
          <w:sz w:val="28"/>
          <w:szCs w:val="28"/>
        </w:rPr>
        <w:t>5,</w:t>
      </w:r>
      <w:r w:rsidR="00660949" w:rsidRPr="00660949">
        <w:rPr>
          <w:rFonts w:ascii="Times New Roman" w:hAnsi="Times New Roman"/>
          <w:sz w:val="28"/>
          <w:szCs w:val="28"/>
        </w:rPr>
        <w:t>4</w:t>
      </w:r>
      <w:r w:rsidRPr="00660949">
        <w:rPr>
          <w:rFonts w:ascii="Times New Roman" w:hAnsi="Times New Roman"/>
          <w:sz w:val="28"/>
          <w:szCs w:val="28"/>
        </w:rPr>
        <w:t xml:space="preserve"> промилле</w:t>
      </w:r>
      <w:r w:rsidR="003E3F20" w:rsidRPr="00660949">
        <w:rPr>
          <w:rFonts w:ascii="Times New Roman" w:hAnsi="Times New Roman"/>
          <w:sz w:val="28"/>
          <w:szCs w:val="28"/>
        </w:rPr>
        <w:t xml:space="preserve"> (201</w:t>
      </w:r>
      <w:r w:rsidR="00660949" w:rsidRPr="00660949">
        <w:rPr>
          <w:rFonts w:ascii="Times New Roman" w:hAnsi="Times New Roman"/>
          <w:sz w:val="28"/>
          <w:szCs w:val="28"/>
        </w:rPr>
        <w:t>5</w:t>
      </w:r>
      <w:r w:rsidR="003B5A38" w:rsidRPr="00660949">
        <w:rPr>
          <w:rFonts w:ascii="Times New Roman" w:hAnsi="Times New Roman"/>
          <w:sz w:val="28"/>
          <w:szCs w:val="28"/>
        </w:rPr>
        <w:t xml:space="preserve"> год </w:t>
      </w:r>
      <w:r w:rsidR="00F05849" w:rsidRPr="00660949">
        <w:rPr>
          <w:rFonts w:ascii="Times New Roman" w:hAnsi="Times New Roman"/>
          <w:sz w:val="28"/>
          <w:szCs w:val="28"/>
        </w:rPr>
        <w:t>–</w:t>
      </w:r>
      <w:r w:rsidR="003B5A38" w:rsidRPr="00660949">
        <w:rPr>
          <w:rFonts w:ascii="Times New Roman" w:hAnsi="Times New Roman"/>
          <w:sz w:val="28"/>
          <w:szCs w:val="28"/>
        </w:rPr>
        <w:t xml:space="preserve"> </w:t>
      </w:r>
      <w:r w:rsidR="000A798C" w:rsidRPr="00660949">
        <w:rPr>
          <w:rFonts w:ascii="Times New Roman" w:hAnsi="Times New Roman"/>
          <w:sz w:val="28"/>
          <w:szCs w:val="28"/>
        </w:rPr>
        <w:t>1</w:t>
      </w:r>
      <w:r w:rsidR="00F05849" w:rsidRPr="00660949">
        <w:rPr>
          <w:rFonts w:ascii="Times New Roman" w:hAnsi="Times New Roman"/>
          <w:sz w:val="28"/>
          <w:szCs w:val="28"/>
        </w:rPr>
        <w:t>5,</w:t>
      </w:r>
      <w:r w:rsidR="00660949" w:rsidRPr="00660949">
        <w:rPr>
          <w:rFonts w:ascii="Times New Roman" w:hAnsi="Times New Roman"/>
          <w:sz w:val="28"/>
          <w:szCs w:val="28"/>
        </w:rPr>
        <w:t>6</w:t>
      </w:r>
      <w:r w:rsidR="009C213A" w:rsidRPr="00660949">
        <w:rPr>
          <w:rFonts w:ascii="Times New Roman" w:hAnsi="Times New Roman"/>
          <w:sz w:val="28"/>
          <w:szCs w:val="28"/>
        </w:rPr>
        <w:t xml:space="preserve"> промилле)</w:t>
      </w:r>
      <w:r w:rsidRPr="00660949">
        <w:rPr>
          <w:rFonts w:ascii="Times New Roman" w:hAnsi="Times New Roman"/>
          <w:sz w:val="28"/>
          <w:szCs w:val="28"/>
        </w:rPr>
        <w:t>, коэффициен</w:t>
      </w:r>
      <w:r w:rsidR="000A798C" w:rsidRPr="00660949">
        <w:rPr>
          <w:rFonts w:ascii="Times New Roman" w:hAnsi="Times New Roman"/>
          <w:sz w:val="28"/>
          <w:szCs w:val="28"/>
        </w:rPr>
        <w:t xml:space="preserve">т естественного прироста минус </w:t>
      </w:r>
      <w:r w:rsidR="00660949" w:rsidRPr="00660949">
        <w:rPr>
          <w:rFonts w:ascii="Times New Roman" w:hAnsi="Times New Roman"/>
          <w:sz w:val="28"/>
          <w:szCs w:val="28"/>
        </w:rPr>
        <w:t>2,0</w:t>
      </w:r>
      <w:r w:rsidRPr="00660949">
        <w:rPr>
          <w:rFonts w:ascii="Times New Roman" w:hAnsi="Times New Roman"/>
          <w:sz w:val="28"/>
          <w:szCs w:val="28"/>
        </w:rPr>
        <w:t xml:space="preserve"> промилле</w:t>
      </w:r>
      <w:r w:rsidR="003E3F20" w:rsidRPr="00660949">
        <w:rPr>
          <w:rFonts w:ascii="Times New Roman" w:hAnsi="Times New Roman"/>
          <w:sz w:val="28"/>
          <w:szCs w:val="28"/>
        </w:rPr>
        <w:t xml:space="preserve"> (201</w:t>
      </w:r>
      <w:r w:rsidR="00660949" w:rsidRPr="00660949">
        <w:rPr>
          <w:rFonts w:ascii="Times New Roman" w:hAnsi="Times New Roman"/>
          <w:sz w:val="28"/>
          <w:szCs w:val="28"/>
        </w:rPr>
        <w:t>5</w:t>
      </w:r>
      <w:r w:rsidR="003B5A38" w:rsidRPr="00660949">
        <w:rPr>
          <w:rFonts w:ascii="Times New Roman" w:hAnsi="Times New Roman"/>
          <w:sz w:val="28"/>
          <w:szCs w:val="28"/>
        </w:rPr>
        <w:t xml:space="preserve"> год </w:t>
      </w:r>
      <w:r w:rsidR="003C6FFE" w:rsidRPr="00660949">
        <w:rPr>
          <w:rFonts w:ascii="Times New Roman" w:hAnsi="Times New Roman"/>
          <w:sz w:val="28"/>
          <w:szCs w:val="28"/>
        </w:rPr>
        <w:t>-</w:t>
      </w:r>
      <w:r w:rsidR="003E3F20" w:rsidRPr="00660949">
        <w:rPr>
          <w:rFonts w:ascii="Times New Roman" w:hAnsi="Times New Roman"/>
          <w:sz w:val="28"/>
          <w:szCs w:val="28"/>
        </w:rPr>
        <w:t xml:space="preserve"> минус </w:t>
      </w:r>
      <w:r w:rsidR="00660949" w:rsidRPr="00660949">
        <w:rPr>
          <w:rFonts w:ascii="Times New Roman" w:hAnsi="Times New Roman"/>
          <w:sz w:val="28"/>
          <w:szCs w:val="28"/>
        </w:rPr>
        <w:t>1,7</w:t>
      </w:r>
      <w:r w:rsidR="009C213A" w:rsidRPr="00660949">
        <w:rPr>
          <w:rFonts w:ascii="Times New Roman" w:hAnsi="Times New Roman"/>
          <w:sz w:val="28"/>
          <w:szCs w:val="28"/>
        </w:rPr>
        <w:t xml:space="preserve"> промилле)</w:t>
      </w:r>
      <w:r w:rsidR="00CC5ED3" w:rsidRPr="00660949">
        <w:rPr>
          <w:rFonts w:ascii="Times New Roman" w:hAnsi="Times New Roman"/>
          <w:sz w:val="28"/>
          <w:szCs w:val="28"/>
        </w:rPr>
        <w:t>.</w:t>
      </w:r>
    </w:p>
    <w:p w:rsidR="00DE75A1" w:rsidRPr="00660949" w:rsidRDefault="00DE75A1" w:rsidP="00325D8B">
      <w:pPr>
        <w:pStyle w:val="a3"/>
        <w:spacing w:after="0" w:line="240" w:lineRule="auto"/>
        <w:ind w:left="0" w:firstLine="720"/>
        <w:jc w:val="both"/>
        <w:rPr>
          <w:rFonts w:ascii="Times New Roman" w:hAnsi="Times New Roman"/>
          <w:b/>
          <w:bCs/>
          <w:sz w:val="28"/>
          <w:szCs w:val="28"/>
        </w:rPr>
      </w:pPr>
    </w:p>
    <w:p w:rsidR="00D24C25" w:rsidRPr="00660949" w:rsidRDefault="00D24C25" w:rsidP="00325D8B">
      <w:pPr>
        <w:pStyle w:val="a3"/>
        <w:spacing w:after="0" w:line="240" w:lineRule="auto"/>
        <w:ind w:left="0" w:firstLine="720"/>
        <w:jc w:val="both"/>
        <w:rPr>
          <w:rFonts w:ascii="Times New Roman" w:hAnsi="Times New Roman"/>
          <w:b/>
          <w:bCs/>
          <w:sz w:val="28"/>
          <w:szCs w:val="28"/>
        </w:rPr>
      </w:pPr>
      <w:r w:rsidRPr="00660949">
        <w:rPr>
          <w:rFonts w:ascii="Times New Roman" w:hAnsi="Times New Roman"/>
          <w:b/>
          <w:bCs/>
          <w:sz w:val="28"/>
          <w:szCs w:val="28"/>
        </w:rPr>
        <w:t>1.2.Экономический потенциал</w:t>
      </w:r>
    </w:p>
    <w:p w:rsidR="00F7652E" w:rsidRPr="00066165" w:rsidRDefault="00F7652E" w:rsidP="00325D8B">
      <w:pPr>
        <w:pStyle w:val="a3"/>
        <w:spacing w:after="0" w:line="240" w:lineRule="auto"/>
        <w:ind w:left="0" w:firstLine="720"/>
        <w:jc w:val="both"/>
        <w:rPr>
          <w:rFonts w:ascii="Times New Roman" w:hAnsi="Times New Roman"/>
          <w:b/>
          <w:bCs/>
          <w:sz w:val="28"/>
          <w:szCs w:val="28"/>
          <w:highlight w:val="yellow"/>
        </w:rPr>
      </w:pPr>
    </w:p>
    <w:p w:rsidR="00F05849" w:rsidRPr="00680B5E" w:rsidRDefault="00D24C25" w:rsidP="00325D8B">
      <w:pPr>
        <w:spacing w:after="0" w:line="240" w:lineRule="auto"/>
        <w:ind w:firstLine="720"/>
        <w:jc w:val="both"/>
        <w:rPr>
          <w:rFonts w:ascii="Times New Roman" w:hAnsi="Times New Roman"/>
          <w:sz w:val="28"/>
          <w:szCs w:val="28"/>
        </w:rPr>
      </w:pPr>
      <w:r w:rsidRPr="00680B5E">
        <w:rPr>
          <w:rFonts w:ascii="Times New Roman" w:hAnsi="Times New Roman"/>
          <w:sz w:val="28"/>
          <w:szCs w:val="28"/>
        </w:rPr>
        <w:t xml:space="preserve">Димитровград играет важную роль в экономике области. Удельный вес Димитровграда в объеме производства Ульяновской области равен </w:t>
      </w:r>
      <w:r w:rsidR="001551E6" w:rsidRPr="00680B5E">
        <w:rPr>
          <w:rFonts w:ascii="Times New Roman" w:hAnsi="Times New Roman"/>
          <w:sz w:val="28"/>
          <w:szCs w:val="28"/>
        </w:rPr>
        <w:t>8,8</w:t>
      </w:r>
      <w:r w:rsidRPr="00680B5E">
        <w:rPr>
          <w:rFonts w:ascii="Times New Roman" w:hAnsi="Times New Roman"/>
          <w:bCs/>
          <w:sz w:val="28"/>
          <w:szCs w:val="28"/>
        </w:rPr>
        <w:t>%</w:t>
      </w:r>
      <w:r w:rsidRPr="00680B5E">
        <w:rPr>
          <w:rFonts w:ascii="Times New Roman" w:hAnsi="Times New Roman"/>
          <w:sz w:val="28"/>
          <w:szCs w:val="28"/>
        </w:rPr>
        <w:t>. Составляющие экономического потенциала: промышленность, строительство, транспорт, связь, наука, отрасли социальной с</w:t>
      </w:r>
      <w:r w:rsidR="00950A70" w:rsidRPr="00680B5E">
        <w:rPr>
          <w:rFonts w:ascii="Times New Roman" w:hAnsi="Times New Roman"/>
          <w:sz w:val="28"/>
          <w:szCs w:val="28"/>
        </w:rPr>
        <w:t>феры.  Экономикой города за 201</w:t>
      </w:r>
      <w:r w:rsidR="00680B5E" w:rsidRPr="00680B5E">
        <w:rPr>
          <w:rFonts w:ascii="Times New Roman" w:hAnsi="Times New Roman"/>
          <w:sz w:val="28"/>
          <w:szCs w:val="28"/>
        </w:rPr>
        <w:t>6</w:t>
      </w:r>
      <w:r w:rsidRPr="00680B5E">
        <w:rPr>
          <w:rFonts w:ascii="Times New Roman" w:hAnsi="Times New Roman"/>
          <w:sz w:val="28"/>
          <w:szCs w:val="28"/>
        </w:rPr>
        <w:t xml:space="preserve"> год отгружено товаров собственного производства и оказано услуг на сумму </w:t>
      </w:r>
      <w:r w:rsidR="00950A70" w:rsidRPr="00680B5E">
        <w:rPr>
          <w:rFonts w:ascii="Times New Roman" w:hAnsi="Times New Roman"/>
          <w:sz w:val="28"/>
          <w:szCs w:val="28"/>
        </w:rPr>
        <w:t>2</w:t>
      </w:r>
      <w:r w:rsidR="00F05849" w:rsidRPr="00680B5E">
        <w:rPr>
          <w:rFonts w:ascii="Times New Roman" w:hAnsi="Times New Roman"/>
          <w:sz w:val="28"/>
          <w:szCs w:val="28"/>
        </w:rPr>
        <w:t>9,3</w:t>
      </w:r>
      <w:r w:rsidRPr="00680B5E">
        <w:rPr>
          <w:rFonts w:ascii="Times New Roman" w:hAnsi="Times New Roman"/>
          <w:sz w:val="28"/>
          <w:szCs w:val="28"/>
        </w:rPr>
        <w:t xml:space="preserve"> </w:t>
      </w:r>
      <w:r w:rsidRPr="00680B5E">
        <w:rPr>
          <w:rFonts w:ascii="Times New Roman" w:hAnsi="Times New Roman"/>
          <w:bCs/>
          <w:sz w:val="28"/>
          <w:szCs w:val="28"/>
        </w:rPr>
        <w:t>млрд.руб.</w:t>
      </w:r>
      <w:r w:rsidRPr="00680B5E">
        <w:rPr>
          <w:rFonts w:ascii="Times New Roman" w:hAnsi="Times New Roman"/>
          <w:sz w:val="28"/>
          <w:szCs w:val="28"/>
        </w:rPr>
        <w:t xml:space="preserve"> </w:t>
      </w:r>
    </w:p>
    <w:p w:rsidR="00D24C25" w:rsidRPr="00066165" w:rsidRDefault="00D24C25" w:rsidP="00325D8B">
      <w:pPr>
        <w:spacing w:after="0" w:line="240" w:lineRule="auto"/>
        <w:ind w:firstLine="720"/>
        <w:jc w:val="both"/>
        <w:rPr>
          <w:rFonts w:ascii="Times New Roman" w:hAnsi="Times New Roman"/>
          <w:sz w:val="28"/>
          <w:szCs w:val="28"/>
          <w:highlight w:val="yellow"/>
        </w:rPr>
      </w:pPr>
      <w:r w:rsidRPr="00680B5E">
        <w:rPr>
          <w:rFonts w:ascii="Times New Roman" w:hAnsi="Times New Roman"/>
          <w:sz w:val="28"/>
          <w:szCs w:val="28"/>
        </w:rPr>
        <w:t xml:space="preserve">В расчете на 1 жителя в Димитровграде произведено продукции на сумму </w:t>
      </w:r>
      <w:r w:rsidR="002E09EE" w:rsidRPr="00680B5E">
        <w:rPr>
          <w:rFonts w:ascii="Times New Roman" w:hAnsi="Times New Roman"/>
          <w:sz w:val="28"/>
          <w:szCs w:val="28"/>
        </w:rPr>
        <w:t>2</w:t>
      </w:r>
      <w:r w:rsidR="00680B5E" w:rsidRPr="00680B5E">
        <w:rPr>
          <w:rFonts w:ascii="Times New Roman" w:hAnsi="Times New Roman"/>
          <w:sz w:val="28"/>
          <w:szCs w:val="28"/>
        </w:rPr>
        <w:t>52,7</w:t>
      </w:r>
      <w:r w:rsidRPr="00680B5E">
        <w:rPr>
          <w:rFonts w:ascii="Times New Roman" w:hAnsi="Times New Roman"/>
          <w:sz w:val="28"/>
          <w:szCs w:val="28"/>
        </w:rPr>
        <w:t xml:space="preserve"> тыс.руб</w:t>
      </w:r>
      <w:r w:rsidR="001551E6" w:rsidRPr="00680B5E">
        <w:rPr>
          <w:rFonts w:ascii="Times New Roman" w:hAnsi="Times New Roman"/>
          <w:sz w:val="28"/>
          <w:szCs w:val="28"/>
        </w:rPr>
        <w:t>.</w:t>
      </w:r>
    </w:p>
    <w:p w:rsidR="00D24C25" w:rsidRPr="00066165" w:rsidRDefault="00D24C25" w:rsidP="00325D8B">
      <w:pPr>
        <w:spacing w:after="0" w:line="240" w:lineRule="auto"/>
        <w:ind w:firstLine="720"/>
        <w:jc w:val="both"/>
        <w:rPr>
          <w:rFonts w:ascii="Times New Roman" w:hAnsi="Times New Roman"/>
          <w:sz w:val="28"/>
          <w:szCs w:val="28"/>
          <w:highlight w:val="yellow"/>
        </w:rPr>
      </w:pPr>
    </w:p>
    <w:p w:rsidR="00D24C25" w:rsidRPr="00761A22" w:rsidRDefault="00D24C25" w:rsidP="00325D8B">
      <w:pPr>
        <w:spacing w:after="0" w:line="240" w:lineRule="auto"/>
        <w:ind w:firstLine="720"/>
        <w:jc w:val="both"/>
        <w:rPr>
          <w:rFonts w:ascii="Times New Roman" w:hAnsi="Times New Roman"/>
          <w:b/>
          <w:sz w:val="28"/>
          <w:szCs w:val="28"/>
        </w:rPr>
      </w:pPr>
      <w:r w:rsidRPr="00761A22">
        <w:rPr>
          <w:rFonts w:ascii="Times New Roman" w:hAnsi="Times New Roman"/>
          <w:b/>
          <w:sz w:val="28"/>
          <w:szCs w:val="28"/>
        </w:rPr>
        <w:t>1.3.Инвестиционная деятельность</w:t>
      </w:r>
    </w:p>
    <w:p w:rsidR="00F7652E" w:rsidRPr="00066165" w:rsidRDefault="00F7652E" w:rsidP="00325D8B">
      <w:pPr>
        <w:spacing w:after="0" w:line="240" w:lineRule="auto"/>
        <w:ind w:firstLine="720"/>
        <w:jc w:val="both"/>
        <w:rPr>
          <w:rFonts w:ascii="Times New Roman" w:hAnsi="Times New Roman"/>
          <w:b/>
          <w:sz w:val="28"/>
          <w:szCs w:val="28"/>
          <w:highlight w:val="yellow"/>
        </w:rPr>
      </w:pPr>
    </w:p>
    <w:p w:rsidR="0064757A" w:rsidRDefault="0064757A" w:rsidP="0064757A">
      <w:pPr>
        <w:spacing w:after="0" w:line="240" w:lineRule="auto"/>
        <w:ind w:firstLine="567"/>
        <w:jc w:val="both"/>
        <w:rPr>
          <w:rFonts w:ascii="Times New Roman" w:hAnsi="Times New Roman"/>
          <w:sz w:val="28"/>
          <w:szCs w:val="28"/>
        </w:rPr>
      </w:pPr>
      <w:r w:rsidRPr="00E679B3">
        <w:rPr>
          <w:rFonts w:ascii="Times New Roman" w:hAnsi="Times New Roman"/>
          <w:sz w:val="28"/>
          <w:szCs w:val="28"/>
        </w:rPr>
        <w:t xml:space="preserve">В 2016 году на предприятиях и в организациях города создано 1758 новых рабочих мест, в том числе высокопроизводительные рабочие места – 614 ед., на крупных и средних предприятиях увеличилась заработная плата на </w:t>
      </w:r>
      <w:r w:rsidR="00494D24" w:rsidRPr="00494D24">
        <w:rPr>
          <w:rFonts w:ascii="Times New Roman" w:hAnsi="Times New Roman"/>
          <w:sz w:val="28"/>
          <w:szCs w:val="28"/>
        </w:rPr>
        <w:t>5,2</w:t>
      </w:r>
      <w:r w:rsidRPr="00494D24">
        <w:rPr>
          <w:rFonts w:ascii="Times New Roman" w:hAnsi="Times New Roman"/>
          <w:sz w:val="28"/>
          <w:szCs w:val="28"/>
        </w:rPr>
        <w:t xml:space="preserve">%. Показатель объема инвестиций в основной капитал по крупным и средним предприятиям города </w:t>
      </w:r>
      <w:r w:rsidR="00494D24" w:rsidRPr="00494D24">
        <w:rPr>
          <w:rFonts w:ascii="Times New Roman" w:hAnsi="Times New Roman"/>
          <w:sz w:val="28"/>
          <w:szCs w:val="28"/>
        </w:rPr>
        <w:t xml:space="preserve">в </w:t>
      </w:r>
      <w:r w:rsidRPr="00494D24">
        <w:rPr>
          <w:rFonts w:ascii="Times New Roman" w:hAnsi="Times New Roman"/>
          <w:sz w:val="28"/>
          <w:szCs w:val="28"/>
        </w:rPr>
        <w:t>2016 год</w:t>
      </w:r>
      <w:r w:rsidR="00494D24" w:rsidRPr="00494D24">
        <w:rPr>
          <w:rFonts w:ascii="Times New Roman" w:hAnsi="Times New Roman"/>
          <w:sz w:val="28"/>
          <w:szCs w:val="28"/>
        </w:rPr>
        <w:t>у</w:t>
      </w:r>
      <w:r w:rsidRPr="00494D24">
        <w:rPr>
          <w:rFonts w:ascii="Times New Roman" w:hAnsi="Times New Roman"/>
          <w:sz w:val="28"/>
          <w:szCs w:val="28"/>
        </w:rPr>
        <w:t xml:space="preserve"> составил </w:t>
      </w:r>
      <w:r w:rsidR="00494D24" w:rsidRPr="00494D24">
        <w:rPr>
          <w:rFonts w:ascii="Times New Roman" w:hAnsi="Times New Roman"/>
          <w:sz w:val="28"/>
          <w:szCs w:val="28"/>
        </w:rPr>
        <w:t>5,0</w:t>
      </w:r>
      <w:r w:rsidRPr="00494D24">
        <w:rPr>
          <w:rFonts w:ascii="Times New Roman" w:hAnsi="Times New Roman"/>
          <w:sz w:val="28"/>
          <w:szCs w:val="28"/>
        </w:rPr>
        <w:t xml:space="preserve"> млрд</w:t>
      </w:r>
      <w:r w:rsidR="00494D24" w:rsidRPr="00494D24">
        <w:rPr>
          <w:rFonts w:ascii="Times New Roman" w:hAnsi="Times New Roman"/>
          <w:sz w:val="28"/>
          <w:szCs w:val="28"/>
        </w:rPr>
        <w:t>.</w:t>
      </w:r>
      <w:r w:rsidRPr="00494D24">
        <w:rPr>
          <w:rFonts w:ascii="Times New Roman" w:hAnsi="Times New Roman"/>
          <w:sz w:val="28"/>
          <w:szCs w:val="28"/>
        </w:rPr>
        <w:t xml:space="preserve"> руб</w:t>
      </w:r>
      <w:r w:rsidR="00494D24" w:rsidRPr="00494D24">
        <w:rPr>
          <w:rFonts w:ascii="Times New Roman" w:hAnsi="Times New Roman"/>
          <w:sz w:val="28"/>
          <w:szCs w:val="28"/>
        </w:rPr>
        <w:t>.</w:t>
      </w:r>
    </w:p>
    <w:p w:rsidR="0064757A" w:rsidRDefault="0064757A" w:rsidP="0064757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2016 году </w:t>
      </w:r>
      <w:r w:rsidRPr="00517D1A">
        <w:rPr>
          <w:rFonts w:ascii="Times New Roman" w:hAnsi="Times New Roman"/>
          <w:sz w:val="28"/>
          <w:szCs w:val="28"/>
        </w:rPr>
        <w:t xml:space="preserve">Димитровград </w:t>
      </w:r>
      <w:r>
        <w:rPr>
          <w:rFonts w:ascii="Times New Roman" w:hAnsi="Times New Roman"/>
          <w:sz w:val="28"/>
          <w:szCs w:val="28"/>
        </w:rPr>
        <w:t xml:space="preserve">в пятый раз </w:t>
      </w:r>
      <w:r w:rsidRPr="00517D1A">
        <w:rPr>
          <w:rFonts w:ascii="Times New Roman" w:hAnsi="Times New Roman"/>
          <w:sz w:val="28"/>
          <w:szCs w:val="28"/>
        </w:rPr>
        <w:t xml:space="preserve">признан победителем в региональном конкурсе «Инвестор года» в номинации «Муниципальное </w:t>
      </w:r>
      <w:r w:rsidRPr="00517D1A">
        <w:rPr>
          <w:rFonts w:ascii="Times New Roman" w:hAnsi="Times New Roman"/>
          <w:sz w:val="28"/>
          <w:szCs w:val="28"/>
        </w:rPr>
        <w:lastRenderedPageBreak/>
        <w:t xml:space="preserve">образование с благоприятным инвестиционным климатом». В реестр городских инвестиционных проектов включено около </w:t>
      </w:r>
      <w:r>
        <w:rPr>
          <w:rFonts w:ascii="Times New Roman" w:hAnsi="Times New Roman"/>
          <w:sz w:val="28"/>
          <w:szCs w:val="28"/>
        </w:rPr>
        <w:t>50</w:t>
      </w:r>
      <w:r w:rsidRPr="00517D1A">
        <w:rPr>
          <w:rFonts w:ascii="Times New Roman" w:hAnsi="Times New Roman"/>
          <w:sz w:val="28"/>
          <w:szCs w:val="28"/>
        </w:rPr>
        <w:t xml:space="preserve"> инвестиционных проектов на сумму более </w:t>
      </w:r>
      <w:r>
        <w:rPr>
          <w:rFonts w:ascii="Times New Roman" w:hAnsi="Times New Roman"/>
          <w:sz w:val="28"/>
          <w:szCs w:val="28"/>
        </w:rPr>
        <w:t>50</w:t>
      </w:r>
      <w:r w:rsidRPr="00517D1A">
        <w:rPr>
          <w:rFonts w:ascii="Times New Roman" w:hAnsi="Times New Roman"/>
          <w:sz w:val="28"/>
          <w:szCs w:val="28"/>
        </w:rPr>
        <w:t xml:space="preserve"> </w:t>
      </w:r>
      <w:r>
        <w:rPr>
          <w:rFonts w:ascii="Times New Roman" w:hAnsi="Times New Roman"/>
          <w:sz w:val="28"/>
          <w:szCs w:val="28"/>
        </w:rPr>
        <w:t>мл</w:t>
      </w:r>
      <w:r w:rsidR="005B3BC0">
        <w:rPr>
          <w:rFonts w:ascii="Times New Roman" w:hAnsi="Times New Roman"/>
          <w:sz w:val="28"/>
          <w:szCs w:val="28"/>
        </w:rPr>
        <w:t>рд.р</w:t>
      </w:r>
      <w:r>
        <w:rPr>
          <w:rFonts w:ascii="Times New Roman" w:hAnsi="Times New Roman"/>
          <w:sz w:val="28"/>
          <w:szCs w:val="28"/>
        </w:rPr>
        <w:t>уб</w:t>
      </w:r>
      <w:r w:rsidR="005B3BC0">
        <w:rPr>
          <w:rFonts w:ascii="Times New Roman" w:hAnsi="Times New Roman"/>
          <w:sz w:val="28"/>
          <w:szCs w:val="28"/>
        </w:rPr>
        <w:t>.</w:t>
      </w:r>
      <w:r>
        <w:rPr>
          <w:rFonts w:ascii="Times New Roman" w:hAnsi="Times New Roman"/>
          <w:sz w:val="28"/>
          <w:szCs w:val="28"/>
        </w:rPr>
        <w:t xml:space="preserve">, по которым в перспективе до 2026 года на территории города планируется создать около 9 000 новых рабочих мест. </w:t>
      </w:r>
      <w:r w:rsidRPr="00517D1A">
        <w:rPr>
          <w:rFonts w:ascii="Times New Roman" w:hAnsi="Times New Roman"/>
          <w:sz w:val="28"/>
          <w:szCs w:val="28"/>
        </w:rPr>
        <w:t>В Инвестиционной карте города, размещенной в сети интернет, соде</w:t>
      </w:r>
      <w:r w:rsidRPr="00517D1A">
        <w:rPr>
          <w:rFonts w:ascii="Times New Roman" w:hAnsi="Times New Roman"/>
          <w:sz w:val="28"/>
          <w:szCs w:val="28"/>
        </w:rPr>
        <w:t>р</w:t>
      </w:r>
      <w:r w:rsidRPr="00517D1A">
        <w:rPr>
          <w:rFonts w:ascii="Times New Roman" w:hAnsi="Times New Roman"/>
          <w:sz w:val="28"/>
          <w:szCs w:val="28"/>
        </w:rPr>
        <w:t xml:space="preserve">жатся анкеты </w:t>
      </w:r>
      <w:r>
        <w:rPr>
          <w:rFonts w:ascii="Times New Roman" w:hAnsi="Times New Roman"/>
          <w:sz w:val="28"/>
          <w:szCs w:val="28"/>
        </w:rPr>
        <w:t>50</w:t>
      </w:r>
      <w:r w:rsidRPr="00517D1A">
        <w:rPr>
          <w:rFonts w:ascii="Times New Roman" w:hAnsi="Times New Roman"/>
          <w:color w:val="FF0000"/>
          <w:sz w:val="28"/>
          <w:szCs w:val="28"/>
        </w:rPr>
        <w:t xml:space="preserve"> </w:t>
      </w:r>
      <w:r>
        <w:rPr>
          <w:rFonts w:ascii="Times New Roman" w:hAnsi="Times New Roman"/>
          <w:sz w:val="28"/>
          <w:szCs w:val="28"/>
        </w:rPr>
        <w:t>инвестиционных площадок.</w:t>
      </w:r>
    </w:p>
    <w:p w:rsidR="00D30E59" w:rsidRDefault="00D30E59" w:rsidP="0064757A">
      <w:pPr>
        <w:spacing w:after="0" w:line="240" w:lineRule="auto"/>
        <w:ind w:firstLine="708"/>
        <w:jc w:val="both"/>
        <w:rPr>
          <w:rFonts w:ascii="Times New Roman" w:hAnsi="Times New Roman"/>
          <w:sz w:val="28"/>
          <w:szCs w:val="28"/>
        </w:rPr>
      </w:pPr>
    </w:p>
    <w:p w:rsidR="0064757A" w:rsidRPr="00210C77" w:rsidRDefault="0064757A" w:rsidP="0064757A">
      <w:pPr>
        <w:spacing w:after="0" w:line="240" w:lineRule="auto"/>
        <w:ind w:firstLine="708"/>
        <w:jc w:val="both"/>
        <w:rPr>
          <w:rFonts w:ascii="Times New Roman" w:hAnsi="Times New Roman"/>
          <w:i/>
          <w:sz w:val="28"/>
          <w:szCs w:val="28"/>
        </w:rPr>
      </w:pPr>
      <w:r w:rsidRPr="00210C77">
        <w:rPr>
          <w:rFonts w:ascii="Times New Roman" w:hAnsi="Times New Roman"/>
          <w:i/>
          <w:sz w:val="28"/>
          <w:szCs w:val="28"/>
        </w:rPr>
        <w:t>Создание «территории опережающего социально-экономического развития» на территории моногорода Димитровграда.</w:t>
      </w:r>
    </w:p>
    <w:p w:rsidR="005B3BC0" w:rsidRDefault="0064757A" w:rsidP="0064757A">
      <w:pPr>
        <w:spacing w:after="0" w:line="240" w:lineRule="auto"/>
        <w:ind w:firstLine="708"/>
        <w:jc w:val="both"/>
        <w:rPr>
          <w:rFonts w:ascii="Times New Roman" w:hAnsi="Times New Roman"/>
          <w:sz w:val="28"/>
          <w:szCs w:val="28"/>
        </w:rPr>
      </w:pPr>
      <w:r>
        <w:rPr>
          <w:rFonts w:ascii="Times New Roman" w:hAnsi="Times New Roman"/>
          <w:sz w:val="28"/>
          <w:szCs w:val="28"/>
        </w:rPr>
        <w:t>Администрацией города совместно с Правительством Ульяновской области, Агентством развития города была проведена работа по подготовке обосновывающих материалов к заявке Димитровграда на получение статуса «</w:t>
      </w:r>
      <w:r w:rsidR="005B3BC0">
        <w:rPr>
          <w:rFonts w:ascii="Times New Roman" w:hAnsi="Times New Roman"/>
          <w:sz w:val="28"/>
          <w:szCs w:val="28"/>
        </w:rPr>
        <w:t>Т</w:t>
      </w:r>
      <w:r>
        <w:rPr>
          <w:rFonts w:ascii="Times New Roman" w:hAnsi="Times New Roman"/>
          <w:sz w:val="28"/>
          <w:szCs w:val="28"/>
        </w:rPr>
        <w:t>ерритория опережающего социально-экономического развития» (далее – ТОСЭР). В случае положительного решения Комиссии по созданию и функционированию ТОСЭР в</w:t>
      </w:r>
      <w:r w:rsidRPr="00CD0FC8">
        <w:rPr>
          <w:rFonts w:ascii="Times New Roman" w:hAnsi="Times New Roman"/>
          <w:sz w:val="28"/>
          <w:szCs w:val="28"/>
        </w:rPr>
        <w:t xml:space="preserve"> 2017 году Димитровград станет территорией с особым режимом налогообложения. Предприниматели, ставшие резидентами ТОСЭР, будут освобождены от части налоговых платежей при соблюдении ряда обязательных условий. Снижение нагрузки </w:t>
      </w:r>
      <w:r>
        <w:rPr>
          <w:rFonts w:ascii="Times New Roman" w:hAnsi="Times New Roman"/>
          <w:sz w:val="28"/>
          <w:szCs w:val="28"/>
        </w:rPr>
        <w:t xml:space="preserve">с фонда оплаты труда </w:t>
      </w:r>
      <w:r w:rsidRPr="00CD0FC8">
        <w:rPr>
          <w:rFonts w:ascii="Times New Roman" w:hAnsi="Times New Roman"/>
          <w:sz w:val="28"/>
          <w:szCs w:val="28"/>
        </w:rPr>
        <w:t>составит по уплате платежей во внебюджетные фонды с 30% до 7,6%, резиденты будут освобождены от уплаты налога на имущество, транспортного налога, з</w:t>
      </w:r>
      <w:r w:rsidR="005B3BC0">
        <w:rPr>
          <w:rFonts w:ascii="Times New Roman" w:hAnsi="Times New Roman"/>
          <w:sz w:val="28"/>
          <w:szCs w:val="28"/>
        </w:rPr>
        <w:t>емельного налога (в течение</w:t>
      </w:r>
      <w:r w:rsidRPr="00CD0FC8">
        <w:rPr>
          <w:rFonts w:ascii="Times New Roman" w:hAnsi="Times New Roman"/>
          <w:sz w:val="28"/>
          <w:szCs w:val="28"/>
        </w:rPr>
        <w:t xml:space="preserve"> 5 лет), ставка налога на прибыль будет снижена с 17% до 0% (первые 5 лет), затем 10% (последующие 5 лет). </w:t>
      </w:r>
      <w:r>
        <w:rPr>
          <w:rFonts w:ascii="Times New Roman" w:hAnsi="Times New Roman"/>
          <w:sz w:val="28"/>
          <w:szCs w:val="28"/>
        </w:rPr>
        <w:t xml:space="preserve">Резидентом ТОСЭР может стать организация, которая в ходе реализации инвестиционного проекта готова создать 20 новых рабочих мест и вложить в проект не менее 10 </w:t>
      </w:r>
      <w:r w:rsidR="005B3BC0">
        <w:rPr>
          <w:rFonts w:ascii="Times New Roman" w:hAnsi="Times New Roman"/>
          <w:sz w:val="28"/>
          <w:szCs w:val="28"/>
        </w:rPr>
        <w:t>млрд.руб.</w:t>
      </w:r>
    </w:p>
    <w:p w:rsidR="00637CBB" w:rsidRDefault="0064757A" w:rsidP="0064757A">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сегодня мы имеем 12 потенциальных резидентов с объемом проектов более 21 </w:t>
      </w:r>
      <w:r w:rsidR="005B3BC0">
        <w:rPr>
          <w:rFonts w:ascii="Times New Roman" w:hAnsi="Times New Roman"/>
          <w:sz w:val="28"/>
          <w:szCs w:val="28"/>
        </w:rPr>
        <w:t>млрд.руб.</w:t>
      </w:r>
    </w:p>
    <w:p w:rsidR="0064757A" w:rsidRDefault="0064757A" w:rsidP="0064757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t>В 2016 году на территорию индустриально-промышленного парка «ДААЗ» пришли первые резиденты:</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t xml:space="preserve">- ООО «ГЦ Тулз» - производство измерительного инструмента. К 2018 году на предприятии будет создано 80 новых рабочих мест. </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t>- ООО «НефтеХимКомплектация» - производство металлоконструкций, резервуаров для нефтяной, химической и газовой промышленности. За два года появится 100 рабочих мест, в 2016 году трудоустроено 50 человек.</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t xml:space="preserve">В настоящее время </w:t>
      </w:r>
      <w:r w:rsidRPr="00DE627F">
        <w:rPr>
          <w:rFonts w:ascii="Times New Roman" w:hAnsi="Times New Roman"/>
          <w:sz w:val="28"/>
          <w:szCs w:val="28"/>
          <w:shd w:val="clear" w:color="auto" w:fill="FFFFFF"/>
        </w:rPr>
        <w:t xml:space="preserve">ведутся переговоры </w:t>
      </w:r>
      <w:r w:rsidRPr="00DE627F">
        <w:rPr>
          <w:rFonts w:ascii="Times New Roman" w:hAnsi="Times New Roman"/>
          <w:sz w:val="28"/>
          <w:szCs w:val="28"/>
        </w:rPr>
        <w:t xml:space="preserve">о подготовке и заключении соглашения о намерениях размещения на площадке ИПП ДААЗ </w:t>
      </w:r>
      <w:r w:rsidRPr="00DE627F">
        <w:rPr>
          <w:rFonts w:ascii="Times New Roman" w:hAnsi="Times New Roman"/>
          <w:sz w:val="28"/>
          <w:szCs w:val="28"/>
          <w:shd w:val="clear" w:color="auto" w:fill="FFFFFF"/>
        </w:rPr>
        <w:t>со следующими потенциальными инвесторами</w:t>
      </w:r>
      <w:r w:rsidRPr="00DE627F">
        <w:rPr>
          <w:rFonts w:ascii="Times New Roman" w:hAnsi="Times New Roman"/>
          <w:sz w:val="28"/>
          <w:szCs w:val="28"/>
        </w:rPr>
        <w:t xml:space="preserve">: </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t>- ООО «Клинская мебельная фабрика» о реализации инвестиционного проекта «Производство комплектующих и сборки корпусной, мягкой мебели и матрасов»»;</w:t>
      </w:r>
    </w:p>
    <w:p w:rsidR="001033F3" w:rsidRPr="00DE627F" w:rsidRDefault="001033F3" w:rsidP="001033F3">
      <w:pPr>
        <w:spacing w:after="0" w:line="240" w:lineRule="auto"/>
        <w:ind w:firstLine="709"/>
        <w:jc w:val="both"/>
        <w:rPr>
          <w:rFonts w:ascii="Times New Roman" w:hAnsi="Times New Roman"/>
          <w:sz w:val="28"/>
          <w:szCs w:val="28"/>
        </w:rPr>
      </w:pPr>
      <w:r w:rsidRPr="00DE627F">
        <w:rPr>
          <w:rFonts w:ascii="Times New Roman" w:hAnsi="Times New Roman"/>
          <w:sz w:val="28"/>
          <w:szCs w:val="28"/>
        </w:rPr>
        <w:lastRenderedPageBreak/>
        <w:t>- ООО «Казанский центр разработок и инноваций» о реализации инвестиционного проекта «Организация производства аккумуляторов тепловой энергии и тепловых солнечных коллекторов».</w:t>
      </w:r>
    </w:p>
    <w:p w:rsidR="001033F3" w:rsidRPr="00DE627F" w:rsidRDefault="001033F3" w:rsidP="001033F3">
      <w:pPr>
        <w:spacing w:after="0" w:line="240" w:lineRule="auto"/>
        <w:ind w:firstLine="708"/>
        <w:jc w:val="both"/>
        <w:rPr>
          <w:rFonts w:ascii="Times New Roman" w:hAnsi="Times New Roman"/>
          <w:bCs/>
          <w:sz w:val="28"/>
          <w:szCs w:val="28"/>
        </w:rPr>
      </w:pPr>
      <w:r w:rsidRPr="00DE627F">
        <w:rPr>
          <w:rFonts w:ascii="Times New Roman" w:hAnsi="Times New Roman"/>
          <w:sz w:val="28"/>
          <w:szCs w:val="28"/>
        </w:rPr>
        <w:t xml:space="preserve">26 сентября 2016 года в рамках 60-й Генеральной конференции МАГАТЭ в г. Вене состоялась торжественная церемония вручения АО "ГНЦ НИИАР", сертификата Международного центра для реализации совместных научно-исследовательских проектов на базе исследовательских реакторов под эгидой МАГАТЭ. Присуждение такого высокого статуса – это свидетельство принадлежности института к числу ведущих мировых научных центров. Сегодня только две организации в мире имеют данный статус - ГНЦ НИИАР и Комиссариат по атомной энергии Франции. </w:t>
      </w:r>
      <w:r w:rsidRPr="001033F3">
        <w:rPr>
          <w:rFonts w:ascii="Times New Roman" w:hAnsi="Times New Roman"/>
          <w:bCs/>
          <w:sz w:val="28"/>
          <w:szCs w:val="28"/>
        </w:rPr>
        <w:t xml:space="preserve">Новый статус ГНЦ НИИАР будет действовать в течение пяти лет. </w:t>
      </w:r>
      <w:r w:rsidRPr="00DE627F">
        <w:rPr>
          <w:rFonts w:ascii="Times New Roman" w:hAnsi="Times New Roman"/>
          <w:bCs/>
          <w:sz w:val="28"/>
          <w:szCs w:val="28"/>
        </w:rPr>
        <w:t xml:space="preserve">Это значит, что в течении пять лет в Димитровград приедут более 300 международных делегаций, которых город должен не только принять, но и оставить в их памяти впечатления на долгие годы и желание вновь в него вернуться. Обеспечение достойного уровня приема гостей центра МАГАТЭ – одна из первоочередных задач на сегодня. </w:t>
      </w:r>
    </w:p>
    <w:p w:rsidR="001033F3" w:rsidRPr="00DE627F" w:rsidRDefault="001033F3" w:rsidP="001033F3">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Основной </w:t>
      </w:r>
      <w:r w:rsidRPr="00DE627F">
        <w:rPr>
          <w:rFonts w:ascii="Times New Roman" w:hAnsi="Times New Roman"/>
          <w:color w:val="000000"/>
          <w:sz w:val="28"/>
          <w:szCs w:val="28"/>
          <w:shd w:val="clear" w:color="auto" w:fill="FFFFFF"/>
        </w:rPr>
        <w:t>проект развития города</w:t>
      </w:r>
      <w:r>
        <w:rPr>
          <w:rFonts w:ascii="Times New Roman" w:hAnsi="Times New Roman"/>
          <w:color w:val="000000"/>
          <w:sz w:val="28"/>
          <w:szCs w:val="28"/>
          <w:shd w:val="clear" w:color="auto" w:fill="FFFFFF"/>
        </w:rPr>
        <w:t xml:space="preserve"> – это </w:t>
      </w:r>
      <w:r w:rsidRPr="00DE627F">
        <w:rPr>
          <w:rFonts w:ascii="Times New Roman" w:hAnsi="Times New Roman"/>
          <w:color w:val="000000"/>
          <w:sz w:val="28"/>
          <w:szCs w:val="28"/>
          <w:shd w:val="clear" w:color="auto" w:fill="FFFFFF"/>
        </w:rPr>
        <w:t xml:space="preserve">строительство Федерального высокотехнологичного центра медицинской радиологии ФМБА России. В 2016 году были завершены работы по строительству корпусов, было смонтировано и запущено основное оборудование ФМЦМР, 18 марта 2017 года состоялся запуск протонного ускорителя. </w:t>
      </w:r>
      <w:r>
        <w:rPr>
          <w:rFonts w:ascii="Times New Roman" w:hAnsi="Times New Roman"/>
          <w:color w:val="000000"/>
          <w:sz w:val="28"/>
          <w:szCs w:val="28"/>
          <w:shd w:val="clear" w:color="auto" w:fill="FFFFFF"/>
        </w:rPr>
        <w:t>Данный проект п</w:t>
      </w:r>
      <w:r w:rsidRPr="00DE627F">
        <w:rPr>
          <w:rFonts w:ascii="Times New Roman" w:hAnsi="Times New Roman"/>
          <w:color w:val="000000"/>
          <w:sz w:val="28"/>
          <w:szCs w:val="28"/>
          <w:shd w:val="clear" w:color="auto" w:fill="FFFFFF"/>
        </w:rPr>
        <w:t xml:space="preserve">озволит уже в ближайшем будущем привлечь и создать более 4000 новых рабочих мест не только на площадке самого ФВЦМР, но и в бизнесах, которые так или иначе будут сопровождать его – обслуживающие нужды центра и его пациентов организации и предприятия – гостиницы, объекты общепита, досуговые комплексы, частные хосписы, реабилитационные центры, специализированные организации по утилизации отходов, клининговые службы и многие другие. </w:t>
      </w:r>
      <w:r>
        <w:rPr>
          <w:rFonts w:ascii="Times New Roman" w:hAnsi="Times New Roman"/>
          <w:color w:val="000000"/>
          <w:sz w:val="28"/>
          <w:szCs w:val="28"/>
          <w:shd w:val="clear" w:color="auto" w:fill="FFFFFF"/>
        </w:rPr>
        <w:t xml:space="preserve"> </w:t>
      </w:r>
    </w:p>
    <w:p w:rsidR="00F7652E" w:rsidRPr="00066165" w:rsidRDefault="00F7652E" w:rsidP="00325D8B">
      <w:pPr>
        <w:spacing w:after="0" w:line="240" w:lineRule="auto"/>
        <w:ind w:firstLine="720"/>
        <w:jc w:val="both"/>
        <w:rPr>
          <w:rFonts w:ascii="Times New Roman" w:hAnsi="Times New Roman"/>
          <w:sz w:val="28"/>
          <w:szCs w:val="28"/>
          <w:highlight w:val="yellow"/>
        </w:rPr>
      </w:pPr>
    </w:p>
    <w:p w:rsidR="00D24C25" w:rsidRPr="00915F5A" w:rsidRDefault="00D24C25" w:rsidP="00325D8B">
      <w:pPr>
        <w:pStyle w:val="a5"/>
        <w:ind w:firstLine="720"/>
        <w:jc w:val="both"/>
        <w:rPr>
          <w:rFonts w:ascii="Times New Roman" w:hAnsi="Times New Roman"/>
          <w:b/>
          <w:sz w:val="28"/>
          <w:szCs w:val="28"/>
        </w:rPr>
      </w:pPr>
      <w:r w:rsidRPr="00915F5A">
        <w:rPr>
          <w:rFonts w:ascii="Times New Roman" w:hAnsi="Times New Roman"/>
          <w:b/>
          <w:sz w:val="28"/>
          <w:szCs w:val="28"/>
        </w:rPr>
        <w:t>1.4.Развитие малого и среднего бизнеса</w:t>
      </w:r>
    </w:p>
    <w:p w:rsidR="00915F5A" w:rsidRDefault="00915F5A" w:rsidP="00915F5A">
      <w:pPr>
        <w:spacing w:after="0" w:line="240" w:lineRule="auto"/>
        <w:ind w:firstLine="720"/>
        <w:jc w:val="both"/>
        <w:rPr>
          <w:rFonts w:ascii="Times New Roman" w:hAnsi="Times New Roman"/>
          <w:sz w:val="28"/>
          <w:szCs w:val="28"/>
        </w:rPr>
      </w:pPr>
    </w:p>
    <w:p w:rsidR="00915F5A" w:rsidRPr="00915F5A" w:rsidRDefault="00915F5A" w:rsidP="00915F5A">
      <w:pPr>
        <w:spacing w:after="0" w:line="240" w:lineRule="auto"/>
        <w:ind w:firstLine="720"/>
        <w:jc w:val="both"/>
        <w:rPr>
          <w:rFonts w:ascii="Times New Roman" w:hAnsi="Times New Roman"/>
          <w:sz w:val="28"/>
          <w:szCs w:val="28"/>
        </w:rPr>
      </w:pPr>
      <w:r w:rsidRPr="00D11E1D">
        <w:rPr>
          <w:rFonts w:ascii="Times New Roman" w:hAnsi="Times New Roman"/>
          <w:sz w:val="28"/>
          <w:szCs w:val="28"/>
        </w:rPr>
        <w:t xml:space="preserve">Большое значение в экономическом развитии Димитровграда имеет малый бизнес. На 01.01.2017 число субъектов малого и среднего предпринимательства в Димитровграде составило 6079 единиц (в 2015 году – 5870). Из них 2691 </w:t>
      </w:r>
      <w:r w:rsidRPr="00915F5A">
        <w:rPr>
          <w:rFonts w:ascii="Times New Roman" w:hAnsi="Times New Roman"/>
          <w:sz w:val="28"/>
          <w:szCs w:val="28"/>
        </w:rPr>
        <w:t>предприятие – это предприятия малого бизнеса и 3374 индивидуальных предпринимателя. Наиболее привлекательной в развитии экономики является сфера потребительского рынка, таких предприятий в городе 28,9%,  15,9% - относятся к обрабатывающему производству.</w:t>
      </w:r>
    </w:p>
    <w:p w:rsidR="00915F5A" w:rsidRPr="00D11E1D" w:rsidRDefault="00915F5A" w:rsidP="00915F5A">
      <w:pPr>
        <w:spacing w:after="0" w:line="240" w:lineRule="auto"/>
        <w:ind w:firstLine="720"/>
        <w:jc w:val="both"/>
        <w:rPr>
          <w:rFonts w:ascii="Times New Roman" w:hAnsi="Times New Roman"/>
          <w:sz w:val="28"/>
          <w:szCs w:val="28"/>
        </w:rPr>
      </w:pPr>
      <w:r w:rsidRPr="00915F5A">
        <w:rPr>
          <w:rFonts w:ascii="Times New Roman" w:hAnsi="Times New Roman"/>
          <w:sz w:val="28"/>
          <w:szCs w:val="28"/>
        </w:rPr>
        <w:t>В Димитровграде число субъектов малого и</w:t>
      </w:r>
      <w:r w:rsidRPr="00D11E1D">
        <w:rPr>
          <w:rFonts w:ascii="Times New Roman" w:hAnsi="Times New Roman"/>
          <w:sz w:val="28"/>
          <w:szCs w:val="28"/>
        </w:rPr>
        <w:t xml:space="preserve"> среднего </w:t>
      </w:r>
      <w:r w:rsidRPr="00D30E59">
        <w:rPr>
          <w:rFonts w:ascii="Times New Roman" w:hAnsi="Times New Roman"/>
          <w:sz w:val="28"/>
          <w:szCs w:val="28"/>
        </w:rPr>
        <w:t xml:space="preserve">предпринимательства на 10 тысяч человек в 2016 году составило </w:t>
      </w:r>
      <w:r w:rsidR="00D30E59" w:rsidRPr="00D30E59">
        <w:rPr>
          <w:rFonts w:ascii="Times New Roman" w:hAnsi="Times New Roman"/>
          <w:sz w:val="28"/>
          <w:szCs w:val="28"/>
        </w:rPr>
        <w:t>518,4</w:t>
      </w:r>
      <w:r w:rsidRPr="00D30E59">
        <w:rPr>
          <w:rFonts w:ascii="Times New Roman" w:hAnsi="Times New Roman"/>
          <w:sz w:val="28"/>
          <w:szCs w:val="28"/>
        </w:rPr>
        <w:t xml:space="preserve"> единиц.</w:t>
      </w:r>
      <w:r w:rsidRPr="00D11E1D">
        <w:rPr>
          <w:rFonts w:ascii="Times New Roman" w:hAnsi="Times New Roman"/>
          <w:sz w:val="28"/>
          <w:szCs w:val="28"/>
        </w:rPr>
        <w:t xml:space="preserve"> </w:t>
      </w:r>
    </w:p>
    <w:p w:rsidR="00915F5A" w:rsidRPr="000F4FCC" w:rsidRDefault="00915F5A" w:rsidP="00915F5A">
      <w:pPr>
        <w:autoSpaceDE w:val="0"/>
        <w:autoSpaceDN w:val="0"/>
        <w:adjustRightInd w:val="0"/>
        <w:spacing w:after="0" w:line="240" w:lineRule="auto"/>
        <w:ind w:firstLine="708"/>
        <w:jc w:val="both"/>
        <w:rPr>
          <w:rFonts w:ascii="Times New Roman" w:hAnsi="Times New Roman"/>
          <w:sz w:val="28"/>
          <w:szCs w:val="28"/>
        </w:rPr>
      </w:pPr>
      <w:r w:rsidRPr="00CD3B2B">
        <w:rPr>
          <w:rFonts w:ascii="Times New Roman" w:hAnsi="Times New Roman"/>
          <w:sz w:val="28"/>
          <w:szCs w:val="28"/>
        </w:rPr>
        <w:t xml:space="preserve">С целью создания благоприятных условий для устойчивого функционирования и развития малого и среднего предпринимательства, </w:t>
      </w:r>
      <w:r w:rsidRPr="00CD3B2B">
        <w:rPr>
          <w:rFonts w:ascii="Times New Roman" w:hAnsi="Times New Roman"/>
          <w:sz w:val="28"/>
          <w:szCs w:val="28"/>
        </w:rPr>
        <w:lastRenderedPageBreak/>
        <w:t xml:space="preserve">формирования условий, стимулирующих граждан к занятию предпринимательской деятельностью в городе реализуется Муниципальная программа «Развитие малого и среднего предпринимательства в городе </w:t>
      </w:r>
      <w:r w:rsidRPr="000F4FCC">
        <w:rPr>
          <w:rFonts w:ascii="Times New Roman" w:hAnsi="Times New Roman"/>
          <w:sz w:val="28"/>
          <w:szCs w:val="28"/>
        </w:rPr>
        <w:t>Димитровграде Ульяновской области». На реализацию программы из бюджета города в 2016 году было выделено 1700,0 тыс. руб.</w:t>
      </w:r>
    </w:p>
    <w:p w:rsidR="00915F5A" w:rsidRPr="000F4FCC" w:rsidRDefault="00915F5A" w:rsidP="00915F5A">
      <w:pPr>
        <w:autoSpaceDE w:val="0"/>
        <w:autoSpaceDN w:val="0"/>
        <w:adjustRightInd w:val="0"/>
        <w:spacing w:after="0" w:line="240" w:lineRule="auto"/>
        <w:ind w:firstLine="708"/>
        <w:jc w:val="both"/>
        <w:rPr>
          <w:rFonts w:ascii="Times New Roman" w:hAnsi="Times New Roman"/>
          <w:sz w:val="28"/>
          <w:szCs w:val="28"/>
        </w:rPr>
      </w:pPr>
      <w:r w:rsidRPr="000F4FCC">
        <w:rPr>
          <w:rFonts w:ascii="Times New Roman" w:hAnsi="Times New Roman"/>
          <w:sz w:val="28"/>
          <w:szCs w:val="28"/>
        </w:rPr>
        <w:t>Следует отметить, что количество субъектов малого и среднего предпринимательства по сравнению с 2015 годом увеличилось на 3,6%. Прекратили свою деятельность 426 индивидуальных предпринимателя, а вновь зарегистрировались 702 субъекта малого бизнеса.</w:t>
      </w:r>
    </w:p>
    <w:p w:rsidR="000F4FCC" w:rsidRPr="000F4FCC" w:rsidRDefault="000F4FCC" w:rsidP="000F4FCC">
      <w:pPr>
        <w:pStyle w:val="a8"/>
        <w:shd w:val="clear" w:color="auto" w:fill="FFFFFF"/>
        <w:spacing w:before="0" w:after="0"/>
        <w:ind w:firstLine="720"/>
        <w:jc w:val="both"/>
        <w:rPr>
          <w:rFonts w:ascii="Times New Roman" w:hAnsi="Times New Roman" w:cs="Times New Roman"/>
          <w:sz w:val="28"/>
          <w:szCs w:val="28"/>
        </w:rPr>
      </w:pPr>
      <w:r w:rsidRPr="000F4FCC">
        <w:rPr>
          <w:rFonts w:ascii="Times New Roman" w:hAnsi="Times New Roman" w:cs="Times New Roman"/>
          <w:sz w:val="28"/>
          <w:szCs w:val="28"/>
        </w:rPr>
        <w:t>В 2017 году мероприятия по поддержке субъектов малого и среднего предпринимательства города Димитровграда реализуются в соответствии </w:t>
      </w:r>
      <w:r w:rsidRPr="000F4FCC">
        <w:rPr>
          <w:rFonts w:ascii="Times New Roman" w:hAnsi="Times New Roman" w:cs="Times New Roman"/>
          <w:sz w:val="28"/>
          <w:szCs w:val="28"/>
        </w:rPr>
        <w:br/>
        <w:t>с Муниципальной программой «Развитие малого и среднего предпринимательства в городе Димитровграде Ульяновской области» утверждённой постановлением Администрации города Димитровграда Ульяновской области от 27.09.2013 №3138.</w:t>
      </w:r>
    </w:p>
    <w:p w:rsidR="000F4FCC" w:rsidRPr="000F4FCC" w:rsidRDefault="000F4FCC" w:rsidP="000F4FCC">
      <w:pPr>
        <w:spacing w:after="0" w:line="240" w:lineRule="auto"/>
        <w:ind w:firstLine="708"/>
        <w:jc w:val="both"/>
        <w:rPr>
          <w:rFonts w:ascii="Times New Roman" w:hAnsi="Times New Roman"/>
          <w:sz w:val="28"/>
          <w:szCs w:val="28"/>
        </w:rPr>
      </w:pPr>
      <w:r w:rsidRPr="000F4FCC">
        <w:rPr>
          <w:rFonts w:ascii="Times New Roman" w:hAnsi="Times New Roman"/>
          <w:sz w:val="28"/>
          <w:szCs w:val="28"/>
        </w:rPr>
        <w:t>Внесены изменения в Муниципальную программу «Развитие малого и среднего предпринимательства в городе Димитровграде Ульяновской области» в части включения мероприятия по предоставлению субсидий субъектам малого и среднего предпринимательства на возмещение части затрат, связанных с уплатой первого взноса (аванса) при заключении договора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0F4FCC" w:rsidRPr="000F4FCC" w:rsidRDefault="000F4FCC" w:rsidP="000F4FCC">
      <w:pPr>
        <w:spacing w:after="0" w:line="240" w:lineRule="auto"/>
        <w:ind w:firstLine="708"/>
        <w:jc w:val="both"/>
        <w:rPr>
          <w:rFonts w:ascii="Times New Roman" w:hAnsi="Times New Roman"/>
          <w:sz w:val="28"/>
          <w:szCs w:val="28"/>
        </w:rPr>
      </w:pPr>
      <w:r w:rsidRPr="000F4FCC">
        <w:rPr>
          <w:rFonts w:ascii="Times New Roman" w:hAnsi="Times New Roman"/>
          <w:sz w:val="28"/>
          <w:szCs w:val="28"/>
        </w:rPr>
        <w:t>В целях софинансирования из областного бюджета данного мероприятия Администрация города Димитровграда направила в Министерство развития конкуренции и экономики Ульяновской области заявку.</w:t>
      </w:r>
    </w:p>
    <w:p w:rsidR="00915F5A" w:rsidRDefault="00915F5A" w:rsidP="00915F5A">
      <w:pPr>
        <w:spacing w:after="0" w:line="240" w:lineRule="auto"/>
        <w:ind w:firstLine="720"/>
        <w:jc w:val="both"/>
        <w:rPr>
          <w:rFonts w:ascii="Times New Roman" w:hAnsi="Times New Roman"/>
          <w:b/>
          <w:sz w:val="28"/>
          <w:szCs w:val="28"/>
        </w:rPr>
      </w:pPr>
    </w:p>
    <w:p w:rsidR="00D24C25" w:rsidRPr="00955D8C" w:rsidRDefault="00D24C25" w:rsidP="00915F5A">
      <w:pPr>
        <w:spacing w:after="0" w:line="240" w:lineRule="auto"/>
        <w:ind w:firstLine="720"/>
        <w:jc w:val="both"/>
        <w:rPr>
          <w:rFonts w:ascii="Times New Roman" w:hAnsi="Times New Roman"/>
          <w:b/>
          <w:sz w:val="28"/>
          <w:szCs w:val="28"/>
        </w:rPr>
      </w:pPr>
      <w:r w:rsidRPr="00955D8C">
        <w:rPr>
          <w:rFonts w:ascii="Times New Roman" w:hAnsi="Times New Roman"/>
          <w:b/>
          <w:sz w:val="28"/>
          <w:szCs w:val="28"/>
        </w:rPr>
        <w:t>1.5. Дорожно-транспортная инфраструктура</w:t>
      </w:r>
    </w:p>
    <w:p w:rsidR="00B30577" w:rsidRPr="00955D8C" w:rsidRDefault="00B30577" w:rsidP="00915F5A">
      <w:pPr>
        <w:spacing w:after="0" w:line="240" w:lineRule="auto"/>
        <w:ind w:firstLine="720"/>
        <w:jc w:val="both"/>
        <w:rPr>
          <w:rFonts w:ascii="Times New Roman" w:hAnsi="Times New Roman"/>
          <w:b/>
          <w:sz w:val="28"/>
          <w:szCs w:val="28"/>
        </w:rPr>
      </w:pPr>
    </w:p>
    <w:p w:rsidR="00EB235A" w:rsidRPr="00955D8C" w:rsidRDefault="00EB235A" w:rsidP="00915F5A">
      <w:pPr>
        <w:pStyle w:val="a8"/>
        <w:spacing w:before="0" w:after="0"/>
        <w:ind w:firstLine="709"/>
        <w:jc w:val="both"/>
        <w:rPr>
          <w:rFonts w:ascii="Times New Roman" w:hAnsi="Times New Roman" w:cs="Times New Roman"/>
          <w:color w:val="000000"/>
          <w:sz w:val="28"/>
          <w:szCs w:val="28"/>
        </w:rPr>
      </w:pPr>
      <w:r w:rsidRPr="00955D8C">
        <w:rPr>
          <w:rFonts w:ascii="Times New Roman" w:hAnsi="Times New Roman" w:cs="Times New Roman"/>
          <w:color w:val="000000"/>
          <w:sz w:val="28"/>
          <w:szCs w:val="28"/>
        </w:rPr>
        <w:t xml:space="preserve">Общая протяжённость автомобильных дорог местного значения муниципального образования «город Димитровград» составляет </w:t>
      </w:r>
      <w:smartTag w:uri="urn:schemas-microsoft-com:office:smarttags" w:element="metricconverter">
        <w:smartTagPr>
          <w:attr w:name="ProductID" w:val="204 км"/>
        </w:smartTagPr>
        <w:r w:rsidRPr="00955D8C">
          <w:rPr>
            <w:rFonts w:ascii="Times New Roman" w:hAnsi="Times New Roman" w:cs="Times New Roman"/>
            <w:color w:val="000000"/>
            <w:sz w:val="28"/>
            <w:szCs w:val="28"/>
          </w:rPr>
          <w:t>204 км</w:t>
        </w:r>
      </w:smartTag>
      <w:r w:rsidRPr="00955D8C">
        <w:rPr>
          <w:rFonts w:ascii="Times New Roman" w:hAnsi="Times New Roman" w:cs="Times New Roman"/>
          <w:color w:val="000000"/>
          <w:sz w:val="28"/>
          <w:szCs w:val="28"/>
        </w:rPr>
        <w:t xml:space="preserve">, в том числе </w:t>
      </w:r>
      <w:smartTag w:uri="urn:schemas-microsoft-com:office:smarttags" w:element="metricconverter">
        <w:smartTagPr>
          <w:attr w:name="ProductID" w:val="173,5 км"/>
        </w:smartTagPr>
        <w:r w:rsidRPr="00955D8C">
          <w:rPr>
            <w:rFonts w:ascii="Times New Roman" w:hAnsi="Times New Roman" w:cs="Times New Roman"/>
            <w:color w:val="000000"/>
            <w:sz w:val="28"/>
            <w:szCs w:val="28"/>
          </w:rPr>
          <w:t>173,5 км</w:t>
        </w:r>
      </w:smartTag>
      <w:r w:rsidRPr="00955D8C">
        <w:rPr>
          <w:rFonts w:ascii="Times New Roman" w:hAnsi="Times New Roman" w:cs="Times New Roman"/>
          <w:color w:val="000000"/>
          <w:sz w:val="28"/>
          <w:szCs w:val="28"/>
        </w:rPr>
        <w:t xml:space="preserve">. имеют твёрдое асфальтобетонное покрытие, </w:t>
      </w:r>
      <w:smartTag w:uri="urn:schemas-microsoft-com:office:smarttags" w:element="metricconverter">
        <w:smartTagPr>
          <w:attr w:name="ProductID" w:val="30,5 км"/>
        </w:smartTagPr>
        <w:r w:rsidRPr="00955D8C">
          <w:rPr>
            <w:rFonts w:ascii="Times New Roman" w:hAnsi="Times New Roman" w:cs="Times New Roman"/>
            <w:color w:val="000000"/>
            <w:sz w:val="28"/>
            <w:szCs w:val="28"/>
          </w:rPr>
          <w:t>30,5 км</w:t>
        </w:r>
      </w:smartTag>
      <w:r w:rsidRPr="00955D8C">
        <w:rPr>
          <w:rFonts w:ascii="Times New Roman" w:hAnsi="Times New Roman" w:cs="Times New Roman"/>
          <w:color w:val="000000"/>
          <w:sz w:val="28"/>
          <w:szCs w:val="28"/>
        </w:rPr>
        <w:t>. грунтовое покрытие.</w:t>
      </w:r>
    </w:p>
    <w:p w:rsidR="00EB235A" w:rsidRPr="00955D8C" w:rsidRDefault="00EB235A" w:rsidP="00EB235A">
      <w:pPr>
        <w:pStyle w:val="a8"/>
        <w:spacing w:before="0" w:after="0"/>
        <w:ind w:firstLine="709"/>
        <w:jc w:val="both"/>
        <w:rPr>
          <w:rFonts w:ascii="Times New Roman" w:hAnsi="Times New Roman" w:cs="Times New Roman"/>
          <w:color w:val="000000"/>
          <w:sz w:val="28"/>
          <w:szCs w:val="28"/>
        </w:rPr>
      </w:pPr>
      <w:r w:rsidRPr="00955D8C">
        <w:rPr>
          <w:rFonts w:ascii="Times New Roman" w:hAnsi="Times New Roman" w:cs="Times New Roman"/>
          <w:color w:val="000000"/>
          <w:sz w:val="28"/>
          <w:szCs w:val="28"/>
        </w:rPr>
        <w:t>На муниципальных дорогах расположено 13 мостовых переходов, в том числе 2 путепровода, 6 мостовых автомобильных переходов и 5 пешеходных переходов.</w:t>
      </w:r>
    </w:p>
    <w:p w:rsidR="00EB235A" w:rsidRPr="00955D8C" w:rsidRDefault="00EB235A" w:rsidP="00EB235A">
      <w:pPr>
        <w:pStyle w:val="a8"/>
        <w:spacing w:before="0" w:after="0"/>
        <w:ind w:firstLine="709"/>
        <w:jc w:val="both"/>
        <w:rPr>
          <w:rFonts w:ascii="Times New Roman" w:hAnsi="Times New Roman" w:cs="Times New Roman"/>
          <w:color w:val="000000"/>
          <w:sz w:val="28"/>
          <w:szCs w:val="28"/>
        </w:rPr>
      </w:pPr>
      <w:r w:rsidRPr="00955D8C">
        <w:rPr>
          <w:rFonts w:ascii="Times New Roman" w:hAnsi="Times New Roman" w:cs="Times New Roman"/>
          <w:color w:val="000000"/>
          <w:sz w:val="28"/>
          <w:szCs w:val="28"/>
        </w:rPr>
        <w:t>За последние три года в МО «город Димитровград» проведены масштабные работы по приведению в нормативное состояние автомобильных, однако техническое и эксплуатационное состояние остальных дорог требует продолжения работ.</w:t>
      </w:r>
    </w:p>
    <w:p w:rsidR="00EB235A" w:rsidRPr="00955D8C" w:rsidRDefault="00EB235A" w:rsidP="00EB235A">
      <w:pPr>
        <w:pStyle w:val="a8"/>
        <w:spacing w:before="0" w:after="0"/>
        <w:ind w:firstLine="708"/>
        <w:jc w:val="both"/>
        <w:rPr>
          <w:rFonts w:ascii="Times New Roman" w:hAnsi="Times New Roman" w:cs="Times New Roman"/>
          <w:color w:val="000000"/>
          <w:sz w:val="28"/>
          <w:szCs w:val="28"/>
        </w:rPr>
      </w:pPr>
      <w:r w:rsidRPr="00955D8C">
        <w:rPr>
          <w:rFonts w:ascii="Times New Roman" w:hAnsi="Times New Roman" w:cs="Times New Roman"/>
          <w:color w:val="000000"/>
          <w:sz w:val="28"/>
          <w:szCs w:val="28"/>
        </w:rPr>
        <w:t xml:space="preserve">С целью обеспечения безопасности дорожного движения и увеличения долговечности использования автомобильных дорог, на 2015-2016 годы </w:t>
      </w:r>
      <w:r w:rsidRPr="00955D8C">
        <w:rPr>
          <w:rFonts w:ascii="Times New Roman" w:hAnsi="Times New Roman" w:cs="Times New Roman"/>
          <w:color w:val="000000"/>
          <w:sz w:val="28"/>
          <w:szCs w:val="28"/>
        </w:rPr>
        <w:lastRenderedPageBreak/>
        <w:t>силами МКУ «Городские дороги» проведены ряд мероприятий по диагностике дорог и дорожного обустройства, требующих неотлагательного ремонта.</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В 2016 году общая стоимость мероприятий по ремонту автомобильных дорог общего пользования, внутриквартальных дорог, тротуаров, а также разработке проектно-сметной документации, мероприятий по безопасности дорожного движения и оплату кредиторской задолженности составля</w:t>
      </w:r>
      <w:r>
        <w:rPr>
          <w:rFonts w:ascii="Times New Roman" w:hAnsi="Times New Roman"/>
          <w:bCs/>
          <w:sz w:val="28"/>
          <w:szCs w:val="28"/>
        </w:rPr>
        <w:t>ла</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u w:val="single"/>
        </w:rPr>
        <w:t>154,792 млн. руб.</w:t>
      </w:r>
      <w:r w:rsidRPr="006C1E63">
        <w:rPr>
          <w:rFonts w:ascii="Times New Roman" w:hAnsi="Times New Roman"/>
          <w:bCs/>
          <w:sz w:val="28"/>
          <w:szCs w:val="28"/>
        </w:rPr>
        <w:t>, в том числе:</w:t>
      </w:r>
    </w:p>
    <w:p w:rsidR="006C1E63" w:rsidRPr="006C1E63" w:rsidRDefault="006C1E63" w:rsidP="00BB39D3">
      <w:pPr>
        <w:spacing w:after="0" w:line="240" w:lineRule="auto"/>
        <w:ind w:firstLine="708"/>
        <w:rPr>
          <w:rFonts w:ascii="Times New Roman" w:hAnsi="Times New Roman"/>
          <w:bCs/>
          <w:sz w:val="28"/>
          <w:szCs w:val="28"/>
        </w:rPr>
      </w:pPr>
      <w:r w:rsidRPr="006C1E63">
        <w:rPr>
          <w:rFonts w:ascii="Times New Roman" w:hAnsi="Times New Roman"/>
          <w:bCs/>
          <w:sz w:val="28"/>
          <w:szCs w:val="28"/>
        </w:rPr>
        <w:t>- 151,211 млн. руб. - субсидии областного бюджета</w:t>
      </w:r>
      <w:r>
        <w:rPr>
          <w:rFonts w:ascii="Times New Roman" w:hAnsi="Times New Roman"/>
          <w:bCs/>
          <w:sz w:val="28"/>
          <w:szCs w:val="28"/>
        </w:rPr>
        <w:t>,</w:t>
      </w:r>
    </w:p>
    <w:p w:rsidR="006C1E63" w:rsidRPr="006C1E63" w:rsidRDefault="006C1E63" w:rsidP="00BB39D3">
      <w:pPr>
        <w:spacing w:after="0" w:line="240" w:lineRule="auto"/>
        <w:rPr>
          <w:rFonts w:ascii="Times New Roman" w:hAnsi="Times New Roman"/>
          <w:bCs/>
          <w:sz w:val="28"/>
          <w:szCs w:val="28"/>
        </w:rPr>
      </w:pPr>
      <w:r w:rsidRPr="006C1E63">
        <w:rPr>
          <w:rFonts w:ascii="Times New Roman" w:hAnsi="Times New Roman"/>
          <w:bCs/>
          <w:sz w:val="28"/>
          <w:szCs w:val="28"/>
        </w:rPr>
        <w:tab/>
        <w:t>- 3,581 млн. руб. - лимиты бюджета города Димитровграда</w:t>
      </w:r>
      <w:r>
        <w:rPr>
          <w:rFonts w:ascii="Times New Roman" w:hAnsi="Times New Roman"/>
          <w:bCs/>
          <w:sz w:val="28"/>
          <w:szCs w:val="28"/>
        </w:rPr>
        <w:t>.</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Указанные средства направлены  на следующие мероприятия:</w:t>
      </w:r>
    </w:p>
    <w:p w:rsidR="006C1E63" w:rsidRDefault="006C1E63" w:rsidP="00BB39D3">
      <w:pPr>
        <w:spacing w:after="0" w:line="240" w:lineRule="auto"/>
        <w:ind w:firstLine="709"/>
        <w:rPr>
          <w:rFonts w:ascii="Times New Roman" w:hAnsi="Times New Roman"/>
          <w:b/>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Ремонт автомобильных дорог – 68,3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- 67,1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- 1,2 млн. руб. – средства бюджета города Димитровград.</w:t>
      </w:r>
    </w:p>
    <w:p w:rsidR="006C1E63" w:rsidRPr="006C1E63" w:rsidRDefault="006C1E63" w:rsidP="00BB39D3">
      <w:pPr>
        <w:spacing w:after="0" w:line="240" w:lineRule="auto"/>
        <w:rPr>
          <w:rFonts w:ascii="Times New Roman" w:hAnsi="Times New Roman"/>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Ремонт внутриквартальных дорог – 24,1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- 23,7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- 0,4 млн. руб. – средства бюджета города Димитровград.</w:t>
      </w:r>
    </w:p>
    <w:p w:rsidR="006C1E63" w:rsidRPr="006C1E63" w:rsidRDefault="006C1E63" w:rsidP="00BB39D3">
      <w:pPr>
        <w:spacing w:after="0" w:line="240" w:lineRule="auto"/>
        <w:ind w:firstLine="709"/>
        <w:rPr>
          <w:rFonts w:ascii="Times New Roman" w:hAnsi="Times New Roman"/>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Ремонт тротуаров – 7,7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- 7,5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- 0,2 млн. руб. – средства бюджета города Димитровград.</w:t>
      </w:r>
    </w:p>
    <w:p w:rsidR="006C1E63" w:rsidRDefault="006C1E63" w:rsidP="00BB39D3">
      <w:pPr>
        <w:spacing w:after="0" w:line="240" w:lineRule="auto"/>
        <w:ind w:firstLine="709"/>
        <w:rPr>
          <w:rFonts w:ascii="Times New Roman" w:hAnsi="Times New Roman"/>
          <w:b/>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Ремонт велосипедных дорожек – 5,1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- 5,0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- 0,1 млн. руб. – средства бюджета города Димитровград.</w:t>
      </w:r>
    </w:p>
    <w:p w:rsidR="006C1E63" w:rsidRDefault="006C1E63" w:rsidP="00BB39D3">
      <w:pPr>
        <w:spacing w:after="0" w:line="240" w:lineRule="auto"/>
        <w:ind w:firstLine="709"/>
        <w:rPr>
          <w:rFonts w:ascii="Times New Roman" w:hAnsi="Times New Roman"/>
          <w:b/>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Ремонт пешеходных переходов – 3,4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- 3,34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- 0,05 млн. руб. – средства бюджета города Димитровград.</w:t>
      </w:r>
    </w:p>
    <w:p w:rsidR="006C1E63" w:rsidRPr="006C1E63" w:rsidRDefault="006C1E63" w:rsidP="00BB39D3">
      <w:pPr>
        <w:spacing w:after="0" w:line="240" w:lineRule="auto"/>
        <w:ind w:firstLine="709"/>
        <w:rPr>
          <w:rFonts w:ascii="Times New Roman" w:hAnsi="Times New Roman"/>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Разработка проектно-сметной документации – 1,3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- 1,27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- 0,03 млн. руб. – средства бюджета города Димитровград.</w:t>
      </w:r>
    </w:p>
    <w:p w:rsidR="006C1E63" w:rsidRPr="006C1E63" w:rsidRDefault="006C1E63" w:rsidP="00BB39D3">
      <w:pPr>
        <w:spacing w:after="0" w:line="240" w:lineRule="auto"/>
        <w:ind w:firstLine="709"/>
        <w:rPr>
          <w:rFonts w:ascii="Times New Roman" w:hAnsi="Times New Roman"/>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Приобретение автобусных павильонов – 0,6 млн. руб.,</w:t>
      </w:r>
      <w:r w:rsidRPr="006C1E63">
        <w:rPr>
          <w:rFonts w:ascii="Times New Roman" w:hAnsi="Times New Roman"/>
          <w:bCs/>
          <w:sz w:val="28"/>
          <w:szCs w:val="28"/>
        </w:rPr>
        <w:t xml:space="preserve"> в том числе</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- 0,59 млн. руб. – средства бюджета Ульяновской области;</w:t>
      </w: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Cs/>
          <w:sz w:val="28"/>
          <w:szCs w:val="28"/>
        </w:rPr>
        <w:t>- 0,01 млн. руб. – средства бюджета города Димитровград.</w:t>
      </w:r>
    </w:p>
    <w:p w:rsidR="006C1E63" w:rsidRPr="006C1E63" w:rsidRDefault="006C1E63" w:rsidP="00BB39D3">
      <w:pPr>
        <w:spacing w:after="0" w:line="240" w:lineRule="auto"/>
        <w:ind w:firstLine="709"/>
        <w:rPr>
          <w:rFonts w:ascii="Times New Roman" w:hAnsi="Times New Roman"/>
          <w:bCs/>
          <w:sz w:val="28"/>
          <w:szCs w:val="28"/>
        </w:rPr>
      </w:pPr>
    </w:p>
    <w:p w:rsidR="006C1E63" w:rsidRPr="006C1E63" w:rsidRDefault="006C1E63" w:rsidP="00BB39D3">
      <w:pPr>
        <w:spacing w:after="0" w:line="240" w:lineRule="auto"/>
        <w:ind w:firstLine="709"/>
        <w:rPr>
          <w:rFonts w:ascii="Times New Roman" w:hAnsi="Times New Roman"/>
          <w:bCs/>
          <w:sz w:val="28"/>
          <w:szCs w:val="28"/>
        </w:rPr>
      </w:pPr>
      <w:r w:rsidRPr="006C1E63">
        <w:rPr>
          <w:rFonts w:ascii="Times New Roman" w:hAnsi="Times New Roman"/>
          <w:b/>
          <w:bCs/>
          <w:sz w:val="28"/>
          <w:szCs w:val="28"/>
        </w:rPr>
        <w:t>Погашение кредиторской задолженности –</w:t>
      </w:r>
      <w:r>
        <w:rPr>
          <w:rFonts w:ascii="Times New Roman" w:hAnsi="Times New Roman"/>
          <w:b/>
          <w:bCs/>
          <w:sz w:val="28"/>
          <w:szCs w:val="28"/>
        </w:rPr>
        <w:t xml:space="preserve"> </w:t>
      </w:r>
      <w:r w:rsidRPr="006C1E63">
        <w:rPr>
          <w:rFonts w:ascii="Times New Roman" w:hAnsi="Times New Roman"/>
          <w:b/>
          <w:bCs/>
          <w:sz w:val="28"/>
          <w:szCs w:val="28"/>
        </w:rPr>
        <w:t>46,073 млн. руб.,</w:t>
      </w:r>
      <w:r w:rsidRPr="006C1E63">
        <w:rPr>
          <w:rFonts w:ascii="Times New Roman" w:hAnsi="Times New Roman"/>
          <w:bCs/>
          <w:sz w:val="28"/>
          <w:szCs w:val="28"/>
        </w:rPr>
        <w:t xml:space="preserve"> в том числе</w:t>
      </w:r>
    </w:p>
    <w:p w:rsidR="006C1E63" w:rsidRPr="006C1E63" w:rsidRDefault="006C1E63" w:rsidP="006C1E63">
      <w:pPr>
        <w:spacing w:after="0" w:line="240" w:lineRule="auto"/>
        <w:ind w:firstLine="709"/>
        <w:jc w:val="both"/>
        <w:rPr>
          <w:rFonts w:ascii="Times New Roman" w:hAnsi="Times New Roman"/>
          <w:bCs/>
          <w:sz w:val="28"/>
          <w:szCs w:val="28"/>
        </w:rPr>
      </w:pPr>
      <w:r w:rsidRPr="006C1E63">
        <w:rPr>
          <w:rFonts w:ascii="Times New Roman" w:hAnsi="Times New Roman"/>
          <w:bCs/>
          <w:sz w:val="28"/>
          <w:szCs w:val="28"/>
        </w:rPr>
        <w:t>- 45,613 млн. руб. – средства бюджета Ульяновской области.</w:t>
      </w:r>
    </w:p>
    <w:p w:rsidR="006C1E63" w:rsidRPr="006C1E63" w:rsidRDefault="006C1E63" w:rsidP="006C1E63">
      <w:pPr>
        <w:spacing w:after="0" w:line="240" w:lineRule="auto"/>
        <w:ind w:firstLine="709"/>
        <w:jc w:val="both"/>
        <w:rPr>
          <w:rFonts w:ascii="Times New Roman" w:hAnsi="Times New Roman"/>
          <w:bCs/>
          <w:sz w:val="28"/>
          <w:szCs w:val="28"/>
        </w:rPr>
      </w:pPr>
      <w:r w:rsidRPr="006C1E63">
        <w:rPr>
          <w:rFonts w:ascii="Times New Roman" w:hAnsi="Times New Roman"/>
          <w:bCs/>
          <w:sz w:val="28"/>
          <w:szCs w:val="28"/>
        </w:rPr>
        <w:lastRenderedPageBreak/>
        <w:t>- 0,461 млн.руб.- средства местного бюджета</w:t>
      </w:r>
    </w:p>
    <w:p w:rsidR="006C1E63" w:rsidRPr="00CE0FBB" w:rsidRDefault="006C1E63" w:rsidP="006C1E63">
      <w:pPr>
        <w:spacing w:after="0" w:line="240" w:lineRule="auto"/>
        <w:ind w:firstLine="709"/>
        <w:jc w:val="both"/>
        <w:rPr>
          <w:rFonts w:ascii="Times New Roman" w:hAnsi="Times New Roman"/>
          <w:bCs/>
          <w:sz w:val="28"/>
          <w:szCs w:val="28"/>
        </w:rPr>
      </w:pPr>
      <w:r w:rsidRPr="00CE0FBB">
        <w:rPr>
          <w:rFonts w:ascii="Times New Roman" w:hAnsi="Times New Roman"/>
          <w:bCs/>
          <w:sz w:val="28"/>
          <w:szCs w:val="28"/>
        </w:rPr>
        <w:t>На указанные средства приведены в нормативное состояние</w:t>
      </w:r>
      <w:r w:rsidR="00CE0FBB">
        <w:rPr>
          <w:rFonts w:ascii="Times New Roman" w:hAnsi="Times New Roman"/>
          <w:bCs/>
          <w:sz w:val="28"/>
          <w:szCs w:val="28"/>
        </w:rPr>
        <w:t>:</w:t>
      </w:r>
      <w:r w:rsidRPr="00CE0FBB">
        <w:rPr>
          <w:rFonts w:ascii="Times New Roman" w:hAnsi="Times New Roman"/>
          <w:bCs/>
          <w:sz w:val="28"/>
          <w:szCs w:val="28"/>
        </w:rPr>
        <w:t xml:space="preserve"> 7 автомобильных дорог общего пользования общей протяженностью 4,7 км, 9 тротуаров вдоль городских магистралей, общей протяженностью 4,5 км,</w:t>
      </w:r>
      <w:r w:rsidR="00CE0FBB">
        <w:rPr>
          <w:rFonts w:ascii="Times New Roman" w:hAnsi="Times New Roman"/>
          <w:bCs/>
          <w:sz w:val="28"/>
          <w:szCs w:val="28"/>
        </w:rPr>
        <w:t xml:space="preserve"> </w:t>
      </w:r>
      <w:r w:rsidRPr="00CE0FBB">
        <w:rPr>
          <w:rFonts w:ascii="Times New Roman" w:hAnsi="Times New Roman"/>
          <w:bCs/>
          <w:sz w:val="28"/>
          <w:szCs w:val="28"/>
        </w:rPr>
        <w:t>8 дворовых территорий сплошным покрытием вдоль 56 многоквартирных домов,</w:t>
      </w:r>
      <w:r w:rsidR="00CE0FBB">
        <w:rPr>
          <w:rFonts w:ascii="Times New Roman" w:hAnsi="Times New Roman"/>
          <w:bCs/>
          <w:sz w:val="28"/>
          <w:szCs w:val="28"/>
        </w:rPr>
        <w:t xml:space="preserve"> </w:t>
      </w:r>
      <w:r w:rsidRPr="00CE0FBB">
        <w:rPr>
          <w:rFonts w:ascii="Times New Roman" w:hAnsi="Times New Roman"/>
          <w:bCs/>
          <w:sz w:val="28"/>
          <w:szCs w:val="28"/>
        </w:rPr>
        <w:t>выполнен ямочный ремонт внутриквартальных дорог и тротуаров во всех трех районах города,</w:t>
      </w:r>
      <w:r w:rsidR="00CE0FBB">
        <w:rPr>
          <w:rFonts w:ascii="Times New Roman" w:hAnsi="Times New Roman"/>
          <w:bCs/>
          <w:sz w:val="28"/>
          <w:szCs w:val="28"/>
        </w:rPr>
        <w:t xml:space="preserve"> </w:t>
      </w:r>
      <w:r w:rsidRPr="00CE0FBB">
        <w:rPr>
          <w:rFonts w:ascii="Times New Roman" w:hAnsi="Times New Roman"/>
          <w:bCs/>
          <w:sz w:val="28"/>
          <w:szCs w:val="28"/>
        </w:rPr>
        <w:t>общей площадью 11214</w:t>
      </w:r>
      <w:r w:rsidR="00CE0FBB">
        <w:rPr>
          <w:rFonts w:ascii="Times New Roman" w:hAnsi="Times New Roman"/>
          <w:bCs/>
          <w:sz w:val="28"/>
          <w:szCs w:val="28"/>
        </w:rPr>
        <w:t xml:space="preserve"> </w:t>
      </w:r>
      <w:r w:rsidRPr="00CE0FBB">
        <w:rPr>
          <w:rFonts w:ascii="Times New Roman" w:hAnsi="Times New Roman"/>
          <w:bCs/>
          <w:sz w:val="28"/>
          <w:szCs w:val="28"/>
        </w:rPr>
        <w:t>кв.м.,</w:t>
      </w:r>
      <w:r w:rsidR="00CE0FBB">
        <w:rPr>
          <w:rFonts w:ascii="Times New Roman" w:hAnsi="Times New Roman"/>
          <w:bCs/>
          <w:sz w:val="28"/>
          <w:szCs w:val="28"/>
        </w:rPr>
        <w:t xml:space="preserve"> </w:t>
      </w:r>
      <w:r w:rsidRPr="00CE0FBB">
        <w:rPr>
          <w:rFonts w:ascii="Times New Roman" w:hAnsi="Times New Roman"/>
          <w:bCs/>
          <w:sz w:val="28"/>
          <w:szCs w:val="28"/>
        </w:rPr>
        <w:t>вдоль 148 многоквартирных домов, модернизированы 3 пешеходных перехода в Западном и Центральном районах города,</w:t>
      </w:r>
      <w:r w:rsidR="00CE0FBB">
        <w:rPr>
          <w:rFonts w:ascii="Times New Roman" w:hAnsi="Times New Roman"/>
          <w:bCs/>
          <w:sz w:val="28"/>
          <w:szCs w:val="28"/>
        </w:rPr>
        <w:t xml:space="preserve"> </w:t>
      </w:r>
      <w:r w:rsidRPr="00CE0FBB">
        <w:rPr>
          <w:rFonts w:ascii="Times New Roman" w:hAnsi="Times New Roman"/>
          <w:bCs/>
          <w:sz w:val="28"/>
          <w:szCs w:val="28"/>
        </w:rPr>
        <w:t>установлены новые автобусные павильоны в количестве 10 единиц.</w:t>
      </w:r>
    </w:p>
    <w:p w:rsidR="006C1E63" w:rsidRPr="006C1E63" w:rsidRDefault="006C1E63" w:rsidP="006C1E63">
      <w:pPr>
        <w:spacing w:after="0" w:line="240" w:lineRule="auto"/>
        <w:ind w:firstLine="708"/>
        <w:jc w:val="both"/>
        <w:rPr>
          <w:rFonts w:ascii="Times New Roman" w:hAnsi="Times New Roman"/>
          <w:sz w:val="28"/>
          <w:szCs w:val="28"/>
        </w:rPr>
      </w:pPr>
      <w:r w:rsidRPr="006C1E63">
        <w:rPr>
          <w:rFonts w:ascii="Times New Roman" w:hAnsi="Times New Roman"/>
          <w:sz w:val="28"/>
          <w:szCs w:val="28"/>
        </w:rPr>
        <w:t>Весь комплекс работ выполнен в соответствии с техническим заданием и с утвержденными сметными расчетами на каждый отдельный объект.</w:t>
      </w:r>
    </w:p>
    <w:p w:rsidR="006C1E63" w:rsidRPr="006C1E63" w:rsidRDefault="006C1E63" w:rsidP="006C1E63">
      <w:pPr>
        <w:spacing w:after="0" w:line="240" w:lineRule="auto"/>
        <w:ind w:firstLine="708"/>
        <w:jc w:val="both"/>
        <w:rPr>
          <w:rFonts w:ascii="Times New Roman" w:hAnsi="Times New Roman"/>
          <w:sz w:val="28"/>
          <w:szCs w:val="28"/>
        </w:rPr>
      </w:pPr>
      <w:r w:rsidRPr="006C1E63">
        <w:rPr>
          <w:rFonts w:ascii="Times New Roman" w:hAnsi="Times New Roman"/>
          <w:sz w:val="28"/>
          <w:szCs w:val="28"/>
        </w:rPr>
        <w:t>Согласно заключению отдела контроля и качества Департамента автомобильных дорог Ульяновской области все ремонтно-восстановительные работы выполнены качественно и соответствует всем нормам ГОСТ.</w:t>
      </w:r>
    </w:p>
    <w:p w:rsidR="006C1E63" w:rsidRPr="006C1E63" w:rsidRDefault="006C1E63" w:rsidP="006C1E63">
      <w:pPr>
        <w:spacing w:after="0" w:line="240" w:lineRule="auto"/>
        <w:ind w:firstLine="708"/>
        <w:jc w:val="both"/>
        <w:rPr>
          <w:rFonts w:ascii="Times New Roman" w:hAnsi="Times New Roman"/>
          <w:sz w:val="28"/>
          <w:szCs w:val="28"/>
        </w:rPr>
      </w:pPr>
      <w:r w:rsidRPr="006C1E63">
        <w:rPr>
          <w:rFonts w:ascii="Times New Roman" w:hAnsi="Times New Roman"/>
          <w:sz w:val="28"/>
          <w:szCs w:val="28"/>
        </w:rPr>
        <w:t>Качество выполняемых работ на всех этапах производства работ  проконтролировано специалистами МКУ «Городские дороги», специалистами независимого технического надзора, а также членами муниципальной комиссии, преимущественно состоящей из представителей Палаты справедливости, Общественной палаты и Депутатского корпуса.</w:t>
      </w:r>
    </w:p>
    <w:p w:rsidR="006C1E63" w:rsidRPr="006C1E63" w:rsidRDefault="006C1E63" w:rsidP="006C1E63">
      <w:pPr>
        <w:spacing w:after="0" w:line="240" w:lineRule="auto"/>
        <w:ind w:firstLine="709"/>
        <w:jc w:val="both"/>
        <w:rPr>
          <w:rFonts w:ascii="Times New Roman" w:hAnsi="Times New Roman"/>
          <w:sz w:val="28"/>
          <w:szCs w:val="28"/>
        </w:rPr>
      </w:pPr>
      <w:r w:rsidRPr="006C1E63">
        <w:rPr>
          <w:rFonts w:ascii="Times New Roman" w:hAnsi="Times New Roman"/>
          <w:sz w:val="28"/>
          <w:szCs w:val="28"/>
        </w:rPr>
        <w:t>Кроме вышеперечисленного, выполнены  мероприятия по отсыпке грунтовых дорог отсевом фрезерования по улицам Крымской, Сенной, Гайдара, Тургенева, Матвеева, Шевцовой, Земина,  Т.Потаповой, Куйбышева -340, а так же к 15 садовым обществам.</w:t>
      </w:r>
    </w:p>
    <w:p w:rsidR="0029583B" w:rsidRPr="006C1E63" w:rsidRDefault="0029583B" w:rsidP="006C1E63">
      <w:pPr>
        <w:pStyle w:val="a8"/>
        <w:spacing w:before="0" w:after="0"/>
        <w:ind w:firstLine="708"/>
        <w:jc w:val="both"/>
        <w:rPr>
          <w:rFonts w:ascii="Times New Roman" w:hAnsi="Times New Roman" w:cs="Times New Roman"/>
          <w:b/>
          <w:sz w:val="28"/>
          <w:szCs w:val="28"/>
          <w:highlight w:val="yellow"/>
        </w:rPr>
      </w:pPr>
    </w:p>
    <w:p w:rsidR="00D24C25" w:rsidRPr="003D744A" w:rsidRDefault="00D24C25" w:rsidP="006C1E63">
      <w:pPr>
        <w:pStyle w:val="BodyText3"/>
        <w:spacing w:line="240" w:lineRule="auto"/>
        <w:ind w:right="-1" w:firstLine="720"/>
        <w:jc w:val="both"/>
        <w:rPr>
          <w:b/>
          <w:sz w:val="28"/>
          <w:szCs w:val="28"/>
        </w:rPr>
      </w:pPr>
      <w:r w:rsidRPr="003D744A">
        <w:rPr>
          <w:b/>
          <w:sz w:val="28"/>
          <w:szCs w:val="28"/>
        </w:rPr>
        <w:t>1.6. Уровень доходов населения</w:t>
      </w:r>
    </w:p>
    <w:p w:rsidR="00F7652E" w:rsidRPr="00066165" w:rsidRDefault="00F7652E" w:rsidP="00325D8B">
      <w:pPr>
        <w:pStyle w:val="BodyText3"/>
        <w:spacing w:line="240" w:lineRule="auto"/>
        <w:ind w:right="-1" w:firstLine="720"/>
        <w:jc w:val="both"/>
        <w:rPr>
          <w:b/>
          <w:sz w:val="28"/>
          <w:szCs w:val="28"/>
          <w:highlight w:val="yellow"/>
        </w:rPr>
      </w:pPr>
    </w:p>
    <w:p w:rsidR="00D24C25" w:rsidRPr="00066165" w:rsidRDefault="00D24C25" w:rsidP="00323B1A">
      <w:pPr>
        <w:spacing w:after="0" w:line="240" w:lineRule="auto"/>
        <w:ind w:firstLine="720"/>
        <w:jc w:val="both"/>
        <w:rPr>
          <w:rFonts w:ascii="Times New Roman" w:hAnsi="Times New Roman"/>
          <w:sz w:val="28"/>
          <w:szCs w:val="28"/>
          <w:highlight w:val="yellow"/>
        </w:rPr>
      </w:pPr>
      <w:r w:rsidRPr="003D744A">
        <w:rPr>
          <w:rFonts w:ascii="Times New Roman" w:hAnsi="Times New Roman"/>
          <w:sz w:val="28"/>
          <w:szCs w:val="28"/>
        </w:rPr>
        <w:t>В формировании доходов ведущую роль играет заработная плата. По Димитровграду за 201</w:t>
      </w:r>
      <w:r w:rsidR="003D744A" w:rsidRPr="003D744A">
        <w:rPr>
          <w:rFonts w:ascii="Times New Roman" w:hAnsi="Times New Roman"/>
          <w:sz w:val="28"/>
          <w:szCs w:val="28"/>
        </w:rPr>
        <w:t>6</w:t>
      </w:r>
      <w:r w:rsidRPr="003D744A">
        <w:rPr>
          <w:rFonts w:ascii="Times New Roman" w:hAnsi="Times New Roman"/>
          <w:sz w:val="28"/>
          <w:szCs w:val="28"/>
        </w:rPr>
        <w:t xml:space="preserve"> год раз</w:t>
      </w:r>
      <w:r w:rsidR="005F767F" w:rsidRPr="003D744A">
        <w:rPr>
          <w:rFonts w:ascii="Times New Roman" w:hAnsi="Times New Roman"/>
          <w:sz w:val="28"/>
          <w:szCs w:val="28"/>
        </w:rPr>
        <w:t xml:space="preserve">мер средней зарплаты </w:t>
      </w:r>
      <w:r w:rsidR="00323B1A" w:rsidRPr="003D744A">
        <w:rPr>
          <w:rFonts w:ascii="Times New Roman" w:hAnsi="Times New Roman"/>
          <w:sz w:val="28"/>
          <w:szCs w:val="28"/>
        </w:rPr>
        <w:t xml:space="preserve"> работников крупных и средних предприятий </w:t>
      </w:r>
      <w:r w:rsidR="005F767F" w:rsidRPr="00D30E59">
        <w:rPr>
          <w:rFonts w:ascii="Times New Roman" w:hAnsi="Times New Roman"/>
          <w:sz w:val="28"/>
          <w:szCs w:val="28"/>
        </w:rPr>
        <w:t xml:space="preserve">составил </w:t>
      </w:r>
      <w:r w:rsidR="00D30E59" w:rsidRPr="00D30E59">
        <w:rPr>
          <w:rFonts w:ascii="Times New Roman" w:hAnsi="Times New Roman"/>
          <w:sz w:val="28"/>
          <w:szCs w:val="28"/>
        </w:rPr>
        <w:t>25</w:t>
      </w:r>
      <w:r w:rsidR="00CA53AC">
        <w:rPr>
          <w:rFonts w:ascii="Times New Roman" w:hAnsi="Times New Roman"/>
          <w:sz w:val="28"/>
          <w:szCs w:val="28"/>
        </w:rPr>
        <w:t>505,2</w:t>
      </w:r>
      <w:r w:rsidRPr="00D30E59">
        <w:rPr>
          <w:rFonts w:ascii="Times New Roman" w:hAnsi="Times New Roman"/>
          <w:sz w:val="28"/>
          <w:szCs w:val="28"/>
        </w:rPr>
        <w:t>рубл</w:t>
      </w:r>
      <w:r w:rsidR="00D30E59" w:rsidRPr="00D30E59">
        <w:rPr>
          <w:rFonts w:ascii="Times New Roman" w:hAnsi="Times New Roman"/>
          <w:sz w:val="28"/>
          <w:szCs w:val="28"/>
        </w:rPr>
        <w:t>я</w:t>
      </w:r>
      <w:r w:rsidR="004F70EA" w:rsidRPr="00D30E59">
        <w:rPr>
          <w:rFonts w:ascii="Times New Roman" w:hAnsi="Times New Roman"/>
          <w:sz w:val="28"/>
          <w:szCs w:val="28"/>
        </w:rPr>
        <w:t>.</w:t>
      </w:r>
      <w:r w:rsidRPr="00D30E59">
        <w:rPr>
          <w:rFonts w:ascii="Times New Roman" w:hAnsi="Times New Roman"/>
          <w:sz w:val="28"/>
          <w:szCs w:val="28"/>
        </w:rPr>
        <w:t xml:space="preserve"> В 201</w:t>
      </w:r>
      <w:r w:rsidR="00D30E59" w:rsidRPr="00D30E59">
        <w:rPr>
          <w:rFonts w:ascii="Times New Roman" w:hAnsi="Times New Roman"/>
          <w:sz w:val="28"/>
          <w:szCs w:val="28"/>
        </w:rPr>
        <w:t>6</w:t>
      </w:r>
      <w:r w:rsidRPr="00D30E59">
        <w:rPr>
          <w:rFonts w:ascii="Times New Roman" w:hAnsi="Times New Roman"/>
          <w:sz w:val="28"/>
          <w:szCs w:val="28"/>
        </w:rPr>
        <w:t xml:space="preserve"> году отмечен рост средней заработной платы на </w:t>
      </w:r>
      <w:r w:rsidR="00D30E59" w:rsidRPr="00D30E59">
        <w:rPr>
          <w:rFonts w:ascii="Times New Roman" w:hAnsi="Times New Roman"/>
          <w:sz w:val="28"/>
          <w:szCs w:val="28"/>
        </w:rPr>
        <w:t>5,</w:t>
      </w:r>
      <w:r w:rsidR="00CA53AC">
        <w:rPr>
          <w:rFonts w:ascii="Times New Roman" w:hAnsi="Times New Roman"/>
          <w:sz w:val="28"/>
          <w:szCs w:val="28"/>
        </w:rPr>
        <w:t>5</w:t>
      </w:r>
      <w:r w:rsidRPr="00D30E59">
        <w:rPr>
          <w:rFonts w:ascii="Times New Roman" w:hAnsi="Times New Roman"/>
          <w:sz w:val="28"/>
          <w:szCs w:val="28"/>
        </w:rPr>
        <w:t>%</w:t>
      </w:r>
      <w:r w:rsidR="0029583B" w:rsidRPr="00D30E59">
        <w:rPr>
          <w:rFonts w:ascii="Times New Roman" w:hAnsi="Times New Roman"/>
          <w:sz w:val="28"/>
          <w:szCs w:val="28"/>
        </w:rPr>
        <w:t>.</w:t>
      </w:r>
    </w:p>
    <w:p w:rsidR="009918CE" w:rsidRPr="009918CE" w:rsidRDefault="009918CE" w:rsidP="009918CE">
      <w:pPr>
        <w:spacing w:after="0" w:line="240" w:lineRule="auto"/>
        <w:ind w:left="-57" w:firstLine="765"/>
        <w:jc w:val="both"/>
        <w:rPr>
          <w:rFonts w:ascii="Times New Roman" w:hAnsi="Times New Roman"/>
          <w:color w:val="000000"/>
          <w:sz w:val="28"/>
          <w:szCs w:val="28"/>
        </w:rPr>
      </w:pPr>
      <w:r w:rsidRPr="009918CE">
        <w:rPr>
          <w:rFonts w:ascii="Times New Roman" w:hAnsi="Times New Roman"/>
          <w:color w:val="000000"/>
          <w:sz w:val="28"/>
          <w:szCs w:val="28"/>
        </w:rPr>
        <w:t>Для повышения уровня заработной платы в городе организована работа городской межведомственной комиссии по укреплению дисциплины оплаты труда. В 2016 году организовано и проведено 24 заседание комиссии по укреплению дисциплины оплаты труда, заслушано 174 работодателя по вопросу доведения среднемесячной заработной платы до отраслевого уровня по видам экономической деятельности. Повысили заработную плату 45 субъектов экономики.</w:t>
      </w:r>
    </w:p>
    <w:p w:rsidR="009918CE" w:rsidRPr="009918CE" w:rsidRDefault="009918CE" w:rsidP="009918CE">
      <w:pPr>
        <w:spacing w:after="0" w:line="240" w:lineRule="auto"/>
        <w:jc w:val="both"/>
        <w:rPr>
          <w:rFonts w:ascii="Times New Roman" w:hAnsi="Times New Roman"/>
          <w:sz w:val="28"/>
          <w:szCs w:val="28"/>
        </w:rPr>
      </w:pPr>
      <w:r w:rsidRPr="009918CE">
        <w:rPr>
          <w:rFonts w:ascii="Times New Roman" w:hAnsi="Times New Roman"/>
          <w:sz w:val="28"/>
          <w:szCs w:val="28"/>
        </w:rPr>
        <w:tab/>
        <w:t xml:space="preserve">В результате проведённой работы дополнительно в консолидированный бюджет Ульяновской области поступило  217,5 млн. руб. </w:t>
      </w:r>
    </w:p>
    <w:p w:rsidR="00D24C25" w:rsidRPr="00D30E59" w:rsidRDefault="00D24C25" w:rsidP="00325D8B">
      <w:pPr>
        <w:spacing w:after="0" w:line="240" w:lineRule="auto"/>
        <w:ind w:firstLine="720"/>
        <w:jc w:val="both"/>
        <w:rPr>
          <w:rFonts w:ascii="Times New Roman" w:hAnsi="Times New Roman"/>
          <w:sz w:val="28"/>
          <w:szCs w:val="28"/>
        </w:rPr>
      </w:pPr>
      <w:r w:rsidRPr="00D30E59">
        <w:rPr>
          <w:rFonts w:ascii="Times New Roman" w:hAnsi="Times New Roman"/>
          <w:sz w:val="28"/>
          <w:szCs w:val="28"/>
        </w:rPr>
        <w:t>К концу 201</w:t>
      </w:r>
      <w:r w:rsidR="00D30E59" w:rsidRPr="00D30E59">
        <w:rPr>
          <w:rFonts w:ascii="Times New Roman" w:hAnsi="Times New Roman"/>
          <w:sz w:val="28"/>
          <w:szCs w:val="28"/>
        </w:rPr>
        <w:t>7</w:t>
      </w:r>
      <w:r w:rsidRPr="00D30E59">
        <w:rPr>
          <w:rFonts w:ascii="Times New Roman" w:hAnsi="Times New Roman"/>
          <w:sz w:val="28"/>
          <w:szCs w:val="28"/>
        </w:rPr>
        <w:t xml:space="preserve"> года </w:t>
      </w:r>
      <w:r w:rsidR="00D21D53" w:rsidRPr="00D30E59">
        <w:rPr>
          <w:rFonts w:ascii="Times New Roman" w:hAnsi="Times New Roman"/>
          <w:sz w:val="28"/>
          <w:szCs w:val="28"/>
        </w:rPr>
        <w:t>прогнози</w:t>
      </w:r>
      <w:r w:rsidRPr="00D30E59">
        <w:rPr>
          <w:rFonts w:ascii="Times New Roman" w:hAnsi="Times New Roman"/>
          <w:sz w:val="28"/>
          <w:szCs w:val="28"/>
        </w:rPr>
        <w:t xml:space="preserve">руется, что заработная плата работников крупных и средних предприятий города достигнет размера </w:t>
      </w:r>
      <w:r w:rsidR="00D30E59" w:rsidRPr="00D30E59">
        <w:rPr>
          <w:rFonts w:ascii="Times New Roman" w:hAnsi="Times New Roman"/>
          <w:sz w:val="28"/>
          <w:szCs w:val="28"/>
        </w:rPr>
        <w:t>26228,1</w:t>
      </w:r>
      <w:r w:rsidR="00547B87" w:rsidRPr="00D30E59">
        <w:rPr>
          <w:rFonts w:ascii="Times New Roman" w:hAnsi="Times New Roman"/>
          <w:sz w:val="28"/>
          <w:szCs w:val="28"/>
        </w:rPr>
        <w:t xml:space="preserve"> рубл</w:t>
      </w:r>
      <w:r w:rsidR="00812BEC" w:rsidRPr="00D30E59">
        <w:rPr>
          <w:rFonts w:ascii="Times New Roman" w:hAnsi="Times New Roman"/>
          <w:sz w:val="28"/>
          <w:szCs w:val="28"/>
        </w:rPr>
        <w:t>ей</w:t>
      </w:r>
      <w:r w:rsidRPr="00D30E59">
        <w:rPr>
          <w:rFonts w:ascii="Times New Roman" w:hAnsi="Times New Roman"/>
          <w:sz w:val="28"/>
          <w:szCs w:val="28"/>
        </w:rPr>
        <w:t xml:space="preserve"> и </w:t>
      </w:r>
      <w:r w:rsidRPr="00D30E59">
        <w:rPr>
          <w:rFonts w:ascii="Times New Roman" w:hAnsi="Times New Roman"/>
          <w:sz w:val="28"/>
          <w:szCs w:val="28"/>
        </w:rPr>
        <w:lastRenderedPageBreak/>
        <w:t>составит 1</w:t>
      </w:r>
      <w:r w:rsidR="007B7BF0" w:rsidRPr="00D30E59">
        <w:rPr>
          <w:rFonts w:ascii="Times New Roman" w:hAnsi="Times New Roman"/>
          <w:sz w:val="28"/>
          <w:szCs w:val="28"/>
        </w:rPr>
        <w:t>0</w:t>
      </w:r>
      <w:r w:rsidR="00812BEC" w:rsidRPr="00D30E59">
        <w:rPr>
          <w:rFonts w:ascii="Times New Roman" w:hAnsi="Times New Roman"/>
          <w:sz w:val="28"/>
          <w:szCs w:val="28"/>
        </w:rPr>
        <w:t>3</w:t>
      </w:r>
      <w:r w:rsidR="00547B87" w:rsidRPr="00D30E59">
        <w:rPr>
          <w:rFonts w:ascii="Times New Roman" w:hAnsi="Times New Roman"/>
          <w:sz w:val="28"/>
          <w:szCs w:val="28"/>
        </w:rPr>
        <w:t>,0</w:t>
      </w:r>
      <w:r w:rsidRPr="00D30E59">
        <w:rPr>
          <w:rFonts w:ascii="Times New Roman" w:hAnsi="Times New Roman"/>
          <w:sz w:val="28"/>
          <w:szCs w:val="28"/>
        </w:rPr>
        <w:t>% по отношению к 201</w:t>
      </w:r>
      <w:r w:rsidR="00D30E59" w:rsidRPr="00D30E59">
        <w:rPr>
          <w:rFonts w:ascii="Times New Roman" w:hAnsi="Times New Roman"/>
          <w:sz w:val="28"/>
          <w:szCs w:val="28"/>
        </w:rPr>
        <w:t>6</w:t>
      </w:r>
      <w:r w:rsidRPr="00D30E59">
        <w:rPr>
          <w:rFonts w:ascii="Times New Roman" w:hAnsi="Times New Roman"/>
          <w:sz w:val="28"/>
          <w:szCs w:val="28"/>
        </w:rPr>
        <w:t xml:space="preserve"> году. </w:t>
      </w:r>
      <w:r w:rsidR="00D21D53" w:rsidRPr="00D30E59">
        <w:rPr>
          <w:rFonts w:ascii="Times New Roman" w:hAnsi="Times New Roman"/>
          <w:sz w:val="28"/>
          <w:szCs w:val="28"/>
        </w:rPr>
        <w:t>По оценке</w:t>
      </w:r>
      <w:r w:rsidRPr="00D30E59">
        <w:rPr>
          <w:rFonts w:ascii="Times New Roman" w:hAnsi="Times New Roman"/>
          <w:sz w:val="28"/>
          <w:szCs w:val="28"/>
        </w:rPr>
        <w:t xml:space="preserve"> заработн</w:t>
      </w:r>
      <w:r w:rsidR="00D21D53" w:rsidRPr="00D30E59">
        <w:rPr>
          <w:rFonts w:ascii="Times New Roman" w:hAnsi="Times New Roman"/>
          <w:sz w:val="28"/>
          <w:szCs w:val="28"/>
        </w:rPr>
        <w:t>ая</w:t>
      </w:r>
      <w:r w:rsidRPr="00D30E59">
        <w:rPr>
          <w:rFonts w:ascii="Times New Roman" w:hAnsi="Times New Roman"/>
          <w:sz w:val="28"/>
          <w:szCs w:val="28"/>
        </w:rPr>
        <w:t xml:space="preserve"> плат</w:t>
      </w:r>
      <w:r w:rsidR="00D21D53" w:rsidRPr="00D30E59">
        <w:rPr>
          <w:rFonts w:ascii="Times New Roman" w:hAnsi="Times New Roman"/>
          <w:sz w:val="28"/>
          <w:szCs w:val="28"/>
        </w:rPr>
        <w:t>а</w:t>
      </w:r>
      <w:r w:rsidRPr="00D30E59">
        <w:rPr>
          <w:rFonts w:ascii="Times New Roman" w:hAnsi="Times New Roman"/>
          <w:sz w:val="28"/>
          <w:szCs w:val="28"/>
        </w:rPr>
        <w:t xml:space="preserve"> в 201</w:t>
      </w:r>
      <w:r w:rsidR="00D30E59" w:rsidRPr="00D30E59">
        <w:rPr>
          <w:rFonts w:ascii="Times New Roman" w:hAnsi="Times New Roman"/>
          <w:sz w:val="28"/>
          <w:szCs w:val="28"/>
        </w:rPr>
        <w:t>8</w:t>
      </w:r>
      <w:r w:rsidRPr="00D30E59">
        <w:rPr>
          <w:rFonts w:ascii="Times New Roman" w:hAnsi="Times New Roman"/>
          <w:sz w:val="28"/>
          <w:szCs w:val="28"/>
        </w:rPr>
        <w:t xml:space="preserve"> году достигнет </w:t>
      </w:r>
      <w:r w:rsidR="00D30E59" w:rsidRPr="00D30E59">
        <w:rPr>
          <w:rFonts w:ascii="Times New Roman" w:hAnsi="Times New Roman"/>
          <w:sz w:val="28"/>
          <w:szCs w:val="28"/>
        </w:rPr>
        <w:t xml:space="preserve">27015,0 </w:t>
      </w:r>
      <w:r w:rsidR="00547B87" w:rsidRPr="00D30E59">
        <w:rPr>
          <w:rFonts w:ascii="Times New Roman" w:hAnsi="Times New Roman"/>
          <w:sz w:val="28"/>
          <w:szCs w:val="28"/>
        </w:rPr>
        <w:t>рубл</w:t>
      </w:r>
      <w:r w:rsidR="00D30E59" w:rsidRPr="00D30E59">
        <w:rPr>
          <w:rFonts w:ascii="Times New Roman" w:hAnsi="Times New Roman"/>
          <w:sz w:val="28"/>
          <w:szCs w:val="28"/>
        </w:rPr>
        <w:t>ей</w:t>
      </w:r>
      <w:r w:rsidRPr="00D30E59">
        <w:rPr>
          <w:rFonts w:ascii="Times New Roman" w:hAnsi="Times New Roman"/>
          <w:sz w:val="28"/>
          <w:szCs w:val="28"/>
        </w:rPr>
        <w:t>, а в 201</w:t>
      </w:r>
      <w:r w:rsidR="00D30E59" w:rsidRPr="00D30E59">
        <w:rPr>
          <w:rFonts w:ascii="Times New Roman" w:hAnsi="Times New Roman"/>
          <w:sz w:val="28"/>
          <w:szCs w:val="28"/>
        </w:rPr>
        <w:t>9</w:t>
      </w:r>
      <w:r w:rsidRPr="00D30E59">
        <w:rPr>
          <w:rFonts w:ascii="Times New Roman" w:hAnsi="Times New Roman"/>
          <w:sz w:val="28"/>
          <w:szCs w:val="28"/>
        </w:rPr>
        <w:t xml:space="preserve"> году – </w:t>
      </w:r>
      <w:r w:rsidR="00547B87" w:rsidRPr="00D30E59">
        <w:rPr>
          <w:rFonts w:ascii="Times New Roman" w:hAnsi="Times New Roman"/>
          <w:sz w:val="28"/>
          <w:szCs w:val="28"/>
        </w:rPr>
        <w:t>2</w:t>
      </w:r>
      <w:r w:rsidR="00812BEC" w:rsidRPr="00D30E59">
        <w:rPr>
          <w:rFonts w:ascii="Times New Roman" w:hAnsi="Times New Roman"/>
          <w:sz w:val="28"/>
          <w:szCs w:val="28"/>
        </w:rPr>
        <w:t>78</w:t>
      </w:r>
      <w:r w:rsidR="00D30E59" w:rsidRPr="00D30E59">
        <w:rPr>
          <w:rFonts w:ascii="Times New Roman" w:hAnsi="Times New Roman"/>
          <w:sz w:val="28"/>
          <w:szCs w:val="28"/>
        </w:rPr>
        <w:t>2</w:t>
      </w:r>
      <w:r w:rsidR="00812BEC" w:rsidRPr="00D30E59">
        <w:rPr>
          <w:rFonts w:ascii="Times New Roman" w:hAnsi="Times New Roman"/>
          <w:sz w:val="28"/>
          <w:szCs w:val="28"/>
        </w:rPr>
        <w:t>5,</w:t>
      </w:r>
      <w:r w:rsidR="00D30E59" w:rsidRPr="00D30E59">
        <w:rPr>
          <w:rFonts w:ascii="Times New Roman" w:hAnsi="Times New Roman"/>
          <w:sz w:val="28"/>
          <w:szCs w:val="28"/>
        </w:rPr>
        <w:t>4</w:t>
      </w:r>
      <w:r w:rsidRPr="00D30E59">
        <w:rPr>
          <w:rFonts w:ascii="Times New Roman" w:hAnsi="Times New Roman"/>
          <w:sz w:val="28"/>
          <w:szCs w:val="28"/>
        </w:rPr>
        <w:t xml:space="preserve"> рубл</w:t>
      </w:r>
      <w:r w:rsidR="00D30E59" w:rsidRPr="00D30E59">
        <w:rPr>
          <w:rFonts w:ascii="Times New Roman" w:hAnsi="Times New Roman"/>
          <w:sz w:val="28"/>
          <w:szCs w:val="28"/>
        </w:rPr>
        <w:t>я</w:t>
      </w:r>
      <w:r w:rsidRPr="00D30E59">
        <w:rPr>
          <w:rFonts w:ascii="Times New Roman" w:hAnsi="Times New Roman"/>
          <w:sz w:val="28"/>
          <w:szCs w:val="28"/>
        </w:rPr>
        <w:t xml:space="preserve">. </w:t>
      </w:r>
    </w:p>
    <w:p w:rsidR="0060693B" w:rsidRPr="00BB39D3" w:rsidRDefault="0060693B" w:rsidP="0060693B">
      <w:pPr>
        <w:pStyle w:val="a3"/>
        <w:spacing w:after="0" w:line="240" w:lineRule="auto"/>
        <w:ind w:left="0" w:firstLine="708"/>
        <w:jc w:val="both"/>
        <w:rPr>
          <w:rFonts w:ascii="Times New Roman" w:hAnsi="Times New Roman"/>
          <w:b/>
          <w:sz w:val="28"/>
          <w:szCs w:val="28"/>
        </w:rPr>
      </w:pPr>
      <w:r w:rsidRPr="00BB39D3">
        <w:rPr>
          <w:rFonts w:ascii="Times New Roman" w:hAnsi="Times New Roman"/>
          <w:b/>
          <w:sz w:val="28"/>
          <w:szCs w:val="28"/>
        </w:rPr>
        <w:t>2.Развитие социальной сферы</w:t>
      </w:r>
    </w:p>
    <w:p w:rsidR="0060693B" w:rsidRPr="00066165" w:rsidRDefault="0060693B" w:rsidP="0060693B">
      <w:pPr>
        <w:spacing w:after="0" w:line="240" w:lineRule="auto"/>
        <w:ind w:firstLine="720"/>
        <w:jc w:val="both"/>
        <w:rPr>
          <w:rFonts w:ascii="Times New Roman" w:hAnsi="Times New Roman"/>
          <w:sz w:val="28"/>
          <w:szCs w:val="28"/>
          <w:highlight w:val="yellow"/>
        </w:rPr>
      </w:pPr>
    </w:p>
    <w:p w:rsidR="00BB39D3" w:rsidRDefault="00BB39D3" w:rsidP="00BB39D3">
      <w:pPr>
        <w:spacing w:after="0" w:line="240" w:lineRule="auto"/>
        <w:ind w:firstLine="708"/>
        <w:jc w:val="both"/>
        <w:rPr>
          <w:rFonts w:ascii="Times New Roman" w:hAnsi="Times New Roman"/>
          <w:b/>
          <w:sz w:val="28"/>
          <w:szCs w:val="28"/>
        </w:rPr>
      </w:pPr>
      <w:r>
        <w:rPr>
          <w:rFonts w:ascii="Times New Roman" w:hAnsi="Times New Roman"/>
          <w:b/>
          <w:sz w:val="28"/>
          <w:szCs w:val="28"/>
        </w:rPr>
        <w:t>2.1.Образование</w:t>
      </w:r>
    </w:p>
    <w:p w:rsidR="00BB39D3" w:rsidRDefault="00BB39D3" w:rsidP="00BB39D3">
      <w:pPr>
        <w:spacing w:after="0" w:line="240" w:lineRule="auto"/>
        <w:jc w:val="both"/>
        <w:rPr>
          <w:rFonts w:ascii="Times New Roman" w:hAnsi="Times New Roman"/>
          <w:b/>
          <w:sz w:val="28"/>
          <w:szCs w:val="28"/>
        </w:rPr>
      </w:pPr>
    </w:p>
    <w:p w:rsidR="00BB39D3" w:rsidRDefault="00BB39D3" w:rsidP="00BB39D3">
      <w:pPr>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В городе Димитровграде накоплен значительный образовательный потенциал, сформировалась сеть образовательных учреждений, включающая в себя 50 образовательных организаций: 33 учреждения дошкольного образования, 13 общеобразовательных учреждений, из них: 4 лицея, 1 гимназия. В системе дополнительного образования  детей - 4 учреждения.</w:t>
      </w:r>
    </w:p>
    <w:p w:rsidR="00BB39D3" w:rsidRDefault="00BB39D3" w:rsidP="00BB39D3">
      <w:pPr>
        <w:spacing w:after="0" w:line="240" w:lineRule="auto"/>
        <w:ind w:left="360" w:firstLine="349"/>
        <w:jc w:val="both"/>
        <w:rPr>
          <w:rFonts w:ascii="Times New Roman" w:hAnsi="Times New Roman"/>
          <w:b/>
          <w:color w:val="000000"/>
          <w:sz w:val="28"/>
          <w:szCs w:val="28"/>
        </w:rPr>
      </w:pPr>
    </w:p>
    <w:p w:rsidR="00BB39D3" w:rsidRDefault="00BB39D3" w:rsidP="00BB39D3">
      <w:pPr>
        <w:spacing w:after="0" w:line="240" w:lineRule="auto"/>
        <w:ind w:left="360" w:firstLine="349"/>
        <w:jc w:val="both"/>
        <w:rPr>
          <w:rFonts w:ascii="Times New Roman" w:hAnsi="Times New Roman"/>
          <w:b/>
          <w:color w:val="000000"/>
          <w:sz w:val="28"/>
          <w:szCs w:val="28"/>
        </w:rPr>
      </w:pPr>
      <w:r w:rsidRPr="00B140DA">
        <w:rPr>
          <w:rFonts w:ascii="Times New Roman" w:hAnsi="Times New Roman"/>
          <w:b/>
          <w:color w:val="000000"/>
          <w:sz w:val="28"/>
          <w:szCs w:val="28"/>
        </w:rPr>
        <w:t>2.1.1.Дошкольное образование</w:t>
      </w:r>
    </w:p>
    <w:p w:rsidR="00BB39D3" w:rsidRPr="00B140DA" w:rsidRDefault="00BB39D3" w:rsidP="00BB39D3">
      <w:pPr>
        <w:spacing w:after="0" w:line="240" w:lineRule="auto"/>
        <w:ind w:left="360" w:firstLine="709"/>
        <w:jc w:val="both"/>
        <w:rPr>
          <w:rFonts w:ascii="Times New Roman" w:hAnsi="Times New Roman"/>
          <w:b/>
          <w:color w:val="000000"/>
          <w:sz w:val="28"/>
          <w:szCs w:val="28"/>
        </w:rPr>
      </w:pPr>
    </w:p>
    <w:p w:rsidR="00BB39D3" w:rsidRPr="00B140DA" w:rsidRDefault="00BB39D3" w:rsidP="00BB39D3">
      <w:pPr>
        <w:spacing w:after="0" w:line="240" w:lineRule="auto"/>
        <w:ind w:firstLine="709"/>
        <w:jc w:val="both"/>
        <w:rPr>
          <w:rFonts w:ascii="Times New Roman" w:hAnsi="Times New Roman"/>
          <w:sz w:val="28"/>
          <w:szCs w:val="28"/>
        </w:rPr>
      </w:pPr>
      <w:r w:rsidRPr="00B140DA">
        <w:rPr>
          <w:rFonts w:ascii="Times New Roman" w:hAnsi="Times New Roman"/>
          <w:sz w:val="28"/>
          <w:szCs w:val="28"/>
        </w:rPr>
        <w:t>В последние годы наблюдается тенденция к увеличению числа мест в дошкольных образовательных учреждениях. За десять лет численность детей в дошкольных образовательных учреждениях города  увеличилась на 2</w:t>
      </w:r>
      <w:r>
        <w:rPr>
          <w:rFonts w:ascii="Times New Roman" w:hAnsi="Times New Roman"/>
          <w:sz w:val="28"/>
          <w:szCs w:val="28"/>
        </w:rPr>
        <w:t>9</w:t>
      </w:r>
      <w:r w:rsidR="0040029E">
        <w:rPr>
          <w:rFonts w:ascii="Times New Roman" w:hAnsi="Times New Roman"/>
          <w:sz w:val="28"/>
          <w:szCs w:val="28"/>
        </w:rPr>
        <w:t>,0</w:t>
      </w:r>
      <w:r w:rsidRPr="00B140DA">
        <w:rPr>
          <w:rFonts w:ascii="Times New Roman" w:hAnsi="Times New Roman"/>
          <w:sz w:val="28"/>
          <w:szCs w:val="28"/>
        </w:rPr>
        <w:t>%</w:t>
      </w:r>
      <w:r>
        <w:rPr>
          <w:rFonts w:ascii="Times New Roman" w:hAnsi="Times New Roman"/>
          <w:sz w:val="28"/>
          <w:szCs w:val="28"/>
        </w:rPr>
        <w:t xml:space="preserve"> (с 4856 детей в 2006 году до 6836 детей на конец 2016 года)</w:t>
      </w:r>
      <w:r w:rsidR="0040029E">
        <w:rPr>
          <w:rFonts w:ascii="Times New Roman" w:hAnsi="Times New Roman"/>
          <w:sz w:val="28"/>
          <w:szCs w:val="28"/>
        </w:rPr>
        <w:t>.</w:t>
      </w:r>
    </w:p>
    <w:p w:rsidR="00BB39D3" w:rsidRPr="00B140DA" w:rsidRDefault="00BB39D3" w:rsidP="002E7991">
      <w:pPr>
        <w:tabs>
          <w:tab w:val="left" w:pos="9355"/>
          <w:tab w:val="left" w:pos="9540"/>
        </w:tabs>
        <w:spacing w:after="0" w:line="240" w:lineRule="auto"/>
        <w:ind w:firstLine="709"/>
        <w:jc w:val="both"/>
        <w:rPr>
          <w:rFonts w:ascii="Times New Roman" w:hAnsi="Times New Roman"/>
          <w:sz w:val="28"/>
          <w:szCs w:val="28"/>
        </w:rPr>
      </w:pPr>
      <w:r w:rsidRPr="00B140DA">
        <w:rPr>
          <w:rFonts w:ascii="Times New Roman" w:hAnsi="Times New Roman"/>
          <w:sz w:val="28"/>
          <w:szCs w:val="28"/>
        </w:rPr>
        <w:t xml:space="preserve">В </w:t>
      </w:r>
      <w:r w:rsidRPr="00B140DA">
        <w:rPr>
          <w:rFonts w:ascii="Times New Roman" w:hAnsi="Times New Roman"/>
          <w:color w:val="000000"/>
          <w:sz w:val="28"/>
          <w:szCs w:val="28"/>
        </w:rPr>
        <w:t>201</w:t>
      </w:r>
      <w:r>
        <w:rPr>
          <w:rFonts w:ascii="Times New Roman" w:hAnsi="Times New Roman"/>
          <w:color w:val="000000"/>
          <w:sz w:val="28"/>
          <w:szCs w:val="28"/>
        </w:rPr>
        <w:t>6</w:t>
      </w:r>
      <w:r w:rsidRPr="00B140DA">
        <w:rPr>
          <w:rFonts w:ascii="Times New Roman" w:hAnsi="Times New Roman"/>
          <w:color w:val="000000"/>
          <w:sz w:val="28"/>
          <w:szCs w:val="28"/>
        </w:rPr>
        <w:t xml:space="preserve"> году система дошкольного образования города Димитровграда  представляет собой многофункциональную сеть дошкольных образовательных учреждений, реализующих основную общеобразовательную программу дошкольного образования и оказывающих разнообразный спектр образовательных услуг с учетом возрастных и индивидуальных особенностей развития ребенка.</w:t>
      </w:r>
      <w:r w:rsidRPr="00B140DA">
        <w:rPr>
          <w:rFonts w:ascii="Times New Roman" w:hAnsi="Times New Roman"/>
          <w:kern w:val="28"/>
          <w:sz w:val="28"/>
          <w:szCs w:val="28"/>
        </w:rPr>
        <w:t xml:space="preserve"> </w:t>
      </w:r>
    </w:p>
    <w:p w:rsidR="00BB39D3" w:rsidRPr="00B140DA" w:rsidRDefault="00BB39D3" w:rsidP="002E7991">
      <w:pPr>
        <w:pStyle w:val="a8"/>
        <w:spacing w:before="0" w:after="0"/>
        <w:ind w:firstLine="709"/>
        <w:jc w:val="both"/>
        <w:rPr>
          <w:rFonts w:ascii="Times New Roman" w:hAnsi="Times New Roman"/>
          <w:sz w:val="28"/>
          <w:szCs w:val="28"/>
        </w:rPr>
      </w:pPr>
      <w:r w:rsidRPr="00B140DA">
        <w:rPr>
          <w:rFonts w:ascii="Times New Roman" w:hAnsi="Times New Roman"/>
          <w:sz w:val="28"/>
          <w:szCs w:val="28"/>
        </w:rPr>
        <w:t>В детских садах функционирует 29</w:t>
      </w:r>
      <w:r>
        <w:rPr>
          <w:rFonts w:ascii="Times New Roman" w:hAnsi="Times New Roman"/>
          <w:sz w:val="28"/>
          <w:szCs w:val="28"/>
        </w:rPr>
        <w:t>6</w:t>
      </w:r>
      <w:r w:rsidRPr="00B140DA">
        <w:rPr>
          <w:rFonts w:ascii="Times New Roman" w:hAnsi="Times New Roman"/>
          <w:sz w:val="28"/>
          <w:szCs w:val="28"/>
        </w:rPr>
        <w:t xml:space="preserve"> возрастных групп в разных временных режимах (10,5 часов, 12 часов</w:t>
      </w:r>
      <w:r>
        <w:rPr>
          <w:rFonts w:ascii="Times New Roman" w:hAnsi="Times New Roman"/>
          <w:sz w:val="28"/>
          <w:szCs w:val="28"/>
        </w:rPr>
        <w:t>, 3 часа</w:t>
      </w:r>
      <w:r w:rsidRPr="00B140DA">
        <w:rPr>
          <w:rFonts w:ascii="Times New Roman" w:hAnsi="Times New Roman"/>
          <w:sz w:val="28"/>
          <w:szCs w:val="28"/>
        </w:rPr>
        <w:t>). В настоящее время из 32 учреждений: 14 - находятся на 10,5 часовом режиме пребывания детей, 18 - на 12-ти часовом режиме пребывания детей.</w:t>
      </w:r>
    </w:p>
    <w:p w:rsidR="00BB39D3" w:rsidRPr="00B140DA" w:rsidRDefault="002E7991" w:rsidP="00BB39D3">
      <w:pPr>
        <w:spacing w:after="0" w:line="240" w:lineRule="auto"/>
        <w:ind w:firstLine="709"/>
        <w:jc w:val="both"/>
        <w:rPr>
          <w:rFonts w:ascii="Times New Roman" w:eastAsia="SimSun" w:hAnsi="Times New Roman"/>
          <w:kern w:val="28"/>
          <w:sz w:val="28"/>
          <w:szCs w:val="28"/>
          <w:lang w:eastAsia="hi-IN"/>
        </w:rPr>
      </w:pPr>
      <w:r>
        <w:rPr>
          <w:rFonts w:ascii="Times New Roman" w:hAnsi="Times New Roman"/>
          <w:kern w:val="28"/>
          <w:sz w:val="28"/>
          <w:szCs w:val="28"/>
        </w:rPr>
        <w:t>Д</w:t>
      </w:r>
      <w:r w:rsidR="00BB39D3" w:rsidRPr="00B140DA">
        <w:rPr>
          <w:rFonts w:ascii="Times New Roman" w:hAnsi="Times New Roman"/>
          <w:kern w:val="28"/>
          <w:sz w:val="28"/>
          <w:szCs w:val="28"/>
        </w:rPr>
        <w:t>етские сады города посещают 6</w:t>
      </w:r>
      <w:r w:rsidR="00BB39D3">
        <w:rPr>
          <w:rFonts w:ascii="Times New Roman" w:hAnsi="Times New Roman"/>
          <w:kern w:val="28"/>
          <w:sz w:val="28"/>
          <w:szCs w:val="28"/>
        </w:rPr>
        <w:t>836</w:t>
      </w:r>
      <w:r w:rsidR="00BB39D3" w:rsidRPr="00B140DA">
        <w:rPr>
          <w:rFonts w:ascii="Times New Roman" w:hAnsi="Times New Roman"/>
          <w:kern w:val="28"/>
          <w:sz w:val="28"/>
          <w:szCs w:val="28"/>
        </w:rPr>
        <w:t xml:space="preserve"> воспитанник</w:t>
      </w:r>
      <w:r w:rsidR="00BB39D3">
        <w:rPr>
          <w:rFonts w:ascii="Times New Roman" w:hAnsi="Times New Roman"/>
          <w:kern w:val="28"/>
          <w:sz w:val="28"/>
          <w:szCs w:val="28"/>
        </w:rPr>
        <w:t>ов</w:t>
      </w:r>
      <w:r w:rsidR="00BB39D3" w:rsidRPr="00B140DA">
        <w:rPr>
          <w:rFonts w:ascii="Times New Roman" w:hAnsi="Times New Roman"/>
          <w:kern w:val="28"/>
          <w:sz w:val="28"/>
          <w:szCs w:val="28"/>
        </w:rPr>
        <w:t xml:space="preserve">. Охват услугой дошкольного  образования для детей </w:t>
      </w:r>
      <w:r w:rsidR="00BB39D3">
        <w:rPr>
          <w:rFonts w:ascii="Times New Roman" w:hAnsi="Times New Roman"/>
          <w:kern w:val="28"/>
          <w:sz w:val="28"/>
          <w:szCs w:val="28"/>
        </w:rPr>
        <w:t xml:space="preserve">от 0 до 7 лет (от общей численности детей от 0 до 7 лет в МО – 10 764) </w:t>
      </w:r>
      <w:r w:rsidR="00BB39D3" w:rsidRPr="00900D1D">
        <w:rPr>
          <w:rFonts w:ascii="Times New Roman" w:hAnsi="Times New Roman"/>
          <w:kern w:val="28"/>
          <w:sz w:val="28"/>
          <w:szCs w:val="28"/>
        </w:rPr>
        <w:t xml:space="preserve">составляет – </w:t>
      </w:r>
      <w:r w:rsidR="00BB39D3">
        <w:rPr>
          <w:rFonts w:ascii="Times New Roman" w:hAnsi="Times New Roman"/>
          <w:kern w:val="28"/>
          <w:sz w:val="28"/>
          <w:szCs w:val="28"/>
        </w:rPr>
        <w:t xml:space="preserve">63,5% (в 2015 году - </w:t>
      </w:r>
      <w:r w:rsidR="00BB39D3" w:rsidRPr="00900D1D">
        <w:rPr>
          <w:rFonts w:ascii="Times New Roman" w:hAnsi="Times New Roman"/>
          <w:kern w:val="28"/>
          <w:sz w:val="28"/>
          <w:szCs w:val="28"/>
        </w:rPr>
        <w:t>62,2%</w:t>
      </w:r>
      <w:r w:rsidR="00BB39D3">
        <w:rPr>
          <w:rFonts w:ascii="Times New Roman" w:hAnsi="Times New Roman"/>
          <w:kern w:val="28"/>
          <w:sz w:val="28"/>
          <w:szCs w:val="28"/>
        </w:rPr>
        <w:t>)</w:t>
      </w:r>
      <w:r>
        <w:rPr>
          <w:rFonts w:ascii="Times New Roman" w:hAnsi="Times New Roman"/>
          <w:kern w:val="28"/>
          <w:sz w:val="28"/>
          <w:szCs w:val="28"/>
        </w:rPr>
        <w:t>,</w:t>
      </w:r>
      <w:r w:rsidR="00BB39D3" w:rsidRPr="00900D1D">
        <w:rPr>
          <w:rFonts w:ascii="Times New Roman" w:hAnsi="Times New Roman"/>
          <w:kern w:val="28"/>
          <w:sz w:val="28"/>
          <w:szCs w:val="28"/>
        </w:rPr>
        <w:t xml:space="preserve"> от 1 года до 7 лет </w:t>
      </w:r>
      <w:r w:rsidR="00BB39D3">
        <w:rPr>
          <w:rFonts w:ascii="Times New Roman" w:hAnsi="Times New Roman"/>
          <w:kern w:val="28"/>
          <w:sz w:val="28"/>
          <w:szCs w:val="28"/>
        </w:rPr>
        <w:t>–</w:t>
      </w:r>
      <w:r w:rsidR="00BB39D3" w:rsidRPr="00900D1D">
        <w:rPr>
          <w:rFonts w:ascii="Times New Roman" w:hAnsi="Times New Roman"/>
          <w:kern w:val="28"/>
          <w:sz w:val="28"/>
          <w:szCs w:val="28"/>
        </w:rPr>
        <w:t xml:space="preserve"> </w:t>
      </w:r>
      <w:r w:rsidR="00BB39D3">
        <w:rPr>
          <w:rFonts w:ascii="Times New Roman" w:hAnsi="Times New Roman"/>
          <w:kern w:val="28"/>
          <w:sz w:val="28"/>
          <w:szCs w:val="28"/>
        </w:rPr>
        <w:t xml:space="preserve">74,5 % (в 2015 году - </w:t>
      </w:r>
      <w:r w:rsidR="00BB39D3" w:rsidRPr="00900D1D">
        <w:rPr>
          <w:rFonts w:ascii="Times New Roman" w:hAnsi="Times New Roman"/>
          <w:kern w:val="28"/>
          <w:sz w:val="28"/>
          <w:szCs w:val="28"/>
        </w:rPr>
        <w:t>73,7%</w:t>
      </w:r>
      <w:r w:rsidR="00BB39D3">
        <w:rPr>
          <w:rFonts w:ascii="Times New Roman" w:hAnsi="Times New Roman"/>
          <w:kern w:val="28"/>
          <w:sz w:val="28"/>
          <w:szCs w:val="28"/>
        </w:rPr>
        <w:t>)</w:t>
      </w:r>
      <w:r w:rsidR="00BB39D3" w:rsidRPr="00900D1D">
        <w:rPr>
          <w:rFonts w:ascii="Times New Roman" w:hAnsi="Times New Roman"/>
          <w:kern w:val="28"/>
          <w:sz w:val="28"/>
          <w:szCs w:val="28"/>
        </w:rPr>
        <w:t>, от 3 до 7 лет (от потребности) – 100,0%.</w:t>
      </w:r>
      <w:r w:rsidR="00BB39D3" w:rsidRPr="00B140DA">
        <w:rPr>
          <w:rFonts w:ascii="Times New Roman" w:hAnsi="Times New Roman"/>
          <w:kern w:val="28"/>
          <w:sz w:val="28"/>
          <w:szCs w:val="28"/>
        </w:rPr>
        <w:t xml:space="preserve"> </w:t>
      </w:r>
    </w:p>
    <w:p w:rsidR="00BB39D3" w:rsidRPr="00B140DA" w:rsidRDefault="00BB39D3" w:rsidP="00BB39D3">
      <w:pPr>
        <w:spacing w:after="0" w:line="240" w:lineRule="auto"/>
        <w:ind w:firstLine="709"/>
        <w:jc w:val="both"/>
        <w:rPr>
          <w:rFonts w:ascii="Times New Roman" w:hAnsi="Times New Roman"/>
          <w:kern w:val="28"/>
          <w:sz w:val="28"/>
          <w:szCs w:val="28"/>
        </w:rPr>
      </w:pPr>
      <w:r w:rsidRPr="00B140DA">
        <w:rPr>
          <w:rFonts w:ascii="Times New Roman" w:hAnsi="Times New Roman"/>
          <w:kern w:val="28"/>
          <w:sz w:val="28"/>
          <w:szCs w:val="28"/>
        </w:rPr>
        <w:t>В</w:t>
      </w:r>
      <w:r w:rsidRPr="00B140DA">
        <w:rPr>
          <w:rFonts w:ascii="Times New Roman" w:hAnsi="Times New Roman"/>
          <w:sz w:val="28"/>
          <w:szCs w:val="28"/>
        </w:rPr>
        <w:t xml:space="preserve"> соответствии с данными АИС «Е-услуги. Образование» численность детей, поставленных на учет в электронную очередь для предоставления места в дошкольных образовательных учреждениях, составляет 3 </w:t>
      </w:r>
      <w:r>
        <w:rPr>
          <w:rFonts w:ascii="Times New Roman" w:hAnsi="Times New Roman"/>
          <w:sz w:val="28"/>
          <w:szCs w:val="28"/>
        </w:rPr>
        <w:t>806</w:t>
      </w:r>
      <w:r w:rsidRPr="00B140DA">
        <w:rPr>
          <w:rFonts w:ascii="Times New Roman" w:hAnsi="Times New Roman"/>
          <w:sz w:val="28"/>
          <w:szCs w:val="28"/>
        </w:rPr>
        <w:t xml:space="preserve"> человек от 0 до 3 лет.  В соответствии с заявленной потребностью все дети от 3 до 7 лет обеспечены местами в дошкольных образовательных учреждениях</w:t>
      </w:r>
      <w:r w:rsidRPr="00B140DA">
        <w:rPr>
          <w:rFonts w:ascii="Times New Roman" w:hAnsi="Times New Roman"/>
          <w:kern w:val="28"/>
          <w:sz w:val="28"/>
          <w:szCs w:val="28"/>
        </w:rPr>
        <w:t xml:space="preserve">. </w:t>
      </w:r>
    </w:p>
    <w:p w:rsidR="00BB39D3" w:rsidRPr="00B140DA" w:rsidRDefault="00BB39D3" w:rsidP="00082113">
      <w:pPr>
        <w:tabs>
          <w:tab w:val="left" w:pos="680"/>
        </w:tabs>
        <w:spacing w:after="0" w:line="240" w:lineRule="auto"/>
        <w:ind w:firstLine="709"/>
        <w:jc w:val="center"/>
        <w:rPr>
          <w:rFonts w:ascii="Times New Roman" w:hAnsi="Times New Roman"/>
          <w:sz w:val="28"/>
          <w:szCs w:val="28"/>
        </w:rPr>
      </w:pPr>
      <w:r w:rsidRPr="00B140DA">
        <w:rPr>
          <w:rFonts w:ascii="Times New Roman" w:hAnsi="Times New Roman"/>
          <w:sz w:val="28"/>
          <w:szCs w:val="28"/>
        </w:rPr>
        <w:t>Динамика охвата услугой дошкольного образования.</w:t>
      </w:r>
    </w:p>
    <w:tbl>
      <w:tblPr>
        <w:tblW w:w="0" w:type="auto"/>
        <w:jc w:val="center"/>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2287"/>
        <w:gridCol w:w="2107"/>
        <w:gridCol w:w="2117"/>
      </w:tblGrid>
      <w:tr w:rsidR="00BB39D3" w:rsidRPr="00A72F83" w:rsidTr="0040029E">
        <w:trPr>
          <w:trHeight w:val="274"/>
          <w:jc w:val="center"/>
        </w:trPr>
        <w:tc>
          <w:tcPr>
            <w:tcW w:w="1540" w:type="dxa"/>
            <w:tcBorders>
              <w:top w:val="single" w:sz="4" w:space="0" w:color="auto"/>
              <w:left w:val="single" w:sz="4" w:space="0" w:color="auto"/>
              <w:bottom w:val="single" w:sz="4" w:space="0" w:color="auto"/>
              <w:right w:val="single" w:sz="4" w:space="0" w:color="auto"/>
            </w:tcBorders>
          </w:tcPr>
          <w:p w:rsidR="00BB39D3" w:rsidRPr="00A72F83" w:rsidRDefault="00BB39D3" w:rsidP="0040029E">
            <w:pPr>
              <w:pStyle w:val="a8"/>
              <w:tabs>
                <w:tab w:val="left" w:pos="5156"/>
                <w:tab w:val="right" w:pos="8306"/>
              </w:tabs>
              <w:spacing w:after="0"/>
              <w:ind w:firstLine="15"/>
              <w:jc w:val="center"/>
              <w:rPr>
                <w:rFonts w:ascii="Times New Roman" w:hAnsi="Times New Roman"/>
                <w:b/>
              </w:rPr>
            </w:pPr>
            <w:r w:rsidRPr="00A72F83">
              <w:rPr>
                <w:rFonts w:ascii="Times New Roman" w:hAnsi="Times New Roman"/>
                <w:b/>
              </w:rPr>
              <w:t>Период</w:t>
            </w:r>
          </w:p>
        </w:tc>
        <w:tc>
          <w:tcPr>
            <w:tcW w:w="228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jc w:val="center"/>
              <w:rPr>
                <w:rFonts w:ascii="Times New Roman" w:hAnsi="Times New Roman"/>
                <w:b/>
              </w:rPr>
            </w:pPr>
            <w:r w:rsidRPr="00A72F83">
              <w:rPr>
                <w:rFonts w:ascii="Times New Roman" w:hAnsi="Times New Roman"/>
                <w:b/>
              </w:rPr>
              <w:t>от 1 года до 3 лет</w:t>
            </w:r>
          </w:p>
        </w:tc>
        <w:tc>
          <w:tcPr>
            <w:tcW w:w="210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jc w:val="center"/>
              <w:rPr>
                <w:rFonts w:ascii="Times New Roman" w:hAnsi="Times New Roman"/>
                <w:b/>
              </w:rPr>
            </w:pPr>
            <w:r w:rsidRPr="00A72F83">
              <w:rPr>
                <w:rFonts w:ascii="Times New Roman" w:hAnsi="Times New Roman"/>
                <w:b/>
              </w:rPr>
              <w:t>от 3 лет до 5 лет</w:t>
            </w:r>
          </w:p>
        </w:tc>
        <w:tc>
          <w:tcPr>
            <w:tcW w:w="211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jc w:val="center"/>
              <w:rPr>
                <w:rFonts w:ascii="Times New Roman" w:hAnsi="Times New Roman"/>
                <w:b/>
              </w:rPr>
            </w:pPr>
            <w:r w:rsidRPr="00A72F83">
              <w:rPr>
                <w:rFonts w:ascii="Times New Roman" w:hAnsi="Times New Roman"/>
                <w:b/>
              </w:rPr>
              <w:t>от 5 лет до 7 лет</w:t>
            </w:r>
          </w:p>
        </w:tc>
      </w:tr>
      <w:tr w:rsidR="00BB39D3" w:rsidRPr="00A72F83" w:rsidTr="0040029E">
        <w:trPr>
          <w:trHeight w:val="317"/>
          <w:jc w:val="center"/>
        </w:trPr>
        <w:tc>
          <w:tcPr>
            <w:tcW w:w="1540" w:type="dxa"/>
            <w:tcBorders>
              <w:top w:val="single" w:sz="4" w:space="0" w:color="auto"/>
              <w:left w:val="single" w:sz="4" w:space="0" w:color="auto"/>
              <w:bottom w:val="single" w:sz="4" w:space="0" w:color="auto"/>
              <w:right w:val="single" w:sz="4" w:space="0" w:color="auto"/>
            </w:tcBorders>
          </w:tcPr>
          <w:p w:rsidR="00BB39D3" w:rsidRPr="00A72F83" w:rsidRDefault="00BB39D3" w:rsidP="0040029E">
            <w:pPr>
              <w:pStyle w:val="a8"/>
              <w:tabs>
                <w:tab w:val="left" w:pos="5156"/>
                <w:tab w:val="right" w:pos="8306"/>
              </w:tabs>
              <w:spacing w:after="0"/>
              <w:ind w:firstLine="15"/>
              <w:jc w:val="both"/>
              <w:rPr>
                <w:rFonts w:ascii="Times New Roman" w:hAnsi="Times New Roman"/>
              </w:rPr>
            </w:pPr>
            <w:r w:rsidRPr="00A72F83">
              <w:rPr>
                <w:rFonts w:ascii="Times New Roman" w:hAnsi="Times New Roman"/>
              </w:rPr>
              <w:t>2013-2014</w:t>
            </w:r>
          </w:p>
        </w:tc>
        <w:tc>
          <w:tcPr>
            <w:tcW w:w="228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36,5%</w:t>
            </w:r>
          </w:p>
        </w:tc>
        <w:tc>
          <w:tcPr>
            <w:tcW w:w="210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96,1%</w:t>
            </w:r>
          </w:p>
        </w:tc>
        <w:tc>
          <w:tcPr>
            <w:tcW w:w="211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98,6%</w:t>
            </w:r>
          </w:p>
        </w:tc>
      </w:tr>
      <w:tr w:rsidR="00BB39D3" w:rsidRPr="00A72F83" w:rsidTr="0040029E">
        <w:trPr>
          <w:trHeight w:val="317"/>
          <w:jc w:val="center"/>
        </w:trPr>
        <w:tc>
          <w:tcPr>
            <w:tcW w:w="1540" w:type="dxa"/>
            <w:tcBorders>
              <w:top w:val="single" w:sz="4" w:space="0" w:color="auto"/>
              <w:left w:val="single" w:sz="4" w:space="0" w:color="auto"/>
              <w:bottom w:val="single" w:sz="4" w:space="0" w:color="auto"/>
              <w:right w:val="single" w:sz="4" w:space="0" w:color="auto"/>
            </w:tcBorders>
          </w:tcPr>
          <w:p w:rsidR="00BB39D3" w:rsidRPr="00A72F83" w:rsidRDefault="00BB39D3" w:rsidP="0040029E">
            <w:pPr>
              <w:pStyle w:val="a8"/>
              <w:tabs>
                <w:tab w:val="left" w:pos="5156"/>
                <w:tab w:val="right" w:pos="8306"/>
              </w:tabs>
              <w:spacing w:after="0"/>
              <w:ind w:firstLine="15"/>
              <w:jc w:val="both"/>
              <w:rPr>
                <w:rFonts w:ascii="Times New Roman" w:hAnsi="Times New Roman"/>
              </w:rPr>
            </w:pPr>
            <w:r w:rsidRPr="00A72F83">
              <w:rPr>
                <w:rFonts w:ascii="Times New Roman" w:hAnsi="Times New Roman"/>
              </w:rPr>
              <w:t>2014-2015</w:t>
            </w:r>
          </w:p>
        </w:tc>
        <w:tc>
          <w:tcPr>
            <w:tcW w:w="228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36,5%</w:t>
            </w:r>
          </w:p>
        </w:tc>
        <w:tc>
          <w:tcPr>
            <w:tcW w:w="210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96,1%</w:t>
            </w:r>
          </w:p>
        </w:tc>
        <w:tc>
          <w:tcPr>
            <w:tcW w:w="211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98,6%</w:t>
            </w:r>
          </w:p>
        </w:tc>
      </w:tr>
      <w:tr w:rsidR="00BB39D3" w:rsidRPr="00A72F83" w:rsidTr="0040029E">
        <w:trPr>
          <w:trHeight w:val="317"/>
          <w:jc w:val="center"/>
        </w:trPr>
        <w:tc>
          <w:tcPr>
            <w:tcW w:w="1540" w:type="dxa"/>
            <w:tcBorders>
              <w:top w:val="single" w:sz="4" w:space="0" w:color="auto"/>
              <w:left w:val="single" w:sz="4" w:space="0" w:color="auto"/>
              <w:bottom w:val="single" w:sz="4" w:space="0" w:color="auto"/>
              <w:right w:val="single" w:sz="4" w:space="0" w:color="auto"/>
            </w:tcBorders>
          </w:tcPr>
          <w:p w:rsidR="00BB39D3" w:rsidRPr="00A72F83" w:rsidRDefault="00BB39D3" w:rsidP="0040029E">
            <w:pPr>
              <w:pStyle w:val="a8"/>
              <w:tabs>
                <w:tab w:val="left" w:pos="5156"/>
                <w:tab w:val="right" w:pos="8306"/>
              </w:tabs>
              <w:spacing w:after="0"/>
              <w:ind w:firstLine="15"/>
              <w:jc w:val="both"/>
              <w:rPr>
                <w:rFonts w:ascii="Times New Roman" w:hAnsi="Times New Roman"/>
              </w:rPr>
            </w:pPr>
            <w:r w:rsidRPr="00A72F83">
              <w:rPr>
                <w:rFonts w:ascii="Times New Roman" w:hAnsi="Times New Roman"/>
              </w:rPr>
              <w:t>2015-2016</w:t>
            </w:r>
          </w:p>
        </w:tc>
        <w:tc>
          <w:tcPr>
            <w:tcW w:w="228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33,5%</w:t>
            </w:r>
          </w:p>
        </w:tc>
        <w:tc>
          <w:tcPr>
            <w:tcW w:w="210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97,8%</w:t>
            </w:r>
          </w:p>
        </w:tc>
        <w:tc>
          <w:tcPr>
            <w:tcW w:w="2117" w:type="dxa"/>
            <w:tcBorders>
              <w:top w:val="single" w:sz="4" w:space="0" w:color="auto"/>
              <w:left w:val="single" w:sz="4" w:space="0" w:color="auto"/>
              <w:bottom w:val="single" w:sz="4" w:space="0" w:color="auto"/>
              <w:right w:val="single" w:sz="4" w:space="0" w:color="auto"/>
            </w:tcBorders>
          </w:tcPr>
          <w:p w:rsidR="00BB39D3" w:rsidRPr="00A72F83" w:rsidRDefault="00BB39D3" w:rsidP="00C337DD">
            <w:pPr>
              <w:pStyle w:val="a8"/>
              <w:tabs>
                <w:tab w:val="left" w:pos="5156"/>
                <w:tab w:val="right" w:pos="8306"/>
              </w:tabs>
              <w:spacing w:after="0"/>
              <w:ind w:firstLine="709"/>
              <w:jc w:val="both"/>
              <w:rPr>
                <w:rFonts w:ascii="Times New Roman" w:hAnsi="Times New Roman"/>
              </w:rPr>
            </w:pPr>
            <w:r w:rsidRPr="00A72F83">
              <w:rPr>
                <w:rFonts w:ascii="Times New Roman" w:hAnsi="Times New Roman"/>
              </w:rPr>
              <w:t>100 %</w:t>
            </w:r>
          </w:p>
        </w:tc>
      </w:tr>
    </w:tbl>
    <w:p w:rsidR="00BB39D3" w:rsidRDefault="00BB39D3" w:rsidP="00BB39D3">
      <w:pPr>
        <w:spacing w:after="0" w:line="240" w:lineRule="auto"/>
        <w:ind w:firstLine="709"/>
        <w:jc w:val="both"/>
        <w:rPr>
          <w:rFonts w:ascii="Times New Roman" w:hAnsi="Times New Roman"/>
          <w:sz w:val="28"/>
          <w:szCs w:val="28"/>
        </w:rPr>
      </w:pPr>
      <w:r w:rsidRPr="00B140DA">
        <w:rPr>
          <w:rFonts w:ascii="Times New Roman" w:hAnsi="Times New Roman"/>
          <w:sz w:val="28"/>
          <w:szCs w:val="28"/>
        </w:rPr>
        <w:lastRenderedPageBreak/>
        <w:t xml:space="preserve">В целях обеспечения права граждан на общедоступное и бесплатное дошкольное образование в Димитровграде с 2008 года реализуются мероприятия по развитию системы дошкольного образования, в результате которых </w:t>
      </w:r>
      <w:r>
        <w:rPr>
          <w:rFonts w:ascii="Times New Roman" w:hAnsi="Times New Roman"/>
          <w:sz w:val="28"/>
          <w:szCs w:val="28"/>
        </w:rPr>
        <w:t xml:space="preserve">за 6 лет создано 615 новых мест, из них: </w:t>
      </w:r>
    </w:p>
    <w:p w:rsidR="00BB39D3" w:rsidRDefault="00BB39D3" w:rsidP="00BB39D3">
      <w:pPr>
        <w:spacing w:after="0" w:line="240" w:lineRule="auto"/>
        <w:ind w:firstLine="709"/>
        <w:jc w:val="both"/>
        <w:rPr>
          <w:rFonts w:ascii="Times New Roman" w:hAnsi="Times New Roman"/>
          <w:sz w:val="28"/>
          <w:szCs w:val="28"/>
        </w:rPr>
      </w:pPr>
      <w:r>
        <w:rPr>
          <w:rFonts w:ascii="Times New Roman" w:hAnsi="Times New Roman"/>
          <w:sz w:val="28"/>
          <w:szCs w:val="28"/>
        </w:rPr>
        <w:t>- создание 230 дополнительных мест в 11 МБДОУ,</w:t>
      </w:r>
    </w:p>
    <w:p w:rsidR="00BB39D3" w:rsidRDefault="00BB39D3" w:rsidP="00BB39D3">
      <w:pPr>
        <w:spacing w:after="0" w:line="240" w:lineRule="auto"/>
        <w:ind w:firstLine="709"/>
        <w:jc w:val="both"/>
        <w:rPr>
          <w:rFonts w:ascii="Times New Roman" w:hAnsi="Times New Roman"/>
          <w:sz w:val="28"/>
          <w:szCs w:val="28"/>
        </w:rPr>
      </w:pPr>
      <w:r>
        <w:rPr>
          <w:rFonts w:ascii="Times New Roman" w:hAnsi="Times New Roman"/>
          <w:sz w:val="28"/>
          <w:szCs w:val="28"/>
        </w:rPr>
        <w:t>- открытие группы в НОУ № 26 на 20 мест,</w:t>
      </w:r>
    </w:p>
    <w:p w:rsidR="00BB39D3" w:rsidRDefault="00BB39D3" w:rsidP="00082113">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пристроя в МБДОУ № 45 на 60 мест,</w:t>
      </w:r>
    </w:p>
    <w:p w:rsidR="00BB39D3" w:rsidRDefault="00BB39D3" w:rsidP="00082113">
      <w:pPr>
        <w:spacing w:after="0" w:line="240" w:lineRule="auto"/>
        <w:ind w:firstLine="709"/>
        <w:jc w:val="both"/>
        <w:rPr>
          <w:rFonts w:ascii="Times New Roman" w:hAnsi="Times New Roman"/>
          <w:sz w:val="28"/>
          <w:szCs w:val="28"/>
        </w:rPr>
      </w:pPr>
      <w:r>
        <w:rPr>
          <w:rFonts w:ascii="Times New Roman" w:hAnsi="Times New Roman"/>
          <w:sz w:val="28"/>
          <w:szCs w:val="28"/>
        </w:rPr>
        <w:t>- капитальный ремонт зданий МБДОУ № 10 на 110 мест,  МБДОУ № 15 на 100 мест и МБДОУ № 20 на 20 мест,</w:t>
      </w:r>
    </w:p>
    <w:p w:rsidR="00BB39D3" w:rsidRDefault="00BB39D3" w:rsidP="00082113">
      <w:pPr>
        <w:spacing w:after="0" w:line="240" w:lineRule="auto"/>
        <w:ind w:firstLine="709"/>
        <w:jc w:val="both"/>
        <w:rPr>
          <w:rFonts w:ascii="Times New Roman" w:hAnsi="Times New Roman"/>
          <w:sz w:val="28"/>
          <w:szCs w:val="28"/>
        </w:rPr>
      </w:pPr>
      <w:r>
        <w:rPr>
          <w:rFonts w:ascii="Times New Roman" w:hAnsi="Times New Roman"/>
          <w:sz w:val="28"/>
          <w:szCs w:val="28"/>
        </w:rPr>
        <w:t>- капитальный ремонт бывшего детского сада по ул.Гончарова 4а на 75 мест.</w:t>
      </w:r>
    </w:p>
    <w:p w:rsidR="00BB39D3" w:rsidRDefault="00BB39D3" w:rsidP="0008211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октябре 2016 года в целях реализации мер по </w:t>
      </w:r>
      <w:r w:rsidRPr="00B140DA">
        <w:rPr>
          <w:rFonts w:ascii="Times New Roman" w:hAnsi="Times New Roman"/>
          <w:color w:val="000000"/>
          <w:sz w:val="28"/>
          <w:szCs w:val="28"/>
        </w:rPr>
        <w:t>увеличени</w:t>
      </w:r>
      <w:r>
        <w:rPr>
          <w:rFonts w:ascii="Times New Roman" w:hAnsi="Times New Roman"/>
          <w:color w:val="000000"/>
          <w:sz w:val="28"/>
          <w:szCs w:val="28"/>
        </w:rPr>
        <w:t>ю</w:t>
      </w:r>
      <w:r w:rsidRPr="00B140DA">
        <w:rPr>
          <w:rFonts w:ascii="Times New Roman" w:hAnsi="Times New Roman"/>
          <w:color w:val="000000"/>
          <w:sz w:val="28"/>
          <w:szCs w:val="28"/>
        </w:rPr>
        <w:t xml:space="preserve"> охвата детей</w:t>
      </w:r>
      <w:r>
        <w:rPr>
          <w:rFonts w:ascii="Times New Roman" w:hAnsi="Times New Roman"/>
          <w:color w:val="000000"/>
          <w:sz w:val="28"/>
          <w:szCs w:val="28"/>
        </w:rPr>
        <w:t xml:space="preserve"> в возрасте от 1,5 до 2 лет открыты 2 группы кратковременного пребывания в  </w:t>
      </w:r>
      <w:r>
        <w:rPr>
          <w:rFonts w:ascii="Times New Roman" w:hAnsi="Times New Roman"/>
          <w:sz w:val="28"/>
          <w:szCs w:val="28"/>
        </w:rPr>
        <w:t>МБДОУ № 20 и МБДОУ № 57.</w:t>
      </w:r>
    </w:p>
    <w:p w:rsidR="00BB39D3" w:rsidRPr="00B140DA" w:rsidRDefault="00BB39D3" w:rsidP="00082113">
      <w:pPr>
        <w:tabs>
          <w:tab w:val="left" w:pos="680"/>
        </w:tabs>
        <w:spacing w:after="0" w:line="240" w:lineRule="auto"/>
        <w:ind w:firstLine="709"/>
        <w:jc w:val="both"/>
        <w:rPr>
          <w:rFonts w:ascii="Times New Roman" w:eastAsia="SimSun" w:hAnsi="Times New Roman"/>
          <w:color w:val="000000"/>
          <w:sz w:val="28"/>
          <w:szCs w:val="28"/>
          <w:lang w:eastAsia="hi-IN"/>
        </w:rPr>
      </w:pPr>
      <w:r>
        <w:rPr>
          <w:rFonts w:ascii="Times New Roman" w:hAnsi="Times New Roman"/>
          <w:color w:val="000000"/>
          <w:sz w:val="28"/>
          <w:szCs w:val="28"/>
        </w:rPr>
        <w:t>Также в</w:t>
      </w:r>
      <w:r w:rsidRPr="00B140DA">
        <w:rPr>
          <w:rFonts w:ascii="Times New Roman" w:hAnsi="Times New Roman"/>
          <w:color w:val="000000"/>
          <w:sz w:val="28"/>
          <w:szCs w:val="28"/>
        </w:rPr>
        <w:t xml:space="preserve"> целях увеличения охвата детей дошкольным образованием, реализации </w:t>
      </w:r>
      <w:r w:rsidRPr="00B140DA">
        <w:rPr>
          <w:rFonts w:ascii="Times New Roman" w:hAnsi="Times New Roman"/>
          <w:sz w:val="28"/>
          <w:szCs w:val="28"/>
        </w:rPr>
        <w:t>мер, направленных на ликвидацию очередей в дошкольные образовательные учреждения Администрация города определила пути решения проблемы очередности в детские сады:</w:t>
      </w:r>
    </w:p>
    <w:p w:rsidR="00BB39D3" w:rsidRPr="00B140DA" w:rsidRDefault="00BB39D3" w:rsidP="00082113">
      <w:pPr>
        <w:numPr>
          <w:ilvl w:val="0"/>
          <w:numId w:val="43"/>
        </w:numPr>
        <w:tabs>
          <w:tab w:val="left" w:pos="680"/>
          <w:tab w:val="left" w:pos="709"/>
        </w:tabs>
        <w:spacing w:after="0" w:line="240" w:lineRule="auto"/>
        <w:ind w:left="0" w:firstLine="709"/>
        <w:jc w:val="both"/>
        <w:rPr>
          <w:rFonts w:ascii="Times New Roman" w:hAnsi="Times New Roman"/>
          <w:kern w:val="2"/>
          <w:sz w:val="28"/>
          <w:szCs w:val="28"/>
          <w:lang w:val="en-US"/>
        </w:rPr>
      </w:pPr>
      <w:r w:rsidRPr="00B140DA">
        <w:rPr>
          <w:rFonts w:ascii="Times New Roman" w:hAnsi="Times New Roman"/>
          <w:sz w:val="28"/>
          <w:szCs w:val="28"/>
        </w:rPr>
        <w:t xml:space="preserve">Предусмотреть средства на проведение капитального ремонта </w:t>
      </w:r>
      <w:r w:rsidRPr="00B140DA">
        <w:rPr>
          <w:rFonts w:ascii="Times New Roman" w:hAnsi="Times New Roman"/>
          <w:color w:val="000000"/>
          <w:sz w:val="28"/>
          <w:szCs w:val="28"/>
        </w:rPr>
        <w:t>здания бывшего детского сада по адресу: ул. Гончарова 11а</w:t>
      </w:r>
      <w:r w:rsidRPr="00B140DA">
        <w:rPr>
          <w:rFonts w:ascii="Times New Roman" w:hAnsi="Times New Roman"/>
          <w:sz w:val="28"/>
          <w:szCs w:val="28"/>
        </w:rPr>
        <w:t xml:space="preserve"> на 75 мест (</w:t>
      </w:r>
      <w:r w:rsidRPr="00B140DA">
        <w:rPr>
          <w:rFonts w:ascii="Times New Roman" w:hAnsi="Times New Roman"/>
          <w:bCs/>
          <w:sz w:val="28"/>
          <w:szCs w:val="28"/>
        </w:rPr>
        <w:t>37 млн.</w:t>
      </w:r>
      <w:r>
        <w:rPr>
          <w:rFonts w:ascii="Times New Roman" w:hAnsi="Times New Roman"/>
          <w:bCs/>
          <w:sz w:val="28"/>
          <w:szCs w:val="28"/>
        </w:rPr>
        <w:t xml:space="preserve"> </w:t>
      </w:r>
      <w:r w:rsidRPr="00B140DA">
        <w:rPr>
          <w:rFonts w:ascii="Times New Roman" w:hAnsi="Times New Roman"/>
          <w:bCs/>
          <w:sz w:val="28"/>
          <w:szCs w:val="28"/>
        </w:rPr>
        <w:t>руб.)</w:t>
      </w:r>
      <w:r w:rsidR="00082113">
        <w:rPr>
          <w:rFonts w:ascii="Times New Roman" w:hAnsi="Times New Roman"/>
          <w:bCs/>
          <w:sz w:val="28"/>
          <w:szCs w:val="28"/>
        </w:rPr>
        <w:t>.</w:t>
      </w:r>
    </w:p>
    <w:p w:rsidR="00BB39D3" w:rsidRPr="00B140DA" w:rsidRDefault="00BB39D3" w:rsidP="00082113">
      <w:pPr>
        <w:numPr>
          <w:ilvl w:val="0"/>
          <w:numId w:val="43"/>
        </w:numPr>
        <w:tabs>
          <w:tab w:val="left" w:pos="680"/>
          <w:tab w:val="left" w:pos="709"/>
        </w:tabs>
        <w:spacing w:after="0" w:line="240" w:lineRule="auto"/>
        <w:ind w:left="0" w:firstLine="709"/>
        <w:jc w:val="both"/>
        <w:rPr>
          <w:rFonts w:ascii="Times New Roman" w:hAnsi="Times New Roman"/>
          <w:color w:val="00000A"/>
          <w:sz w:val="28"/>
          <w:szCs w:val="28"/>
        </w:rPr>
      </w:pPr>
      <w:r w:rsidRPr="00B140DA">
        <w:rPr>
          <w:rFonts w:ascii="Times New Roman" w:hAnsi="Times New Roman"/>
          <w:sz w:val="28"/>
          <w:szCs w:val="28"/>
        </w:rPr>
        <w:t>Завершить строительство здания детского сада по ул. Восточная д.18 на 243 места</w:t>
      </w:r>
      <w:r w:rsidR="00082113">
        <w:rPr>
          <w:rFonts w:ascii="Times New Roman" w:hAnsi="Times New Roman"/>
          <w:sz w:val="28"/>
          <w:szCs w:val="28"/>
        </w:rPr>
        <w:t>.</w:t>
      </w:r>
    </w:p>
    <w:p w:rsidR="00BB39D3" w:rsidRPr="00B140DA" w:rsidRDefault="00BB39D3" w:rsidP="00082113">
      <w:pPr>
        <w:numPr>
          <w:ilvl w:val="0"/>
          <w:numId w:val="43"/>
        </w:numPr>
        <w:tabs>
          <w:tab w:val="left" w:pos="680"/>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Продолжить работу по разработке проектной документации для   строительства</w:t>
      </w:r>
      <w:r w:rsidRPr="00B140DA">
        <w:rPr>
          <w:rFonts w:ascii="Times New Roman" w:hAnsi="Times New Roman"/>
          <w:sz w:val="28"/>
          <w:szCs w:val="28"/>
        </w:rPr>
        <w:t xml:space="preserve"> детского сада в Первомайском районе </w:t>
      </w:r>
      <w:r w:rsidRPr="00B140DA">
        <w:rPr>
          <w:rFonts w:ascii="Times New Roman" w:hAnsi="Times New Roman"/>
          <w:bCs/>
          <w:sz w:val="28"/>
          <w:szCs w:val="28"/>
        </w:rPr>
        <w:t>по пр.</w:t>
      </w:r>
      <w:r>
        <w:rPr>
          <w:rFonts w:ascii="Times New Roman" w:hAnsi="Times New Roman"/>
          <w:bCs/>
          <w:sz w:val="28"/>
          <w:szCs w:val="28"/>
        </w:rPr>
        <w:t xml:space="preserve"> </w:t>
      </w:r>
      <w:r w:rsidRPr="00B140DA">
        <w:rPr>
          <w:rFonts w:ascii="Times New Roman" w:hAnsi="Times New Roman"/>
          <w:bCs/>
          <w:sz w:val="28"/>
          <w:szCs w:val="28"/>
        </w:rPr>
        <w:t>Автостроителей 31а на 240 мест (микрорайон 2А).</w:t>
      </w:r>
    </w:p>
    <w:p w:rsidR="00BB39D3" w:rsidRDefault="00BB39D3" w:rsidP="00082113">
      <w:pPr>
        <w:pStyle w:val="a8"/>
        <w:spacing w:before="0" w:after="0"/>
        <w:ind w:firstLine="709"/>
        <w:jc w:val="both"/>
        <w:rPr>
          <w:rFonts w:ascii="Times New Roman" w:hAnsi="Times New Roman"/>
          <w:sz w:val="28"/>
          <w:szCs w:val="28"/>
        </w:rPr>
      </w:pPr>
      <w:r w:rsidRPr="00B140DA">
        <w:rPr>
          <w:rFonts w:ascii="Times New Roman" w:hAnsi="Times New Roman"/>
          <w:sz w:val="28"/>
          <w:szCs w:val="28"/>
        </w:rPr>
        <w:t>Увеличению показателя по охвату детей дошкольным образованием способствует развитие вариативных форм. Всего в детских садах организовано 4</w:t>
      </w:r>
      <w:r>
        <w:rPr>
          <w:rFonts w:ascii="Times New Roman" w:hAnsi="Times New Roman"/>
          <w:sz w:val="28"/>
          <w:szCs w:val="28"/>
        </w:rPr>
        <w:t>3</w:t>
      </w:r>
      <w:r w:rsidRPr="00B140DA">
        <w:rPr>
          <w:rFonts w:ascii="Times New Roman" w:hAnsi="Times New Roman"/>
          <w:sz w:val="28"/>
          <w:szCs w:val="28"/>
        </w:rPr>
        <w:t xml:space="preserve"> группы для детей, не посещающих детский сад. Охват детей в возрасте от 1,5 до 3 лет составляет 2</w:t>
      </w:r>
      <w:r>
        <w:rPr>
          <w:rFonts w:ascii="Times New Roman" w:hAnsi="Times New Roman"/>
          <w:sz w:val="28"/>
          <w:szCs w:val="28"/>
        </w:rPr>
        <w:t>91</w:t>
      </w:r>
      <w:r w:rsidRPr="00B140DA">
        <w:rPr>
          <w:rFonts w:ascii="Times New Roman" w:hAnsi="Times New Roman"/>
          <w:sz w:val="28"/>
          <w:szCs w:val="28"/>
        </w:rPr>
        <w:t xml:space="preserve"> ребен</w:t>
      </w:r>
      <w:r>
        <w:rPr>
          <w:rFonts w:ascii="Times New Roman" w:hAnsi="Times New Roman"/>
          <w:sz w:val="28"/>
          <w:szCs w:val="28"/>
        </w:rPr>
        <w:t>о</w:t>
      </w:r>
      <w:r w:rsidRPr="00B140DA">
        <w:rPr>
          <w:rFonts w:ascii="Times New Roman" w:hAnsi="Times New Roman"/>
          <w:sz w:val="28"/>
          <w:szCs w:val="28"/>
        </w:rPr>
        <w:t>к</w:t>
      </w:r>
      <w:r>
        <w:rPr>
          <w:rFonts w:ascii="Times New Roman" w:hAnsi="Times New Roman"/>
          <w:sz w:val="28"/>
          <w:szCs w:val="28"/>
        </w:rPr>
        <w:t>, из них:</w:t>
      </w:r>
      <w:r w:rsidRPr="00B140DA">
        <w:rPr>
          <w:rFonts w:ascii="Times New Roman" w:hAnsi="Times New Roman"/>
          <w:sz w:val="28"/>
          <w:szCs w:val="28"/>
        </w:rPr>
        <w:t xml:space="preserve">  </w:t>
      </w:r>
    </w:p>
    <w:p w:rsidR="00082113" w:rsidRDefault="00082113" w:rsidP="00082113">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00BB39D3" w:rsidRPr="002C385D">
        <w:rPr>
          <w:rFonts w:ascii="Times New Roman" w:hAnsi="Times New Roman" w:cs="Times New Roman"/>
          <w:sz w:val="28"/>
          <w:szCs w:val="28"/>
        </w:rPr>
        <w:t xml:space="preserve"> </w:t>
      </w:r>
      <w:r w:rsidR="00BB39D3">
        <w:rPr>
          <w:rFonts w:ascii="Times New Roman" w:hAnsi="Times New Roman" w:cs="Times New Roman"/>
          <w:sz w:val="28"/>
          <w:szCs w:val="28"/>
        </w:rPr>
        <w:t>адаптационных групп</w:t>
      </w:r>
      <w:r w:rsidR="00BB39D3" w:rsidRPr="002C385D">
        <w:rPr>
          <w:rFonts w:ascii="Times New Roman" w:hAnsi="Times New Roman" w:cs="Times New Roman"/>
          <w:sz w:val="28"/>
          <w:szCs w:val="28"/>
        </w:rPr>
        <w:t xml:space="preserve"> – 27, детей в них – 191; </w:t>
      </w:r>
    </w:p>
    <w:p w:rsidR="00082113" w:rsidRDefault="00082113" w:rsidP="00082113">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9D3" w:rsidRPr="002C385D">
        <w:rPr>
          <w:rFonts w:ascii="Times New Roman" w:hAnsi="Times New Roman" w:cs="Times New Roman"/>
          <w:sz w:val="28"/>
          <w:szCs w:val="28"/>
        </w:rPr>
        <w:t>гр</w:t>
      </w:r>
      <w:r w:rsidR="00BB39D3">
        <w:rPr>
          <w:rFonts w:ascii="Times New Roman" w:hAnsi="Times New Roman" w:cs="Times New Roman"/>
          <w:sz w:val="28"/>
          <w:szCs w:val="28"/>
        </w:rPr>
        <w:t>упп р</w:t>
      </w:r>
      <w:r w:rsidR="00BB39D3" w:rsidRPr="002C385D">
        <w:rPr>
          <w:rFonts w:ascii="Times New Roman" w:hAnsi="Times New Roman" w:cs="Times New Roman"/>
          <w:sz w:val="28"/>
          <w:szCs w:val="28"/>
        </w:rPr>
        <w:t xml:space="preserve">аннего </w:t>
      </w:r>
      <w:r w:rsidR="00BB39D3">
        <w:rPr>
          <w:rFonts w:ascii="Times New Roman" w:hAnsi="Times New Roman" w:cs="Times New Roman"/>
          <w:sz w:val="28"/>
          <w:szCs w:val="28"/>
        </w:rPr>
        <w:t>р</w:t>
      </w:r>
      <w:r w:rsidR="00BB39D3" w:rsidRPr="002C385D">
        <w:rPr>
          <w:rFonts w:ascii="Times New Roman" w:hAnsi="Times New Roman" w:cs="Times New Roman"/>
          <w:sz w:val="28"/>
          <w:szCs w:val="28"/>
        </w:rPr>
        <w:t xml:space="preserve">азвития – 2, детей в них – 34;  </w:t>
      </w:r>
    </w:p>
    <w:p w:rsidR="00082113" w:rsidRDefault="00082113" w:rsidP="00082113">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9D3">
        <w:rPr>
          <w:rFonts w:ascii="Times New Roman" w:hAnsi="Times New Roman" w:cs="Times New Roman"/>
          <w:sz w:val="28"/>
          <w:szCs w:val="28"/>
        </w:rPr>
        <w:t>центров ранней поддержки ребенка</w:t>
      </w:r>
      <w:r w:rsidR="00BB39D3" w:rsidRPr="002C385D">
        <w:rPr>
          <w:rFonts w:ascii="Times New Roman" w:hAnsi="Times New Roman" w:cs="Times New Roman"/>
          <w:sz w:val="28"/>
          <w:szCs w:val="28"/>
        </w:rPr>
        <w:t xml:space="preserve"> – 3, детей в них – 52;  </w:t>
      </w:r>
    </w:p>
    <w:p w:rsidR="00082113" w:rsidRDefault="00082113" w:rsidP="00082113">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9D3">
        <w:rPr>
          <w:rFonts w:ascii="Times New Roman" w:hAnsi="Times New Roman" w:cs="Times New Roman"/>
          <w:sz w:val="28"/>
          <w:szCs w:val="28"/>
        </w:rPr>
        <w:t>л</w:t>
      </w:r>
      <w:r w:rsidR="00BB39D3" w:rsidRPr="002C385D">
        <w:rPr>
          <w:rFonts w:ascii="Times New Roman" w:hAnsi="Times New Roman" w:cs="Times New Roman"/>
          <w:sz w:val="28"/>
          <w:szCs w:val="28"/>
        </w:rPr>
        <w:t>екотека -</w:t>
      </w:r>
      <w:r w:rsidR="00BB39D3">
        <w:rPr>
          <w:rFonts w:ascii="Times New Roman" w:hAnsi="Times New Roman" w:cs="Times New Roman"/>
          <w:sz w:val="28"/>
          <w:szCs w:val="28"/>
        </w:rPr>
        <w:t xml:space="preserve"> </w:t>
      </w:r>
      <w:r w:rsidR="00BB39D3" w:rsidRPr="002C385D">
        <w:rPr>
          <w:rFonts w:ascii="Times New Roman" w:hAnsi="Times New Roman" w:cs="Times New Roman"/>
          <w:sz w:val="28"/>
          <w:szCs w:val="28"/>
        </w:rPr>
        <w:t xml:space="preserve">2, детей в них -9;  </w:t>
      </w:r>
    </w:p>
    <w:p w:rsidR="00BB39D3" w:rsidRPr="002C385D" w:rsidRDefault="00082113" w:rsidP="00082113">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39D3">
        <w:rPr>
          <w:rFonts w:ascii="Times New Roman" w:hAnsi="Times New Roman" w:cs="Times New Roman"/>
          <w:sz w:val="28"/>
          <w:szCs w:val="28"/>
        </w:rPr>
        <w:t>служба ранней помощи</w:t>
      </w:r>
      <w:r w:rsidR="00BB39D3" w:rsidRPr="002C385D">
        <w:rPr>
          <w:rFonts w:ascii="Times New Roman" w:hAnsi="Times New Roman" w:cs="Times New Roman"/>
          <w:sz w:val="28"/>
          <w:szCs w:val="28"/>
        </w:rPr>
        <w:t xml:space="preserve"> -1, детей -</w:t>
      </w:r>
      <w:r w:rsidR="00BB39D3">
        <w:rPr>
          <w:rFonts w:ascii="Times New Roman" w:hAnsi="Times New Roman" w:cs="Times New Roman"/>
          <w:sz w:val="28"/>
          <w:szCs w:val="28"/>
        </w:rPr>
        <w:t xml:space="preserve"> </w:t>
      </w:r>
      <w:r w:rsidR="00BB39D3" w:rsidRPr="002C385D">
        <w:rPr>
          <w:rFonts w:ascii="Times New Roman" w:hAnsi="Times New Roman" w:cs="Times New Roman"/>
          <w:sz w:val="28"/>
          <w:szCs w:val="28"/>
        </w:rPr>
        <w:t>5.</w:t>
      </w:r>
    </w:p>
    <w:p w:rsidR="00BB39D3" w:rsidRDefault="00BB39D3" w:rsidP="00082113">
      <w:pPr>
        <w:pStyle w:val="a8"/>
        <w:spacing w:before="0" w:after="0"/>
        <w:ind w:firstLine="709"/>
        <w:jc w:val="both"/>
        <w:rPr>
          <w:rFonts w:ascii="Times New Roman" w:hAnsi="Times New Roman"/>
          <w:sz w:val="28"/>
          <w:szCs w:val="28"/>
        </w:rPr>
      </w:pPr>
      <w:r w:rsidRPr="00B140DA">
        <w:rPr>
          <w:rFonts w:ascii="Times New Roman" w:hAnsi="Times New Roman"/>
          <w:sz w:val="28"/>
          <w:szCs w:val="28"/>
        </w:rPr>
        <w:t xml:space="preserve">Вариативные формы для детей, не посещающих ДОУ, организованы в каждом из трех районов города, т.е. в двадцати ДОУ из </w:t>
      </w:r>
      <w:r>
        <w:rPr>
          <w:rFonts w:ascii="Times New Roman" w:hAnsi="Times New Roman"/>
          <w:sz w:val="28"/>
          <w:szCs w:val="28"/>
        </w:rPr>
        <w:t>29</w:t>
      </w:r>
      <w:r w:rsidRPr="00B140DA">
        <w:rPr>
          <w:rFonts w:ascii="Times New Roman" w:hAnsi="Times New Roman"/>
          <w:sz w:val="28"/>
          <w:szCs w:val="28"/>
        </w:rPr>
        <w:t xml:space="preserve"> действующих. Данное количество групп обеспечивает потребность молодых родителей в дошкольном образовании для детей, не посещающих  детские сады.</w:t>
      </w:r>
    </w:p>
    <w:p w:rsidR="00BB39D3" w:rsidRPr="00B140DA" w:rsidRDefault="00BB39D3" w:rsidP="00082113">
      <w:pPr>
        <w:pStyle w:val="a8"/>
        <w:spacing w:before="0" w:after="0"/>
        <w:ind w:firstLine="709"/>
        <w:jc w:val="both"/>
        <w:rPr>
          <w:rFonts w:ascii="Times New Roman" w:hAnsi="Times New Roman"/>
          <w:sz w:val="28"/>
          <w:szCs w:val="28"/>
        </w:rPr>
      </w:pPr>
      <w:r>
        <w:rPr>
          <w:rFonts w:ascii="Times New Roman" w:hAnsi="Times New Roman"/>
          <w:sz w:val="28"/>
          <w:szCs w:val="28"/>
        </w:rPr>
        <w:t xml:space="preserve">Помимо </w:t>
      </w:r>
      <w:r w:rsidRPr="00B140DA">
        <w:rPr>
          <w:rFonts w:ascii="Times New Roman" w:hAnsi="Times New Roman"/>
          <w:sz w:val="28"/>
          <w:szCs w:val="28"/>
        </w:rPr>
        <w:t xml:space="preserve">услуг общеобразовательной направленности в дошкольных учреждениях оказываются услуги для детей с ограниченными возможностями здоровья. </w:t>
      </w:r>
    </w:p>
    <w:p w:rsidR="00BB39D3" w:rsidRPr="00B140DA" w:rsidRDefault="00BB39D3" w:rsidP="00082113">
      <w:pPr>
        <w:pStyle w:val="a8"/>
        <w:spacing w:before="0" w:after="0"/>
        <w:ind w:firstLine="709"/>
        <w:jc w:val="both"/>
        <w:rPr>
          <w:rFonts w:ascii="Times New Roman" w:hAnsi="Times New Roman"/>
          <w:sz w:val="28"/>
          <w:szCs w:val="28"/>
        </w:rPr>
      </w:pPr>
      <w:r w:rsidRPr="00B140DA">
        <w:rPr>
          <w:rFonts w:ascii="Times New Roman" w:hAnsi="Times New Roman"/>
          <w:sz w:val="28"/>
          <w:szCs w:val="28"/>
        </w:rPr>
        <w:lastRenderedPageBreak/>
        <w:t xml:space="preserve">На текущий период работают </w:t>
      </w:r>
      <w:r>
        <w:rPr>
          <w:rFonts w:ascii="Times New Roman" w:hAnsi="Times New Roman"/>
          <w:sz w:val="28"/>
          <w:szCs w:val="28"/>
        </w:rPr>
        <w:t xml:space="preserve">48 групп (в </w:t>
      </w:r>
      <w:r w:rsidRPr="00EB2B7B">
        <w:rPr>
          <w:rFonts w:ascii="Times New Roman" w:hAnsi="Times New Roman" w:cs="Times New Roman"/>
          <w:sz w:val="28"/>
          <w:szCs w:val="28"/>
        </w:rPr>
        <w:t>2015 год</w:t>
      </w:r>
      <w:r>
        <w:rPr>
          <w:rFonts w:ascii="Times New Roman" w:hAnsi="Times New Roman" w:cs="Times New Roman"/>
          <w:sz w:val="28"/>
          <w:szCs w:val="28"/>
        </w:rPr>
        <w:t>у</w:t>
      </w:r>
      <w:r w:rsidRPr="00EB2B7B">
        <w:rPr>
          <w:rFonts w:ascii="Times New Roman" w:hAnsi="Times New Roman" w:cs="Times New Roman"/>
          <w:sz w:val="28"/>
          <w:szCs w:val="28"/>
        </w:rPr>
        <w:t xml:space="preserve"> – 43 группы с охватом</w:t>
      </w:r>
      <w:r w:rsidRPr="00B140DA">
        <w:rPr>
          <w:rFonts w:ascii="Times New Roman" w:hAnsi="Times New Roman"/>
          <w:sz w:val="28"/>
          <w:szCs w:val="28"/>
        </w:rPr>
        <w:t xml:space="preserve"> для детей с ОВЗ с охватом </w:t>
      </w:r>
      <w:r>
        <w:rPr>
          <w:rFonts w:ascii="Times New Roman" w:hAnsi="Times New Roman"/>
          <w:sz w:val="28"/>
          <w:szCs w:val="28"/>
        </w:rPr>
        <w:t>751 ребенок</w:t>
      </w:r>
      <w:r w:rsidRPr="00B140DA">
        <w:rPr>
          <w:rFonts w:ascii="Times New Roman" w:hAnsi="Times New Roman"/>
          <w:sz w:val="28"/>
          <w:szCs w:val="28"/>
        </w:rPr>
        <w:t xml:space="preserve"> (</w:t>
      </w:r>
      <w:r>
        <w:rPr>
          <w:rFonts w:ascii="Times New Roman" w:hAnsi="Times New Roman"/>
          <w:sz w:val="28"/>
          <w:szCs w:val="28"/>
        </w:rPr>
        <w:t xml:space="preserve">в </w:t>
      </w:r>
      <w:r w:rsidRPr="00B140DA">
        <w:rPr>
          <w:rFonts w:ascii="Times New Roman" w:hAnsi="Times New Roman"/>
          <w:sz w:val="28"/>
          <w:szCs w:val="28"/>
        </w:rPr>
        <w:t>201</w:t>
      </w:r>
      <w:r>
        <w:rPr>
          <w:rFonts w:ascii="Times New Roman" w:hAnsi="Times New Roman"/>
          <w:sz w:val="28"/>
          <w:szCs w:val="28"/>
        </w:rPr>
        <w:t>5</w:t>
      </w:r>
      <w:r w:rsidRPr="00B140DA">
        <w:rPr>
          <w:rFonts w:ascii="Times New Roman" w:hAnsi="Times New Roman"/>
          <w:sz w:val="28"/>
          <w:szCs w:val="28"/>
        </w:rPr>
        <w:t xml:space="preserve"> год</w:t>
      </w:r>
      <w:r>
        <w:rPr>
          <w:rFonts w:ascii="Times New Roman" w:hAnsi="Times New Roman"/>
          <w:sz w:val="28"/>
          <w:szCs w:val="28"/>
        </w:rPr>
        <w:t>у</w:t>
      </w:r>
      <w:r w:rsidRPr="00B140DA">
        <w:rPr>
          <w:rFonts w:ascii="Times New Roman" w:hAnsi="Times New Roman"/>
          <w:sz w:val="28"/>
          <w:szCs w:val="28"/>
        </w:rPr>
        <w:t xml:space="preserve"> </w:t>
      </w:r>
      <w:r>
        <w:rPr>
          <w:rFonts w:ascii="Times New Roman" w:hAnsi="Times New Roman"/>
          <w:sz w:val="28"/>
          <w:szCs w:val="28"/>
        </w:rPr>
        <w:t>–</w:t>
      </w:r>
      <w:r w:rsidRPr="00B140DA">
        <w:rPr>
          <w:rFonts w:ascii="Times New Roman" w:hAnsi="Times New Roman"/>
          <w:sz w:val="28"/>
          <w:szCs w:val="28"/>
        </w:rPr>
        <w:t xml:space="preserve"> </w:t>
      </w:r>
      <w:r w:rsidRPr="00EB2B7B">
        <w:rPr>
          <w:rFonts w:ascii="Times New Roman" w:hAnsi="Times New Roman" w:cs="Times New Roman"/>
          <w:sz w:val="28"/>
          <w:szCs w:val="28"/>
        </w:rPr>
        <w:t>664 ребенка</w:t>
      </w:r>
      <w:r w:rsidRPr="00B140DA">
        <w:rPr>
          <w:rFonts w:ascii="Times New Roman" w:hAnsi="Times New Roman"/>
          <w:sz w:val="28"/>
          <w:szCs w:val="28"/>
        </w:rPr>
        <w:t>), 2</w:t>
      </w:r>
      <w:r>
        <w:rPr>
          <w:rFonts w:ascii="Times New Roman" w:hAnsi="Times New Roman"/>
          <w:sz w:val="28"/>
          <w:szCs w:val="28"/>
        </w:rPr>
        <w:t>8</w:t>
      </w:r>
      <w:r w:rsidRPr="00B140DA">
        <w:rPr>
          <w:rFonts w:ascii="Times New Roman" w:hAnsi="Times New Roman"/>
          <w:sz w:val="28"/>
          <w:szCs w:val="28"/>
        </w:rPr>
        <w:t xml:space="preserve"> логопедических кабинет</w:t>
      </w:r>
      <w:r>
        <w:rPr>
          <w:rFonts w:ascii="Times New Roman" w:hAnsi="Times New Roman"/>
          <w:sz w:val="28"/>
          <w:szCs w:val="28"/>
        </w:rPr>
        <w:t>ов</w:t>
      </w:r>
      <w:r w:rsidRPr="00B140DA">
        <w:rPr>
          <w:rFonts w:ascii="Times New Roman" w:hAnsi="Times New Roman"/>
          <w:sz w:val="28"/>
          <w:szCs w:val="28"/>
        </w:rPr>
        <w:t xml:space="preserve"> в </w:t>
      </w:r>
      <w:r>
        <w:rPr>
          <w:rFonts w:ascii="Times New Roman" w:hAnsi="Times New Roman"/>
          <w:sz w:val="28"/>
          <w:szCs w:val="28"/>
        </w:rPr>
        <w:t>23</w:t>
      </w:r>
      <w:r w:rsidRPr="00B140DA">
        <w:rPr>
          <w:rFonts w:ascii="Times New Roman" w:hAnsi="Times New Roman"/>
          <w:sz w:val="28"/>
          <w:szCs w:val="28"/>
        </w:rPr>
        <w:t xml:space="preserve"> детских садах  с охватом –  </w:t>
      </w:r>
      <w:r>
        <w:rPr>
          <w:rFonts w:ascii="Times New Roman" w:hAnsi="Times New Roman"/>
          <w:sz w:val="28"/>
          <w:szCs w:val="28"/>
        </w:rPr>
        <w:t>345</w:t>
      </w:r>
      <w:r w:rsidRPr="00B140DA">
        <w:rPr>
          <w:rFonts w:ascii="Times New Roman" w:hAnsi="Times New Roman"/>
          <w:sz w:val="28"/>
          <w:szCs w:val="28"/>
        </w:rPr>
        <w:t xml:space="preserve"> детей.</w:t>
      </w:r>
    </w:p>
    <w:p w:rsidR="00BB39D3" w:rsidRPr="00B140DA" w:rsidRDefault="00BB39D3" w:rsidP="00082113">
      <w:pPr>
        <w:pStyle w:val="a8"/>
        <w:spacing w:before="0" w:after="0"/>
        <w:ind w:firstLine="709"/>
        <w:jc w:val="both"/>
        <w:rPr>
          <w:rFonts w:ascii="Times New Roman" w:hAnsi="Times New Roman"/>
          <w:sz w:val="28"/>
          <w:szCs w:val="28"/>
        </w:rPr>
      </w:pPr>
      <w:r w:rsidRPr="00B140DA">
        <w:rPr>
          <w:rFonts w:ascii="Times New Roman" w:hAnsi="Times New Roman"/>
          <w:sz w:val="28"/>
          <w:szCs w:val="28"/>
        </w:rPr>
        <w:t xml:space="preserve">Всего дошкольные образовательные учреждения города Димитровграда посещают </w:t>
      </w:r>
      <w:r>
        <w:rPr>
          <w:rFonts w:ascii="Times New Roman" w:hAnsi="Times New Roman"/>
          <w:sz w:val="28"/>
          <w:szCs w:val="28"/>
        </w:rPr>
        <w:t>1096</w:t>
      </w:r>
      <w:r w:rsidRPr="00B140DA">
        <w:rPr>
          <w:rFonts w:ascii="Times New Roman" w:hAnsi="Times New Roman"/>
          <w:sz w:val="28"/>
          <w:szCs w:val="28"/>
        </w:rPr>
        <w:t xml:space="preserve"> детей с ограниченными возможностями здоровья. Особое внимание уделяется детям-инвалидам. В 2</w:t>
      </w:r>
      <w:r>
        <w:rPr>
          <w:rFonts w:ascii="Times New Roman" w:hAnsi="Times New Roman"/>
          <w:sz w:val="28"/>
          <w:szCs w:val="28"/>
        </w:rPr>
        <w:t>0</w:t>
      </w:r>
      <w:r w:rsidRPr="00B140DA">
        <w:rPr>
          <w:rFonts w:ascii="Times New Roman" w:hAnsi="Times New Roman"/>
          <w:sz w:val="28"/>
          <w:szCs w:val="28"/>
        </w:rPr>
        <w:t xml:space="preserve"> детских садах  воспитывается </w:t>
      </w:r>
      <w:r>
        <w:rPr>
          <w:rFonts w:ascii="Times New Roman" w:hAnsi="Times New Roman"/>
          <w:sz w:val="28"/>
          <w:szCs w:val="28"/>
        </w:rPr>
        <w:t>8</w:t>
      </w:r>
      <w:r w:rsidRPr="00B140DA">
        <w:rPr>
          <w:rFonts w:ascii="Times New Roman" w:hAnsi="Times New Roman"/>
          <w:sz w:val="28"/>
          <w:szCs w:val="28"/>
        </w:rPr>
        <w:t xml:space="preserve">4 ребенка-инвалида. </w:t>
      </w:r>
    </w:p>
    <w:p w:rsidR="00BB39D3" w:rsidRPr="00B140DA" w:rsidRDefault="00BB39D3" w:rsidP="00BB39D3">
      <w:pPr>
        <w:spacing w:after="0" w:line="240" w:lineRule="auto"/>
        <w:ind w:firstLine="709"/>
        <w:jc w:val="both"/>
        <w:rPr>
          <w:rFonts w:ascii="Times New Roman" w:hAnsi="Times New Roman"/>
          <w:sz w:val="28"/>
          <w:szCs w:val="28"/>
          <w:lang w:eastAsia="hi-IN"/>
        </w:rPr>
      </w:pPr>
      <w:r w:rsidRPr="00B140DA">
        <w:rPr>
          <w:rFonts w:ascii="Times New Roman" w:hAnsi="Times New Roman"/>
          <w:color w:val="000000"/>
          <w:sz w:val="28"/>
          <w:szCs w:val="28"/>
        </w:rPr>
        <w:t>В феврале 201</w:t>
      </w:r>
      <w:r>
        <w:rPr>
          <w:rFonts w:ascii="Times New Roman" w:hAnsi="Times New Roman"/>
          <w:color w:val="000000"/>
          <w:sz w:val="28"/>
          <w:szCs w:val="28"/>
        </w:rPr>
        <w:t>6 году</w:t>
      </w:r>
      <w:r w:rsidRPr="00B140DA">
        <w:rPr>
          <w:rFonts w:ascii="Times New Roman" w:hAnsi="Times New Roman"/>
          <w:color w:val="000000"/>
          <w:sz w:val="28"/>
          <w:szCs w:val="28"/>
        </w:rPr>
        <w:t xml:space="preserve"> в рамках Государственной программы «Доступная среда» открыта новая</w:t>
      </w:r>
      <w:r w:rsidRPr="00B140DA">
        <w:rPr>
          <w:rFonts w:ascii="Times New Roman" w:hAnsi="Times New Roman"/>
          <w:sz w:val="28"/>
          <w:szCs w:val="28"/>
        </w:rPr>
        <w:t xml:space="preserve"> группа для детей с нарушением опорно-двигательного аппарата в МБДОУ № 4</w:t>
      </w:r>
      <w:r>
        <w:rPr>
          <w:rFonts w:ascii="Times New Roman" w:hAnsi="Times New Roman"/>
          <w:sz w:val="28"/>
          <w:szCs w:val="28"/>
        </w:rPr>
        <w:t>7</w:t>
      </w:r>
      <w:r w:rsidRPr="00B140DA">
        <w:rPr>
          <w:rFonts w:ascii="Times New Roman" w:hAnsi="Times New Roman"/>
          <w:sz w:val="28"/>
          <w:szCs w:val="28"/>
        </w:rPr>
        <w:t xml:space="preserve"> «</w:t>
      </w:r>
      <w:r>
        <w:rPr>
          <w:rFonts w:ascii="Times New Roman" w:hAnsi="Times New Roman"/>
          <w:sz w:val="28"/>
          <w:szCs w:val="28"/>
        </w:rPr>
        <w:t>Веселинка</w:t>
      </w:r>
      <w:r w:rsidRPr="00B140DA">
        <w:rPr>
          <w:rFonts w:ascii="Times New Roman" w:hAnsi="Times New Roman"/>
          <w:sz w:val="28"/>
          <w:szCs w:val="28"/>
        </w:rPr>
        <w:t>».</w:t>
      </w:r>
    </w:p>
    <w:p w:rsidR="00BB39D3" w:rsidRPr="00EB2B7B" w:rsidRDefault="00BB39D3" w:rsidP="00BB39D3">
      <w:pPr>
        <w:tabs>
          <w:tab w:val="left" w:pos="680"/>
        </w:tabs>
        <w:spacing w:after="0" w:line="240" w:lineRule="auto"/>
        <w:jc w:val="both"/>
        <w:rPr>
          <w:rFonts w:ascii="Times New Roman" w:hAnsi="Times New Roman"/>
          <w:sz w:val="28"/>
          <w:szCs w:val="28"/>
        </w:rPr>
      </w:pPr>
      <w:r>
        <w:rPr>
          <w:rFonts w:ascii="Times New Roman" w:hAnsi="Times New Roman"/>
          <w:bCs/>
          <w:noProof/>
          <w:sz w:val="28"/>
          <w:szCs w:val="28"/>
        </w:rPr>
        <w:t xml:space="preserve">          </w:t>
      </w:r>
      <w:r w:rsidRPr="00B140DA">
        <w:rPr>
          <w:rFonts w:ascii="Times New Roman" w:hAnsi="Times New Roman"/>
          <w:bCs/>
          <w:noProof/>
          <w:sz w:val="28"/>
          <w:szCs w:val="28"/>
        </w:rPr>
        <w:t xml:space="preserve">В 32 дошкольных образовательных учреждениях </w:t>
      </w:r>
      <w:r w:rsidRPr="00EB2B7B">
        <w:rPr>
          <w:rFonts w:ascii="Times New Roman" w:hAnsi="Times New Roman"/>
          <w:sz w:val="28"/>
          <w:szCs w:val="28"/>
        </w:rPr>
        <w:t>в 2016 году трудятся 1462 работника.</w:t>
      </w:r>
      <w:r>
        <w:rPr>
          <w:rFonts w:ascii="Times New Roman" w:hAnsi="Times New Roman"/>
          <w:sz w:val="28"/>
          <w:szCs w:val="28"/>
        </w:rPr>
        <w:t xml:space="preserve"> </w:t>
      </w:r>
      <w:r w:rsidRPr="00EB2B7B">
        <w:rPr>
          <w:rFonts w:ascii="Times New Roman" w:hAnsi="Times New Roman"/>
          <w:sz w:val="28"/>
          <w:szCs w:val="28"/>
        </w:rPr>
        <w:t>Общее количество педагогических работников дошкольных образовательных учреждений составляет 7</w:t>
      </w:r>
      <w:r>
        <w:rPr>
          <w:rFonts w:ascii="Times New Roman" w:hAnsi="Times New Roman"/>
          <w:sz w:val="28"/>
          <w:szCs w:val="28"/>
        </w:rPr>
        <w:t>10</w:t>
      </w:r>
      <w:r w:rsidRPr="00EB2B7B">
        <w:rPr>
          <w:rFonts w:ascii="Times New Roman" w:hAnsi="Times New Roman"/>
          <w:sz w:val="28"/>
          <w:szCs w:val="28"/>
        </w:rPr>
        <w:t xml:space="preserve"> человек.</w:t>
      </w:r>
    </w:p>
    <w:p w:rsidR="00BB39D3" w:rsidRPr="00B140DA" w:rsidRDefault="00BB39D3" w:rsidP="00BB39D3">
      <w:pPr>
        <w:autoSpaceDE w:val="0"/>
        <w:autoSpaceDN w:val="0"/>
        <w:adjustRightInd w:val="0"/>
        <w:spacing w:after="0" w:line="240" w:lineRule="auto"/>
        <w:ind w:firstLine="709"/>
        <w:jc w:val="both"/>
        <w:rPr>
          <w:rFonts w:ascii="Times New Roman" w:hAnsi="Times New Roman"/>
          <w:sz w:val="28"/>
          <w:szCs w:val="28"/>
        </w:rPr>
      </w:pPr>
      <w:r w:rsidRPr="00B140DA">
        <w:rPr>
          <w:rFonts w:ascii="Times New Roman" w:hAnsi="Times New Roman"/>
          <w:bCs/>
          <w:noProof/>
          <w:sz w:val="28"/>
          <w:szCs w:val="28"/>
        </w:rPr>
        <w:t>О</w:t>
      </w:r>
      <w:r w:rsidRPr="00B140DA">
        <w:rPr>
          <w:rFonts w:ascii="Times New Roman" w:hAnsi="Times New Roman"/>
          <w:sz w:val="28"/>
          <w:szCs w:val="28"/>
        </w:rPr>
        <w:t>бщее количество вакансий</w:t>
      </w:r>
      <w:r>
        <w:rPr>
          <w:rFonts w:ascii="Times New Roman" w:hAnsi="Times New Roman"/>
          <w:sz w:val="28"/>
          <w:szCs w:val="28"/>
        </w:rPr>
        <w:t>,</w:t>
      </w:r>
      <w:r w:rsidRPr="00B140DA">
        <w:rPr>
          <w:rFonts w:ascii="Times New Roman" w:hAnsi="Times New Roman"/>
          <w:sz w:val="28"/>
          <w:szCs w:val="28"/>
        </w:rPr>
        <w:t xml:space="preserve"> в сравнении с 2015 годом</w:t>
      </w:r>
      <w:r>
        <w:rPr>
          <w:rFonts w:ascii="Times New Roman" w:hAnsi="Times New Roman"/>
          <w:sz w:val="28"/>
          <w:szCs w:val="28"/>
        </w:rPr>
        <w:t xml:space="preserve">, </w:t>
      </w:r>
      <w:r w:rsidRPr="00B140DA">
        <w:rPr>
          <w:rFonts w:ascii="Times New Roman" w:hAnsi="Times New Roman"/>
          <w:sz w:val="28"/>
          <w:szCs w:val="28"/>
        </w:rPr>
        <w:t xml:space="preserve">сократилось на </w:t>
      </w:r>
      <w:r>
        <w:rPr>
          <w:rFonts w:ascii="Times New Roman" w:hAnsi="Times New Roman"/>
          <w:sz w:val="28"/>
          <w:szCs w:val="28"/>
        </w:rPr>
        <w:t>40</w:t>
      </w:r>
      <w:r w:rsidRPr="00B140DA">
        <w:rPr>
          <w:rFonts w:ascii="Times New Roman" w:hAnsi="Times New Roman"/>
          <w:sz w:val="28"/>
          <w:szCs w:val="28"/>
        </w:rPr>
        <w:t xml:space="preserve">%. В сравнении с показателями прошлого года количество вакансий по должности «воспитатель» уменьшилось на </w:t>
      </w:r>
      <w:r>
        <w:rPr>
          <w:rFonts w:ascii="Times New Roman" w:hAnsi="Times New Roman"/>
          <w:sz w:val="28"/>
          <w:szCs w:val="28"/>
        </w:rPr>
        <w:t xml:space="preserve">7 </w:t>
      </w:r>
      <w:r w:rsidRPr="00B140DA">
        <w:rPr>
          <w:rFonts w:ascii="Times New Roman" w:hAnsi="Times New Roman"/>
          <w:sz w:val="28"/>
          <w:szCs w:val="28"/>
        </w:rPr>
        <w:t xml:space="preserve">ставок. </w:t>
      </w:r>
    </w:p>
    <w:p w:rsidR="00BB39D3" w:rsidRPr="00EB2B7B" w:rsidRDefault="00BB39D3" w:rsidP="00BB39D3">
      <w:pPr>
        <w:tabs>
          <w:tab w:val="left" w:pos="68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BB39D3" w:rsidRDefault="00BB39D3" w:rsidP="00BB39D3">
      <w:pPr>
        <w:spacing w:after="0" w:line="240" w:lineRule="auto"/>
        <w:ind w:left="360" w:firstLine="709"/>
        <w:jc w:val="both"/>
        <w:rPr>
          <w:rFonts w:ascii="Times New Roman" w:hAnsi="Times New Roman"/>
          <w:b/>
          <w:sz w:val="28"/>
          <w:szCs w:val="28"/>
        </w:rPr>
      </w:pPr>
      <w:r>
        <w:rPr>
          <w:rFonts w:ascii="Times New Roman" w:hAnsi="Times New Roman"/>
          <w:b/>
          <w:sz w:val="28"/>
          <w:szCs w:val="28"/>
        </w:rPr>
        <w:t>2.1.2.Дополнительное образование</w:t>
      </w:r>
    </w:p>
    <w:p w:rsidR="00BB39D3" w:rsidRDefault="00BB39D3" w:rsidP="00BB39D3">
      <w:pPr>
        <w:spacing w:after="0" w:line="240" w:lineRule="auto"/>
        <w:ind w:firstLine="720"/>
        <w:contextualSpacing/>
        <w:jc w:val="both"/>
        <w:rPr>
          <w:rFonts w:ascii="Times New Roman" w:hAnsi="Times New Roman"/>
          <w:sz w:val="28"/>
          <w:szCs w:val="28"/>
        </w:rPr>
      </w:pPr>
    </w:p>
    <w:p w:rsidR="00BB39D3" w:rsidRPr="00AD5E5D" w:rsidRDefault="00BB39D3" w:rsidP="00BB39D3">
      <w:pPr>
        <w:spacing w:after="0" w:line="240" w:lineRule="auto"/>
        <w:ind w:firstLine="720"/>
        <w:contextualSpacing/>
        <w:jc w:val="both"/>
        <w:rPr>
          <w:rFonts w:ascii="Times New Roman" w:hAnsi="Times New Roman"/>
          <w:sz w:val="28"/>
          <w:szCs w:val="28"/>
        </w:rPr>
      </w:pPr>
      <w:r w:rsidRPr="00AD5E5D">
        <w:rPr>
          <w:rFonts w:ascii="Times New Roman" w:hAnsi="Times New Roman"/>
          <w:sz w:val="28"/>
          <w:szCs w:val="28"/>
        </w:rPr>
        <w:t>В городе Димитровграде функционируют четыре учреждения дополнительного образования, подведомственных Управлению образования Администрации города Димитровграда: МБУДО  «Центр  дополнительного  образования  детей города Димитровграда Ульяновской области», МБУДО  «Дом детского творчества города Димитровграда Ульяновской области», МБУДО «Детская музыкально – хоровая школа «Апрель» имени Владимира Ионовича Михайлусова города Димитровграда Ульяновской области», МБУДО  «Станция юных натуралистов города Димитровграда Ульяновской области», на базе</w:t>
      </w:r>
      <w:r>
        <w:rPr>
          <w:rFonts w:ascii="Times New Roman" w:hAnsi="Times New Roman"/>
          <w:sz w:val="28"/>
          <w:szCs w:val="28"/>
        </w:rPr>
        <w:t xml:space="preserve"> которых работают 641 творческое объединение</w:t>
      </w:r>
      <w:r w:rsidRPr="00AD5E5D">
        <w:rPr>
          <w:rFonts w:ascii="Times New Roman" w:hAnsi="Times New Roman"/>
          <w:sz w:val="28"/>
          <w:szCs w:val="28"/>
        </w:rPr>
        <w:t xml:space="preserve">. </w:t>
      </w:r>
    </w:p>
    <w:p w:rsidR="00BB39D3" w:rsidRPr="00AD5E5D" w:rsidRDefault="00BB39D3" w:rsidP="00BB39D3">
      <w:pPr>
        <w:spacing w:after="0" w:line="240" w:lineRule="auto"/>
        <w:ind w:firstLine="709"/>
        <w:jc w:val="both"/>
        <w:rPr>
          <w:rFonts w:ascii="Times New Roman" w:hAnsi="Times New Roman"/>
          <w:sz w:val="28"/>
          <w:szCs w:val="28"/>
        </w:rPr>
      </w:pPr>
      <w:r w:rsidRPr="00AD5E5D">
        <w:rPr>
          <w:rFonts w:ascii="Times New Roman" w:hAnsi="Times New Roman"/>
          <w:sz w:val="28"/>
          <w:szCs w:val="28"/>
        </w:rPr>
        <w:t>В организациях дополнительного образования детей работает 11</w:t>
      </w:r>
      <w:r>
        <w:rPr>
          <w:rFonts w:ascii="Times New Roman" w:hAnsi="Times New Roman"/>
          <w:sz w:val="28"/>
          <w:szCs w:val="28"/>
        </w:rPr>
        <w:t>2 педагогов</w:t>
      </w:r>
      <w:r w:rsidRPr="00AD5E5D">
        <w:rPr>
          <w:rFonts w:ascii="Times New Roman" w:hAnsi="Times New Roman"/>
          <w:sz w:val="28"/>
          <w:szCs w:val="28"/>
        </w:rPr>
        <w:t>, 30 имеют высшую квалификационную категорию, 28 первую категорию. В объединениях данных организаций занимаются 7015 воспитанников, что составляет 57,9% от общего числа обучающихся города.</w:t>
      </w:r>
    </w:p>
    <w:p w:rsidR="00BB39D3" w:rsidRPr="00AD5E5D" w:rsidRDefault="00BB39D3" w:rsidP="00BB39D3">
      <w:pPr>
        <w:spacing w:after="0" w:line="240" w:lineRule="auto"/>
        <w:ind w:firstLine="709"/>
        <w:contextualSpacing/>
        <w:jc w:val="both"/>
        <w:rPr>
          <w:rFonts w:ascii="Times New Roman" w:hAnsi="Times New Roman"/>
          <w:sz w:val="28"/>
          <w:szCs w:val="28"/>
        </w:rPr>
      </w:pPr>
      <w:r w:rsidRPr="00AD5E5D">
        <w:rPr>
          <w:rFonts w:ascii="Times New Roman" w:hAnsi="Times New Roman"/>
          <w:sz w:val="28"/>
          <w:szCs w:val="28"/>
        </w:rPr>
        <w:t>С целью повышения доступности услуг дополнительного образования организации открывают объединения на базе общеобразовательных организаций, максимально приближая оказание услуги к месту жительства детей. На базе общеобразовательных организаций в 2016-2017 учебном году организована работа более 316 объединений организаций дополнительного образования детей, в которых обучается более 3637 обучающихся.</w:t>
      </w:r>
    </w:p>
    <w:p w:rsidR="00BB39D3" w:rsidRPr="00AD5E5D" w:rsidRDefault="00BB39D3" w:rsidP="00BB39D3">
      <w:pPr>
        <w:spacing w:after="0" w:line="240" w:lineRule="auto"/>
        <w:ind w:firstLine="708"/>
        <w:contextualSpacing/>
        <w:jc w:val="both"/>
        <w:rPr>
          <w:rFonts w:ascii="Times New Roman" w:hAnsi="Times New Roman"/>
          <w:sz w:val="28"/>
          <w:szCs w:val="28"/>
        </w:rPr>
      </w:pPr>
      <w:r w:rsidRPr="00AD5E5D">
        <w:rPr>
          <w:rFonts w:ascii="Times New Roman" w:hAnsi="Times New Roman"/>
          <w:sz w:val="28"/>
          <w:szCs w:val="28"/>
        </w:rPr>
        <w:t>Приоритетными направлениями развития дополнительного образования в городе Димитровграде являются:</w:t>
      </w:r>
    </w:p>
    <w:p w:rsidR="00BB39D3" w:rsidRPr="00804CF1" w:rsidRDefault="00DE5135" w:rsidP="00DE5135">
      <w:pPr>
        <w:spacing w:after="0" w:line="240" w:lineRule="auto"/>
        <w:ind w:left="360" w:firstLine="348"/>
        <w:contextualSpacing/>
        <w:jc w:val="both"/>
        <w:rPr>
          <w:rFonts w:ascii="Times New Roman" w:hAnsi="Times New Roman"/>
          <w:sz w:val="28"/>
          <w:szCs w:val="28"/>
        </w:rPr>
      </w:pPr>
      <w:r>
        <w:rPr>
          <w:rFonts w:ascii="Times New Roman" w:hAnsi="Times New Roman"/>
          <w:sz w:val="28"/>
          <w:szCs w:val="28"/>
        </w:rPr>
        <w:t xml:space="preserve">- </w:t>
      </w:r>
      <w:r w:rsidR="00BB39D3" w:rsidRPr="00AD5E5D">
        <w:rPr>
          <w:rFonts w:ascii="Times New Roman" w:hAnsi="Times New Roman"/>
          <w:sz w:val="28"/>
          <w:szCs w:val="28"/>
        </w:rPr>
        <w:t>развитие естественнонаучного и технического</w:t>
      </w:r>
      <w:r w:rsidR="00BB39D3" w:rsidRPr="00804CF1">
        <w:rPr>
          <w:rFonts w:ascii="Times New Roman" w:hAnsi="Times New Roman"/>
          <w:sz w:val="28"/>
          <w:szCs w:val="28"/>
        </w:rPr>
        <w:t xml:space="preserve"> направления;</w:t>
      </w:r>
    </w:p>
    <w:p w:rsidR="00BB39D3" w:rsidRPr="00804CF1" w:rsidRDefault="00DE5135" w:rsidP="00DE5135">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 </w:t>
      </w:r>
      <w:r w:rsidR="00BB39D3" w:rsidRPr="00804CF1">
        <w:rPr>
          <w:rFonts w:ascii="Times New Roman" w:hAnsi="Times New Roman"/>
          <w:sz w:val="28"/>
          <w:szCs w:val="28"/>
        </w:rPr>
        <w:t>открытие базовых площадок Детских и молодежных академий, которые позволяют получить профильные знания по праву, экономике, технические знания;</w:t>
      </w:r>
    </w:p>
    <w:p w:rsidR="00BB39D3" w:rsidRPr="00804CF1" w:rsidRDefault="00DE5135" w:rsidP="00DE513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BB39D3" w:rsidRPr="00804CF1">
        <w:rPr>
          <w:rFonts w:ascii="Times New Roman" w:hAnsi="Times New Roman"/>
          <w:sz w:val="28"/>
          <w:szCs w:val="28"/>
        </w:rPr>
        <w:t>развитие у детей сквозных компетенций: предпринимательство, иностранный язык, информационные технологии, которыми должен владеть каждый выпускник школы уже в 2020 году;</w:t>
      </w:r>
    </w:p>
    <w:p w:rsidR="00BB39D3" w:rsidRPr="00804CF1" w:rsidRDefault="00DE5135" w:rsidP="00DE513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BB39D3" w:rsidRPr="00804CF1">
        <w:rPr>
          <w:rFonts w:ascii="Times New Roman" w:hAnsi="Times New Roman"/>
          <w:sz w:val="28"/>
          <w:szCs w:val="28"/>
        </w:rPr>
        <w:t>организация дополнительного образования с использованием дистанционных технологий;</w:t>
      </w:r>
    </w:p>
    <w:p w:rsidR="00BB39D3" w:rsidRPr="00804CF1" w:rsidRDefault="00DE5135" w:rsidP="00DE513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BB39D3" w:rsidRPr="00804CF1">
        <w:rPr>
          <w:rFonts w:ascii="Times New Roman" w:hAnsi="Times New Roman"/>
          <w:sz w:val="28"/>
          <w:szCs w:val="28"/>
        </w:rPr>
        <w:t>организация дополнительного образования города Димитровграда во взаимодействии с центрами довузовской подготовки вузов Ульяновской области и других регионо</w:t>
      </w:r>
      <w:r>
        <w:rPr>
          <w:rFonts w:ascii="Times New Roman" w:hAnsi="Times New Roman"/>
          <w:sz w:val="28"/>
          <w:szCs w:val="28"/>
        </w:rPr>
        <w:t>в.</w:t>
      </w:r>
    </w:p>
    <w:p w:rsidR="00BB39D3" w:rsidRPr="00AD5E5D" w:rsidRDefault="00BB39D3" w:rsidP="00BB39D3">
      <w:pPr>
        <w:tabs>
          <w:tab w:val="left" w:pos="1036"/>
        </w:tabs>
        <w:spacing w:after="0" w:line="240" w:lineRule="auto"/>
        <w:ind w:firstLine="709"/>
        <w:contextualSpacing/>
        <w:jc w:val="both"/>
        <w:rPr>
          <w:rFonts w:ascii="Times New Roman" w:hAnsi="Times New Roman"/>
          <w:sz w:val="28"/>
          <w:szCs w:val="28"/>
        </w:rPr>
      </w:pPr>
      <w:r w:rsidRPr="00AD5E5D">
        <w:rPr>
          <w:rFonts w:ascii="Times New Roman" w:hAnsi="Times New Roman"/>
          <w:sz w:val="26"/>
          <w:szCs w:val="26"/>
        </w:rPr>
        <w:t xml:space="preserve">В </w:t>
      </w:r>
      <w:r>
        <w:rPr>
          <w:rFonts w:ascii="Times New Roman" w:hAnsi="Times New Roman"/>
          <w:sz w:val="28"/>
          <w:szCs w:val="28"/>
        </w:rPr>
        <w:t>2016-</w:t>
      </w:r>
      <w:r w:rsidRPr="00AD5E5D">
        <w:rPr>
          <w:rFonts w:ascii="Times New Roman" w:hAnsi="Times New Roman"/>
          <w:sz w:val="28"/>
          <w:szCs w:val="28"/>
        </w:rPr>
        <w:t xml:space="preserve">2017 учебном году  в сфере дополнительного образования наиболее яркими событиями стали: </w:t>
      </w:r>
    </w:p>
    <w:p w:rsidR="00BB39D3" w:rsidRPr="00AD5E5D" w:rsidRDefault="00BB39D3" w:rsidP="00BB39D3">
      <w:pPr>
        <w:pStyle w:val="a3"/>
        <w:numPr>
          <w:ilvl w:val="0"/>
          <w:numId w:val="46"/>
        </w:numPr>
        <w:tabs>
          <w:tab w:val="left" w:pos="1036"/>
        </w:tabs>
        <w:spacing w:after="0" w:line="240" w:lineRule="auto"/>
        <w:ind w:left="0" w:firstLine="709"/>
        <w:jc w:val="both"/>
        <w:rPr>
          <w:rFonts w:ascii="Times New Roman" w:hAnsi="Times New Roman"/>
          <w:sz w:val="28"/>
          <w:szCs w:val="28"/>
        </w:rPr>
      </w:pPr>
      <w:r w:rsidRPr="00AD5E5D">
        <w:rPr>
          <w:rFonts w:ascii="Times New Roman" w:hAnsi="Times New Roman"/>
          <w:sz w:val="28"/>
          <w:szCs w:val="28"/>
        </w:rPr>
        <w:t>В ноябре 2016</w:t>
      </w:r>
      <w:r>
        <w:rPr>
          <w:rFonts w:ascii="Times New Roman" w:hAnsi="Times New Roman"/>
          <w:sz w:val="28"/>
          <w:szCs w:val="28"/>
        </w:rPr>
        <w:t xml:space="preserve"> года МБУДО ДДТ </w:t>
      </w:r>
      <w:r w:rsidRPr="00AD5E5D">
        <w:rPr>
          <w:rFonts w:ascii="Times New Roman" w:hAnsi="Times New Roman"/>
          <w:sz w:val="28"/>
          <w:szCs w:val="28"/>
        </w:rPr>
        <w:t>п</w:t>
      </w:r>
      <w:r>
        <w:rPr>
          <w:rFonts w:ascii="Times New Roman" w:hAnsi="Times New Roman"/>
          <w:sz w:val="28"/>
          <w:szCs w:val="28"/>
        </w:rPr>
        <w:t>роведен</w:t>
      </w:r>
      <w:r w:rsidRPr="00AD5E5D">
        <w:rPr>
          <w:rFonts w:ascii="Times New Roman" w:hAnsi="Times New Roman"/>
          <w:sz w:val="28"/>
          <w:szCs w:val="28"/>
        </w:rPr>
        <w:t xml:space="preserve"> конкурс детского художественно- изобразительного творчества «Мир глазами детей». Конкурс проводился при поддержке Заслуженного художника РФ, академика художеств, профессора Никаса Софронова. В конкурсе приняли участие 88 учащихся образовательных организаций, возраст участников от 5 до 16 лет. 3 ноября жюри под председательством  Никаса Сафронова подведены итоги конкурса. Авторы лучших работ получили именную стипендию Никаса. </w:t>
      </w:r>
    </w:p>
    <w:p w:rsidR="00BB39D3" w:rsidRPr="00AD5E5D" w:rsidRDefault="00BB39D3" w:rsidP="00BB39D3">
      <w:pPr>
        <w:pStyle w:val="a3"/>
        <w:numPr>
          <w:ilvl w:val="0"/>
          <w:numId w:val="46"/>
        </w:numPr>
        <w:tabs>
          <w:tab w:val="left" w:pos="1036"/>
        </w:tabs>
        <w:spacing w:after="0" w:line="240" w:lineRule="auto"/>
        <w:ind w:left="0" w:firstLine="709"/>
        <w:jc w:val="both"/>
        <w:rPr>
          <w:rFonts w:ascii="Times New Roman" w:hAnsi="Times New Roman"/>
          <w:sz w:val="28"/>
          <w:szCs w:val="28"/>
        </w:rPr>
      </w:pPr>
      <w:r w:rsidRPr="00AD5E5D">
        <w:rPr>
          <w:rFonts w:ascii="Times New Roman" w:hAnsi="Times New Roman"/>
          <w:sz w:val="28"/>
          <w:szCs w:val="28"/>
        </w:rPr>
        <w:t xml:space="preserve">С 1 по 6 декабря </w:t>
      </w:r>
      <w:r>
        <w:rPr>
          <w:rFonts w:ascii="Times New Roman" w:hAnsi="Times New Roman"/>
          <w:sz w:val="28"/>
          <w:szCs w:val="28"/>
        </w:rPr>
        <w:t xml:space="preserve">2016 года </w:t>
      </w:r>
      <w:r w:rsidRPr="00AD5E5D">
        <w:rPr>
          <w:rFonts w:ascii="Times New Roman" w:hAnsi="Times New Roman"/>
          <w:sz w:val="28"/>
          <w:szCs w:val="28"/>
        </w:rPr>
        <w:t xml:space="preserve">на базе ОГБОУ ДОД областной Дворец творчества детей и молодежи г. Ульяновск прошел детский инновационный форум «Территория юных новаторов и инноваторов». Главной целью мероприятия являлось вовлечение талантливой молодежи в научно-техническое творчество и проектную деятельность. Димитровград был представлен на форуме двумя  учреждениями дополнительного образования - МБУДО Центр дополнительного образования и МБУДО Дом детского творчества. По результатам работы форума  МБУДО Дом детского творчества  вошел в Координационный Совет Ассоциации Дворцов творчества детей и молодежи Приволжского федерального округа, а МБУДО Центр дополнительного образования детей награжден грамотой и кубком «За перспективные разработки в области науки и техники». Команда Центра дополнительного образования детей награждена дипломом </w:t>
      </w:r>
      <w:r w:rsidRPr="00AD5E5D">
        <w:rPr>
          <w:rFonts w:ascii="Times New Roman" w:hAnsi="Times New Roman"/>
          <w:sz w:val="28"/>
          <w:szCs w:val="28"/>
          <w:lang w:val="en-US"/>
        </w:rPr>
        <w:t>I</w:t>
      </w:r>
      <w:r w:rsidRPr="00AD5E5D">
        <w:rPr>
          <w:rFonts w:ascii="Times New Roman" w:hAnsi="Times New Roman"/>
          <w:sz w:val="28"/>
          <w:szCs w:val="28"/>
        </w:rPr>
        <w:t xml:space="preserve"> степени за победу в «Мега - гейме».</w:t>
      </w:r>
    </w:p>
    <w:p w:rsidR="00BB39D3" w:rsidRPr="00AD5E5D" w:rsidRDefault="00BB39D3" w:rsidP="00BB39D3">
      <w:pPr>
        <w:pStyle w:val="a3"/>
        <w:numPr>
          <w:ilvl w:val="0"/>
          <w:numId w:val="46"/>
        </w:numPr>
        <w:tabs>
          <w:tab w:val="left" w:pos="1036"/>
        </w:tabs>
        <w:spacing w:after="0" w:line="240" w:lineRule="auto"/>
        <w:ind w:left="0" w:firstLine="709"/>
        <w:jc w:val="both"/>
        <w:rPr>
          <w:rFonts w:ascii="Times New Roman" w:hAnsi="Times New Roman"/>
          <w:sz w:val="28"/>
          <w:szCs w:val="28"/>
        </w:rPr>
      </w:pPr>
      <w:r w:rsidRPr="00AD5E5D">
        <w:rPr>
          <w:rFonts w:ascii="Times New Roman" w:hAnsi="Times New Roman"/>
          <w:sz w:val="28"/>
          <w:szCs w:val="28"/>
        </w:rPr>
        <w:t>Воспитанники ДМХШ Апрель в составе делегации Ульяновской области 27 декабря 2016 года при</w:t>
      </w:r>
      <w:r>
        <w:rPr>
          <w:rFonts w:ascii="Times New Roman" w:hAnsi="Times New Roman"/>
          <w:sz w:val="28"/>
          <w:szCs w:val="28"/>
        </w:rPr>
        <w:t>няли</w:t>
      </w:r>
      <w:r w:rsidRPr="00AD5E5D">
        <w:rPr>
          <w:rFonts w:ascii="Times New Roman" w:hAnsi="Times New Roman"/>
          <w:sz w:val="28"/>
          <w:szCs w:val="28"/>
        </w:rPr>
        <w:t xml:space="preserve"> участие в Концерте Детского хора России в Государственном Кремлевском дворце.</w:t>
      </w:r>
    </w:p>
    <w:p w:rsidR="00BB39D3" w:rsidRPr="00AD5E5D" w:rsidRDefault="00BB39D3" w:rsidP="00BB39D3">
      <w:pPr>
        <w:numPr>
          <w:ilvl w:val="0"/>
          <w:numId w:val="46"/>
        </w:numPr>
        <w:tabs>
          <w:tab w:val="left" w:pos="1036"/>
        </w:tabs>
        <w:spacing w:after="0" w:line="240" w:lineRule="auto"/>
        <w:ind w:left="0" w:firstLine="709"/>
        <w:contextualSpacing/>
        <w:jc w:val="both"/>
        <w:rPr>
          <w:rFonts w:ascii="Times New Roman" w:hAnsi="Times New Roman"/>
          <w:sz w:val="28"/>
          <w:szCs w:val="28"/>
        </w:rPr>
      </w:pPr>
      <w:r w:rsidRPr="00AD5E5D">
        <w:rPr>
          <w:rFonts w:ascii="Times New Roman" w:hAnsi="Times New Roman"/>
          <w:sz w:val="28"/>
          <w:szCs w:val="28"/>
        </w:rPr>
        <w:t>В декабре 2016 года МБУДО ДДТ организует профильную смену «Городская школа вожатых-2017» на базе ГБОУ ДОД ОДООЦ «Юность», целью которой является обучение навыкам вожатского мастерства, тем самым решая вопрос кадрового потенциала летней оздоровительной кампании 2017 года.</w:t>
      </w:r>
    </w:p>
    <w:p w:rsidR="00BB39D3" w:rsidRPr="00A1286F" w:rsidRDefault="00BB39D3" w:rsidP="00C63140">
      <w:pPr>
        <w:numPr>
          <w:ilvl w:val="0"/>
          <w:numId w:val="46"/>
        </w:numPr>
        <w:shd w:val="clear" w:color="auto" w:fill="FFFFFF"/>
        <w:tabs>
          <w:tab w:val="left" w:pos="1036"/>
        </w:tabs>
        <w:spacing w:after="0" w:line="240" w:lineRule="auto"/>
        <w:ind w:left="0" w:firstLine="709"/>
        <w:contextualSpacing/>
        <w:jc w:val="both"/>
        <w:rPr>
          <w:rFonts w:ascii="Times New Roman" w:hAnsi="Times New Roman"/>
          <w:sz w:val="28"/>
          <w:szCs w:val="28"/>
        </w:rPr>
      </w:pPr>
      <w:r w:rsidRPr="00AD5E5D">
        <w:rPr>
          <w:rFonts w:ascii="Times New Roman" w:hAnsi="Times New Roman"/>
          <w:sz w:val="28"/>
          <w:szCs w:val="28"/>
        </w:rPr>
        <w:lastRenderedPageBreak/>
        <w:t xml:space="preserve">В октябре 2016 года на базе МБУДО ДДТ открыта правовая академия. Цели – правовое просвещение детей и молодежи; воспитание законопослушных граждан средствами дополнительного образования. </w:t>
      </w:r>
      <w:r>
        <w:rPr>
          <w:rFonts w:ascii="Times New Roman" w:hAnsi="Times New Roman"/>
          <w:sz w:val="28"/>
          <w:szCs w:val="28"/>
        </w:rPr>
        <w:t>В реализацию образовательного процесса привлечены преподаватели</w:t>
      </w:r>
      <w:r w:rsidRPr="00A1286F">
        <w:rPr>
          <w:rFonts w:ascii="Times New Roman" w:hAnsi="Times New Roman"/>
          <w:sz w:val="28"/>
          <w:szCs w:val="28"/>
        </w:rPr>
        <w:t xml:space="preserve"> ДИТИ НИЯУ МИФИ по специальности «Юриспруденция», Техникума ДИТИ НИ</w:t>
      </w:r>
      <w:r>
        <w:rPr>
          <w:rFonts w:ascii="Times New Roman" w:hAnsi="Times New Roman"/>
          <w:sz w:val="28"/>
          <w:szCs w:val="28"/>
        </w:rPr>
        <w:t>ЯУ МИФИ, преподаватели</w:t>
      </w:r>
      <w:r w:rsidRPr="00A1286F">
        <w:rPr>
          <w:rFonts w:ascii="Times New Roman" w:hAnsi="Times New Roman"/>
          <w:sz w:val="28"/>
          <w:szCs w:val="28"/>
        </w:rPr>
        <w:t xml:space="preserve"> филиала Института Приволжского казачьего</w:t>
      </w:r>
      <w:r>
        <w:rPr>
          <w:rFonts w:ascii="Times New Roman" w:hAnsi="Times New Roman"/>
          <w:sz w:val="28"/>
          <w:szCs w:val="28"/>
        </w:rPr>
        <w:t xml:space="preserve"> округа  имени Разумовского; специалисты-практики</w:t>
      </w:r>
      <w:r w:rsidRPr="00A1286F">
        <w:rPr>
          <w:rFonts w:ascii="Times New Roman" w:hAnsi="Times New Roman"/>
          <w:sz w:val="28"/>
          <w:szCs w:val="28"/>
        </w:rPr>
        <w:t xml:space="preserve"> (сотрудники п</w:t>
      </w:r>
      <w:r>
        <w:rPr>
          <w:rFonts w:ascii="Times New Roman" w:hAnsi="Times New Roman"/>
          <w:sz w:val="28"/>
          <w:szCs w:val="28"/>
        </w:rPr>
        <w:t xml:space="preserve">рокуратуры, адвокатуры и т.п.). В рамках деятельности Академии организовано </w:t>
      </w:r>
      <w:r w:rsidRPr="00A1286F">
        <w:rPr>
          <w:rFonts w:ascii="Times New Roman" w:hAnsi="Times New Roman"/>
          <w:sz w:val="28"/>
          <w:szCs w:val="28"/>
        </w:rPr>
        <w:t>сотрудничество с юридическим факультетом УлГ</w:t>
      </w:r>
      <w:r w:rsidR="00CF6B9D">
        <w:rPr>
          <w:rFonts w:ascii="Times New Roman" w:hAnsi="Times New Roman"/>
          <w:sz w:val="28"/>
          <w:szCs w:val="28"/>
        </w:rPr>
        <w:t>Т</w:t>
      </w:r>
      <w:r w:rsidRPr="00A1286F">
        <w:rPr>
          <w:rFonts w:ascii="Times New Roman" w:hAnsi="Times New Roman"/>
          <w:sz w:val="28"/>
          <w:szCs w:val="28"/>
        </w:rPr>
        <w:t>У имени И.Н.Ульянова.</w:t>
      </w:r>
    </w:p>
    <w:p w:rsidR="00BB39D3" w:rsidRDefault="00BB39D3" w:rsidP="00C63140">
      <w:pPr>
        <w:tabs>
          <w:tab w:val="left" w:pos="4020"/>
        </w:tabs>
        <w:spacing w:after="0" w:line="240" w:lineRule="auto"/>
        <w:ind w:left="360" w:firstLine="709"/>
        <w:jc w:val="both"/>
        <w:rPr>
          <w:rFonts w:ascii="Times New Roman" w:hAnsi="Times New Roman"/>
          <w:b/>
          <w:sz w:val="28"/>
          <w:szCs w:val="28"/>
        </w:rPr>
      </w:pPr>
    </w:p>
    <w:p w:rsidR="00BB39D3" w:rsidRDefault="00BB39D3" w:rsidP="00C63140">
      <w:pPr>
        <w:pStyle w:val="a8"/>
        <w:numPr>
          <w:ilvl w:val="2"/>
          <w:numId w:val="42"/>
        </w:numPr>
        <w:spacing w:before="0" w:after="0"/>
        <w:ind w:left="0" w:firstLine="720"/>
        <w:contextualSpacing/>
        <w:jc w:val="both"/>
        <w:rPr>
          <w:rFonts w:ascii="Times New Roman" w:hAnsi="Times New Roman"/>
          <w:b/>
          <w:sz w:val="28"/>
          <w:szCs w:val="28"/>
        </w:rPr>
      </w:pPr>
      <w:r>
        <w:rPr>
          <w:rFonts w:ascii="Times New Roman" w:hAnsi="Times New Roman"/>
          <w:b/>
          <w:sz w:val="28"/>
          <w:szCs w:val="28"/>
        </w:rPr>
        <w:t>Общее образование</w:t>
      </w:r>
    </w:p>
    <w:p w:rsidR="00BB39D3" w:rsidRPr="008C357D" w:rsidRDefault="00BB39D3" w:rsidP="00C63140">
      <w:pPr>
        <w:pStyle w:val="a8"/>
        <w:spacing w:before="0" w:after="0"/>
        <w:jc w:val="both"/>
        <w:rPr>
          <w:rFonts w:ascii="Times New Roman" w:hAnsi="Times New Roman"/>
          <w:b/>
          <w:color w:val="FF0000"/>
          <w:sz w:val="28"/>
          <w:szCs w:val="28"/>
        </w:rPr>
      </w:pPr>
    </w:p>
    <w:p w:rsidR="00BB39D3" w:rsidRPr="00383FA9" w:rsidRDefault="00BB39D3" w:rsidP="00C63140">
      <w:pPr>
        <w:pStyle w:val="ab"/>
        <w:spacing w:after="0"/>
        <w:ind w:left="0" w:firstLine="708"/>
        <w:jc w:val="both"/>
        <w:rPr>
          <w:sz w:val="28"/>
          <w:szCs w:val="28"/>
        </w:rPr>
      </w:pPr>
      <w:r w:rsidRPr="00383FA9">
        <w:rPr>
          <w:sz w:val="28"/>
          <w:szCs w:val="28"/>
        </w:rPr>
        <w:t>В 13 общеобразовательных учреждениях города обучается 12114 учащихся. Образовательный процесс организован в 12 школах, МБОУ СШ №10 с 02.09.2016 года закрыта на капитальный ремонт.</w:t>
      </w:r>
    </w:p>
    <w:p w:rsidR="00BB39D3" w:rsidRPr="00383FA9" w:rsidRDefault="00BB39D3" w:rsidP="00BB39D3">
      <w:pPr>
        <w:spacing w:after="0" w:line="240" w:lineRule="auto"/>
        <w:ind w:firstLine="709"/>
        <w:jc w:val="both"/>
        <w:rPr>
          <w:rFonts w:ascii="Times New Roman" w:hAnsi="Times New Roman"/>
          <w:sz w:val="28"/>
          <w:szCs w:val="28"/>
        </w:rPr>
      </w:pPr>
      <w:r w:rsidRPr="00383FA9">
        <w:rPr>
          <w:rFonts w:ascii="Times New Roman" w:hAnsi="Times New Roman"/>
          <w:noProof/>
          <w:sz w:val="28"/>
          <w:szCs w:val="28"/>
        </w:rPr>
        <w:t xml:space="preserve">Контингент обучающихся  образовательных учреждений продолжает увеличиваться. </w:t>
      </w:r>
      <w:r w:rsidRPr="00383FA9">
        <w:rPr>
          <w:rFonts w:ascii="Times New Roman" w:hAnsi="Times New Roman"/>
          <w:sz w:val="28"/>
          <w:szCs w:val="28"/>
        </w:rPr>
        <w:t>В семи школах численность обучающихся свыше 1000 человек - это школы № 19 (1529), № 2 (1447), № 9 (1192), МПЛ (1165), Городская гимназия (1116), № 6 (1038), Лицей № 16 (1083)</w:t>
      </w:r>
    </w:p>
    <w:p w:rsidR="00BB39D3" w:rsidRDefault="00BB39D3" w:rsidP="00BB39D3">
      <w:pPr>
        <w:pStyle w:val="ab"/>
        <w:spacing w:after="0"/>
        <w:ind w:left="0" w:firstLine="709"/>
        <w:jc w:val="both"/>
        <w:rPr>
          <w:sz w:val="28"/>
          <w:szCs w:val="28"/>
        </w:rPr>
      </w:pPr>
      <w:r w:rsidRPr="00383FA9">
        <w:rPr>
          <w:sz w:val="28"/>
          <w:szCs w:val="28"/>
        </w:rPr>
        <w:t xml:space="preserve">В соответствии  с социальным заказом в шести образовательных учреждениях открыты  38 классов по программам обучения  </w:t>
      </w:r>
      <w:r w:rsidRPr="00383FA9">
        <w:rPr>
          <w:sz w:val="28"/>
          <w:szCs w:val="28"/>
          <w:lang w:val="en-US"/>
        </w:rPr>
        <w:t>VII</w:t>
      </w:r>
      <w:r w:rsidRPr="00383FA9">
        <w:rPr>
          <w:sz w:val="28"/>
          <w:szCs w:val="28"/>
        </w:rPr>
        <w:t xml:space="preserve"> и </w:t>
      </w:r>
      <w:r w:rsidRPr="00383FA9">
        <w:rPr>
          <w:sz w:val="28"/>
          <w:szCs w:val="28"/>
          <w:lang w:val="en-US"/>
        </w:rPr>
        <w:t>VIII</w:t>
      </w:r>
      <w:r w:rsidRPr="00383FA9">
        <w:rPr>
          <w:sz w:val="28"/>
          <w:szCs w:val="28"/>
        </w:rPr>
        <w:t xml:space="preserve"> видов. Наблюдается тенденция увеличения количества  обучающихся в к</w:t>
      </w:r>
      <w:r>
        <w:rPr>
          <w:sz w:val="28"/>
          <w:szCs w:val="28"/>
        </w:rPr>
        <w:t>лассах коррекционно-развивающей направленности</w:t>
      </w:r>
      <w:r w:rsidRPr="00383FA9">
        <w:rPr>
          <w:sz w:val="28"/>
          <w:szCs w:val="28"/>
        </w:rPr>
        <w:t>.</w:t>
      </w:r>
      <w:r>
        <w:rPr>
          <w:sz w:val="28"/>
          <w:szCs w:val="28"/>
        </w:rPr>
        <w:t xml:space="preserve"> </w:t>
      </w:r>
    </w:p>
    <w:p w:rsidR="00BB39D3" w:rsidRPr="009A613C" w:rsidRDefault="00BB39D3" w:rsidP="00BB39D3">
      <w:pPr>
        <w:pStyle w:val="ab"/>
        <w:spacing w:after="0"/>
        <w:ind w:left="0" w:firstLine="709"/>
        <w:jc w:val="both"/>
        <w:rPr>
          <w:sz w:val="28"/>
          <w:szCs w:val="28"/>
        </w:rPr>
      </w:pPr>
      <w:r w:rsidRPr="009A613C">
        <w:rPr>
          <w:sz w:val="28"/>
          <w:szCs w:val="28"/>
        </w:rPr>
        <w:t>Численность детей инвалидов, обучающихся в общеобразовательных учреждениях, составляет 176 человек. Из них обучаются на дому 63 человек</w:t>
      </w:r>
      <w:r>
        <w:rPr>
          <w:sz w:val="28"/>
          <w:szCs w:val="28"/>
        </w:rPr>
        <w:t>а</w:t>
      </w:r>
      <w:r w:rsidRPr="009A613C">
        <w:rPr>
          <w:sz w:val="28"/>
          <w:szCs w:val="28"/>
        </w:rPr>
        <w:t>, в том числе 26 с применением дистанционных технологий.</w:t>
      </w:r>
    </w:p>
    <w:p w:rsidR="00BB39D3" w:rsidRPr="00383FA9" w:rsidRDefault="00BB39D3" w:rsidP="00BB39D3">
      <w:pPr>
        <w:spacing w:after="0" w:line="240" w:lineRule="auto"/>
        <w:ind w:firstLine="709"/>
        <w:jc w:val="both"/>
        <w:rPr>
          <w:rFonts w:ascii="Times New Roman" w:hAnsi="Times New Roman"/>
          <w:sz w:val="28"/>
          <w:szCs w:val="28"/>
        </w:rPr>
      </w:pPr>
      <w:r w:rsidRPr="00383FA9">
        <w:rPr>
          <w:rFonts w:ascii="Times New Roman" w:hAnsi="Times New Roman"/>
          <w:sz w:val="28"/>
          <w:szCs w:val="28"/>
        </w:rPr>
        <w:t xml:space="preserve">Обучение в одну смену организовано в Городской гимназии, № 22, № 23. В связи с увеличением контингента обучающихся, в этом году и увеличилось количество обучающихся во вторую смену. Доля обучающихся во вторую смену составляет 23,7%  от общего числа обучающихся. </w:t>
      </w:r>
    </w:p>
    <w:p w:rsidR="00BB39D3" w:rsidRDefault="00BB39D3" w:rsidP="00BB39D3">
      <w:pPr>
        <w:spacing w:after="0" w:line="240" w:lineRule="auto"/>
        <w:ind w:firstLine="709"/>
        <w:jc w:val="both"/>
        <w:rPr>
          <w:rFonts w:ascii="Times New Roman" w:hAnsi="Times New Roman"/>
          <w:sz w:val="28"/>
          <w:szCs w:val="28"/>
        </w:rPr>
      </w:pPr>
      <w:r w:rsidRPr="00383FA9">
        <w:rPr>
          <w:rFonts w:ascii="Times New Roman" w:hAnsi="Times New Roman"/>
          <w:sz w:val="28"/>
          <w:szCs w:val="28"/>
        </w:rPr>
        <w:t>Для обучающихся 10-11 классов наравне</w:t>
      </w:r>
      <w:r>
        <w:rPr>
          <w:rFonts w:ascii="Times New Roman" w:hAnsi="Times New Roman"/>
          <w:sz w:val="28"/>
          <w:szCs w:val="28"/>
        </w:rPr>
        <w:t xml:space="preserve"> с</w:t>
      </w:r>
      <w:r w:rsidRPr="00383FA9">
        <w:rPr>
          <w:rFonts w:ascii="Times New Roman" w:hAnsi="Times New Roman"/>
          <w:sz w:val="28"/>
          <w:szCs w:val="28"/>
        </w:rPr>
        <w:t xml:space="preserve"> общеобразовательными классами </w:t>
      </w:r>
      <w:r w:rsidR="00DE5135">
        <w:rPr>
          <w:rFonts w:ascii="Times New Roman" w:hAnsi="Times New Roman"/>
          <w:sz w:val="28"/>
          <w:szCs w:val="28"/>
        </w:rPr>
        <w:t>открыты и профильные классы. 84,0</w:t>
      </w:r>
      <w:r w:rsidRPr="00383FA9">
        <w:rPr>
          <w:rFonts w:ascii="Times New Roman" w:hAnsi="Times New Roman"/>
          <w:sz w:val="28"/>
          <w:szCs w:val="28"/>
        </w:rPr>
        <w:t xml:space="preserve">% от общего числа контингента 10, 11 классов обучается в профильных классах. Всего представлено девять профилей: информационно-технологический, агротехнологический, индустриально-технологический, физико-математический, физико-химический, химико-биологический, социально-экономический, социально-гуманитарный, филологический. </w:t>
      </w:r>
    </w:p>
    <w:p w:rsidR="00BB39D3" w:rsidRPr="00383FA9" w:rsidRDefault="00BB39D3" w:rsidP="00BB39D3">
      <w:pPr>
        <w:spacing w:after="0" w:line="240" w:lineRule="auto"/>
        <w:ind w:firstLine="709"/>
        <w:jc w:val="both"/>
        <w:rPr>
          <w:rFonts w:ascii="Times New Roman" w:hAnsi="Times New Roman"/>
          <w:sz w:val="28"/>
          <w:szCs w:val="28"/>
        </w:rPr>
      </w:pPr>
      <w:r w:rsidRPr="00383FA9">
        <w:rPr>
          <w:rFonts w:ascii="Times New Roman" w:hAnsi="Times New Roman"/>
          <w:sz w:val="28"/>
          <w:szCs w:val="28"/>
        </w:rPr>
        <w:t>В системе образовательных организаций</w:t>
      </w:r>
      <w:r>
        <w:rPr>
          <w:rFonts w:ascii="Times New Roman" w:hAnsi="Times New Roman"/>
          <w:sz w:val="28"/>
          <w:szCs w:val="28"/>
        </w:rPr>
        <w:t xml:space="preserve"> города</w:t>
      </w:r>
      <w:r w:rsidRPr="00383FA9">
        <w:rPr>
          <w:rFonts w:ascii="Times New Roman" w:hAnsi="Times New Roman"/>
          <w:sz w:val="28"/>
          <w:szCs w:val="28"/>
        </w:rPr>
        <w:t>: одна гимназия и четыре лицея.</w:t>
      </w:r>
      <w:r w:rsidRPr="00E661BA">
        <w:rPr>
          <w:rFonts w:ascii="Times New Roman" w:hAnsi="Times New Roman"/>
          <w:sz w:val="28"/>
          <w:szCs w:val="28"/>
        </w:rPr>
        <w:t xml:space="preserve"> </w:t>
      </w:r>
      <w:r>
        <w:rPr>
          <w:rFonts w:ascii="Times New Roman" w:hAnsi="Times New Roman"/>
          <w:sz w:val="28"/>
          <w:szCs w:val="28"/>
        </w:rPr>
        <w:t xml:space="preserve">В рамках Соглашения  с Ульяновским Государственным Техническим Университетом в городе на базе средней школы № 16 открыт Лицей. Лицей № 16 при УЛГТУ. </w:t>
      </w:r>
      <w:r w:rsidRPr="00383FA9">
        <w:rPr>
          <w:rFonts w:ascii="Times New Roman" w:hAnsi="Times New Roman"/>
          <w:sz w:val="28"/>
          <w:szCs w:val="28"/>
        </w:rPr>
        <w:t>В связи с этим в Лицее № 16 при УлГТУ открыты дополни</w:t>
      </w:r>
      <w:r>
        <w:rPr>
          <w:rFonts w:ascii="Times New Roman" w:hAnsi="Times New Roman"/>
          <w:sz w:val="28"/>
          <w:szCs w:val="28"/>
        </w:rPr>
        <w:t>тельно профильные классы: химико</w:t>
      </w:r>
      <w:r w:rsidRPr="00383FA9">
        <w:rPr>
          <w:rFonts w:ascii="Times New Roman" w:hAnsi="Times New Roman"/>
          <w:sz w:val="28"/>
          <w:szCs w:val="28"/>
        </w:rPr>
        <w:t>-биологический и физико-математический.</w:t>
      </w:r>
    </w:p>
    <w:p w:rsidR="00BB39D3" w:rsidRPr="00383FA9" w:rsidRDefault="00BB39D3" w:rsidP="00C63140">
      <w:pPr>
        <w:spacing w:after="0" w:line="240" w:lineRule="auto"/>
        <w:ind w:firstLine="709"/>
        <w:jc w:val="both"/>
        <w:rPr>
          <w:rFonts w:ascii="Times New Roman" w:hAnsi="Times New Roman"/>
          <w:sz w:val="28"/>
          <w:szCs w:val="28"/>
        </w:rPr>
      </w:pPr>
      <w:r w:rsidRPr="00383FA9">
        <w:rPr>
          <w:rFonts w:ascii="Times New Roman" w:hAnsi="Times New Roman"/>
          <w:sz w:val="28"/>
          <w:szCs w:val="28"/>
        </w:rPr>
        <w:lastRenderedPageBreak/>
        <w:t>Кроме того, более 100 учащихся 9-11 классов школ г. Димитровграда смогут осваивать образовательные программы повышенного уровня сложности по таким предметам, как физика, математика, химия, биология. В форме элективных курсов ведется изучение информационных технологий и иностранного языка в Детской ядерной медицинской академии, (на базе Городской гимназии и ДИТИ НИЯУ. Одна из приоритетных задач государственной политики – обеспечение доступности и качества образования на всех его этапах: от дошкольного до среднего (полного) образования, завершающегося выдачей аттестата.</w:t>
      </w:r>
    </w:p>
    <w:p w:rsidR="00BB39D3" w:rsidRPr="00383FA9" w:rsidRDefault="00BB39D3" w:rsidP="00C63140">
      <w:pPr>
        <w:spacing w:after="0" w:line="240" w:lineRule="auto"/>
        <w:ind w:firstLine="709"/>
        <w:jc w:val="both"/>
        <w:rPr>
          <w:rFonts w:ascii="Times New Roman" w:hAnsi="Times New Roman"/>
          <w:sz w:val="28"/>
          <w:szCs w:val="28"/>
        </w:rPr>
      </w:pPr>
      <w:r w:rsidRPr="00383FA9">
        <w:rPr>
          <w:rFonts w:ascii="Times New Roman" w:hAnsi="Times New Roman"/>
          <w:sz w:val="28"/>
          <w:szCs w:val="28"/>
        </w:rPr>
        <w:t xml:space="preserve">По итогам года качество образования составляет 51,6%.  Качество образования выше среднего городского уровня в Городской гимназии, МПЛ, Лицее № 25, Университетском лицее, СШ № 19, 22. </w:t>
      </w:r>
    </w:p>
    <w:p w:rsidR="00BB39D3" w:rsidRPr="00383FA9" w:rsidRDefault="00BB39D3" w:rsidP="00C63140">
      <w:pPr>
        <w:spacing w:after="0" w:line="240" w:lineRule="auto"/>
        <w:ind w:firstLine="708"/>
        <w:jc w:val="both"/>
        <w:rPr>
          <w:rFonts w:ascii="Times New Roman" w:hAnsi="Times New Roman"/>
          <w:sz w:val="28"/>
          <w:szCs w:val="28"/>
        </w:rPr>
      </w:pPr>
      <w:r w:rsidRPr="00383FA9">
        <w:rPr>
          <w:rFonts w:ascii="Times New Roman" w:hAnsi="Times New Roman"/>
          <w:sz w:val="28"/>
          <w:szCs w:val="28"/>
        </w:rPr>
        <w:t>На «отлично» завершили учебный год 567 обучающихся (5,</w:t>
      </w:r>
      <w:r w:rsidR="00EB4140">
        <w:rPr>
          <w:rFonts w:ascii="Times New Roman" w:hAnsi="Times New Roman"/>
          <w:sz w:val="28"/>
          <w:szCs w:val="28"/>
        </w:rPr>
        <w:t>9</w:t>
      </w:r>
      <w:r w:rsidRPr="00383FA9">
        <w:rPr>
          <w:rFonts w:ascii="Times New Roman" w:hAnsi="Times New Roman"/>
          <w:sz w:val="28"/>
          <w:szCs w:val="28"/>
        </w:rPr>
        <w:t>% от числа аттестованных),  на «4 и 5»</w:t>
      </w:r>
      <w:r w:rsidRPr="00FC00DC">
        <w:rPr>
          <w:rFonts w:ascii="Times New Roman" w:hAnsi="Times New Roman"/>
          <w:sz w:val="28"/>
          <w:szCs w:val="28"/>
        </w:rPr>
        <w:t xml:space="preserve"> </w:t>
      </w:r>
      <w:r w:rsidRPr="00FC00DC">
        <w:rPr>
          <w:rFonts w:ascii="Times New Roman" w:hAnsi="Times New Roman"/>
          <w:bCs/>
          <w:sz w:val="28"/>
          <w:szCs w:val="28"/>
        </w:rPr>
        <w:t>3877</w:t>
      </w:r>
      <w:r w:rsidRPr="00383FA9">
        <w:rPr>
          <w:rFonts w:ascii="Arial CYR" w:hAnsi="Arial CYR" w:cs="Arial CYR"/>
          <w:b/>
          <w:bCs/>
          <w:sz w:val="24"/>
          <w:szCs w:val="24"/>
        </w:rPr>
        <w:t xml:space="preserve"> </w:t>
      </w:r>
      <w:r w:rsidRPr="00383FA9">
        <w:rPr>
          <w:rFonts w:ascii="Times New Roman" w:hAnsi="Times New Roman"/>
          <w:sz w:val="28"/>
          <w:szCs w:val="28"/>
        </w:rPr>
        <w:t>(40</w:t>
      </w:r>
      <w:r w:rsidR="00EB4140">
        <w:rPr>
          <w:rFonts w:ascii="Times New Roman" w:hAnsi="Times New Roman"/>
          <w:sz w:val="28"/>
          <w:szCs w:val="28"/>
        </w:rPr>
        <w:t>,0</w:t>
      </w:r>
      <w:r w:rsidRPr="00383FA9">
        <w:rPr>
          <w:rFonts w:ascii="Times New Roman" w:hAnsi="Times New Roman"/>
          <w:sz w:val="28"/>
          <w:szCs w:val="28"/>
        </w:rPr>
        <w:t>%).</w:t>
      </w:r>
    </w:p>
    <w:p w:rsidR="00BB39D3" w:rsidRPr="00383FA9" w:rsidRDefault="00EB4140" w:rsidP="00C63140">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выпускников 11-</w:t>
      </w:r>
      <w:r w:rsidR="00BB39D3" w:rsidRPr="00383FA9">
        <w:rPr>
          <w:rFonts w:ascii="Times New Roman" w:hAnsi="Times New Roman"/>
          <w:sz w:val="28"/>
          <w:szCs w:val="28"/>
        </w:rPr>
        <w:t>12 классов, допущенных к ГИА – 514 человек, аттестат о среднем общем образовании по завершению обучения получили 513 выпускников,</w:t>
      </w:r>
      <w:r w:rsidR="00BB39D3">
        <w:rPr>
          <w:rFonts w:ascii="Times New Roman" w:hAnsi="Times New Roman"/>
          <w:sz w:val="28"/>
          <w:szCs w:val="28"/>
        </w:rPr>
        <w:t xml:space="preserve"> </w:t>
      </w:r>
      <w:r w:rsidR="00BB39D3" w:rsidRPr="00383FA9">
        <w:rPr>
          <w:rFonts w:ascii="Times New Roman" w:hAnsi="Times New Roman"/>
          <w:sz w:val="28"/>
          <w:szCs w:val="28"/>
        </w:rPr>
        <w:t>1 - завершил обучение со справкой. Завершили обучение с аттестатом с отличием и награждены медалью «За особые успехи в учении» 65 выпускников.</w:t>
      </w:r>
    </w:p>
    <w:p w:rsidR="00BB39D3" w:rsidRPr="00383FA9" w:rsidRDefault="00BB39D3" w:rsidP="00BB39D3">
      <w:pPr>
        <w:spacing w:after="0" w:line="240" w:lineRule="auto"/>
        <w:ind w:firstLine="709"/>
        <w:jc w:val="both"/>
        <w:rPr>
          <w:rFonts w:ascii="Times New Roman" w:eastAsia="Calibri" w:hAnsi="Times New Roman"/>
          <w:bCs/>
          <w:sz w:val="28"/>
          <w:szCs w:val="28"/>
        </w:rPr>
      </w:pPr>
      <w:r w:rsidRPr="00383FA9">
        <w:rPr>
          <w:rFonts w:ascii="Times New Roman" w:eastAsia="Calibri" w:hAnsi="Times New Roman"/>
          <w:bCs/>
          <w:sz w:val="28"/>
          <w:szCs w:val="28"/>
        </w:rPr>
        <w:t>Город Димитровград занял первое место в рейтинге муниципальных образований по значению среднего тестового балла по математике (базовый уровень), обществознанию, биологии, химии, истории. По всем предметам единого государственного экзамена выпускники 11</w:t>
      </w:r>
      <w:r w:rsidR="00EB4140">
        <w:rPr>
          <w:rFonts w:ascii="Times New Roman" w:eastAsia="Calibri" w:hAnsi="Times New Roman"/>
          <w:bCs/>
          <w:sz w:val="28"/>
          <w:szCs w:val="28"/>
        </w:rPr>
        <w:t>-</w:t>
      </w:r>
      <w:r w:rsidRPr="00383FA9">
        <w:rPr>
          <w:rFonts w:ascii="Times New Roman" w:eastAsia="Calibri" w:hAnsi="Times New Roman"/>
          <w:bCs/>
          <w:sz w:val="28"/>
          <w:szCs w:val="28"/>
        </w:rPr>
        <w:t xml:space="preserve">12 классов показали  результаты выше показателей по РФ и средне-областных. </w:t>
      </w:r>
      <w:r w:rsidRPr="00383FA9">
        <w:rPr>
          <w:rFonts w:ascii="Times New Roman" w:eastAsia="Calibri" w:hAnsi="Times New Roman"/>
          <w:bCs/>
          <w:iCs/>
          <w:sz w:val="28"/>
          <w:szCs w:val="28"/>
        </w:rPr>
        <w:t xml:space="preserve">Среди муниципальных образований области выпускники города Димитровграда по всем предметам занимают первую половину рейтинговой таблицы. </w:t>
      </w:r>
      <w:r w:rsidRPr="00383FA9">
        <w:rPr>
          <w:rFonts w:ascii="Times New Roman" w:eastAsia="Calibri" w:hAnsi="Times New Roman"/>
          <w:bCs/>
          <w:sz w:val="28"/>
          <w:szCs w:val="28"/>
        </w:rPr>
        <w:t xml:space="preserve">5 выпускников  получили 100 баллов. </w:t>
      </w:r>
    </w:p>
    <w:p w:rsidR="00BB39D3" w:rsidRPr="009A613C" w:rsidRDefault="00BB39D3" w:rsidP="00BB39D3">
      <w:pPr>
        <w:spacing w:after="0" w:line="240" w:lineRule="auto"/>
        <w:ind w:firstLine="709"/>
        <w:jc w:val="both"/>
        <w:rPr>
          <w:rFonts w:ascii="Times New Roman" w:hAnsi="Times New Roman"/>
          <w:sz w:val="28"/>
          <w:szCs w:val="28"/>
        </w:rPr>
      </w:pPr>
      <w:r w:rsidRPr="009A613C">
        <w:rPr>
          <w:rFonts w:ascii="Times New Roman" w:hAnsi="Times New Roman"/>
          <w:sz w:val="28"/>
          <w:szCs w:val="28"/>
        </w:rPr>
        <w:t>В соответствии с Законом об Образовании Ульяновской области во втором полугодии 2015-2016 учебном году – 76 обучающихся 10-11 классов получали стипендию, а в первом полугодии 2016-2017 учебного года- 97.</w:t>
      </w:r>
    </w:p>
    <w:p w:rsidR="00BB39D3" w:rsidRPr="009A2CD6" w:rsidRDefault="00BB39D3" w:rsidP="00BB39D3">
      <w:pPr>
        <w:spacing w:after="0" w:line="240" w:lineRule="auto"/>
        <w:ind w:firstLine="709"/>
        <w:jc w:val="both"/>
        <w:rPr>
          <w:rFonts w:ascii="Times New Roman" w:hAnsi="Times New Roman"/>
          <w:sz w:val="28"/>
          <w:szCs w:val="28"/>
        </w:rPr>
      </w:pPr>
      <w:r w:rsidRPr="009A2CD6">
        <w:rPr>
          <w:rFonts w:ascii="Times New Roman" w:hAnsi="Times New Roman"/>
          <w:sz w:val="28"/>
          <w:szCs w:val="28"/>
        </w:rPr>
        <w:t>В школьном этапе всероссий</w:t>
      </w:r>
      <w:r>
        <w:rPr>
          <w:rFonts w:ascii="Times New Roman" w:hAnsi="Times New Roman"/>
          <w:sz w:val="28"/>
          <w:szCs w:val="28"/>
        </w:rPr>
        <w:t>ской олимпиады школьников в 2016</w:t>
      </w:r>
      <w:r w:rsidRPr="009A2CD6">
        <w:rPr>
          <w:rFonts w:ascii="Times New Roman" w:hAnsi="Times New Roman"/>
          <w:sz w:val="28"/>
          <w:szCs w:val="28"/>
        </w:rPr>
        <w:t xml:space="preserve"> году приняли участие </w:t>
      </w:r>
      <w:r>
        <w:rPr>
          <w:rFonts w:ascii="Times New Roman" w:hAnsi="Times New Roman"/>
          <w:sz w:val="28"/>
          <w:szCs w:val="28"/>
        </w:rPr>
        <w:t xml:space="preserve">16656 </w:t>
      </w:r>
      <w:r w:rsidRPr="009A2CD6">
        <w:rPr>
          <w:rFonts w:ascii="Times New Roman" w:hAnsi="Times New Roman"/>
          <w:sz w:val="28"/>
          <w:szCs w:val="28"/>
        </w:rPr>
        <w:t>обучающиеся всех</w:t>
      </w:r>
      <w:r>
        <w:rPr>
          <w:rFonts w:ascii="Times New Roman" w:hAnsi="Times New Roman"/>
          <w:sz w:val="28"/>
          <w:szCs w:val="28"/>
        </w:rPr>
        <w:t xml:space="preserve"> образовательных учреждений с 4 </w:t>
      </w:r>
      <w:r w:rsidRPr="009A2CD6">
        <w:rPr>
          <w:rFonts w:ascii="Times New Roman" w:hAnsi="Times New Roman"/>
          <w:sz w:val="28"/>
          <w:szCs w:val="28"/>
        </w:rPr>
        <w:t>по 11 классы (9</w:t>
      </w:r>
      <w:r>
        <w:rPr>
          <w:rFonts w:ascii="Times New Roman" w:hAnsi="Times New Roman"/>
          <w:sz w:val="28"/>
          <w:szCs w:val="28"/>
        </w:rPr>
        <w:t>469</w:t>
      </w:r>
      <w:r w:rsidRPr="009A2CD6">
        <w:rPr>
          <w:rFonts w:ascii="Times New Roman" w:hAnsi="Times New Roman"/>
          <w:sz w:val="28"/>
          <w:szCs w:val="28"/>
        </w:rPr>
        <w:t xml:space="preserve"> обучающи</w:t>
      </w:r>
      <w:r w:rsidR="002118B4">
        <w:rPr>
          <w:rFonts w:ascii="Times New Roman" w:hAnsi="Times New Roman"/>
          <w:sz w:val="28"/>
          <w:szCs w:val="28"/>
        </w:rPr>
        <w:t>х</w:t>
      </w:r>
      <w:r w:rsidRPr="009A2CD6">
        <w:rPr>
          <w:rFonts w:ascii="Times New Roman" w:hAnsi="Times New Roman"/>
          <w:sz w:val="28"/>
          <w:szCs w:val="28"/>
        </w:rPr>
        <w:t>ся</w:t>
      </w:r>
      <w:r>
        <w:rPr>
          <w:rFonts w:ascii="Times New Roman" w:hAnsi="Times New Roman"/>
          <w:sz w:val="28"/>
          <w:szCs w:val="28"/>
        </w:rPr>
        <w:t xml:space="preserve"> в 2015 году</w:t>
      </w:r>
      <w:r w:rsidRPr="009A2CD6">
        <w:rPr>
          <w:rFonts w:ascii="Times New Roman" w:hAnsi="Times New Roman"/>
          <w:sz w:val="28"/>
          <w:szCs w:val="28"/>
        </w:rPr>
        <w:t xml:space="preserve">) по 25 предметам.  </w:t>
      </w:r>
    </w:p>
    <w:p w:rsidR="00BB39D3" w:rsidRPr="009A2CD6" w:rsidRDefault="00BB39D3" w:rsidP="00BB39D3">
      <w:pPr>
        <w:pStyle w:val="Style6"/>
        <w:widowControl/>
        <w:spacing w:line="240" w:lineRule="auto"/>
        <w:ind w:firstLine="709"/>
        <w:jc w:val="both"/>
        <w:rPr>
          <w:rFonts w:ascii="Times New Roman" w:hAnsi="Times New Roman" w:cs="Times New Roman"/>
          <w:color w:val="FF0000"/>
          <w:sz w:val="28"/>
          <w:szCs w:val="28"/>
        </w:rPr>
      </w:pPr>
      <w:r w:rsidRPr="009A2CD6">
        <w:rPr>
          <w:rFonts w:ascii="Times New Roman" w:hAnsi="Times New Roman" w:cs="Times New Roman"/>
          <w:sz w:val="28"/>
          <w:szCs w:val="28"/>
        </w:rPr>
        <w:t>В муниципальном этап</w:t>
      </w:r>
      <w:r>
        <w:rPr>
          <w:rFonts w:ascii="Times New Roman" w:hAnsi="Times New Roman" w:cs="Times New Roman"/>
          <w:sz w:val="28"/>
          <w:szCs w:val="28"/>
        </w:rPr>
        <w:t xml:space="preserve">е 2016 года приняли участие 1937 обучающихся 7-11 классов (1602  – в 2015 </w:t>
      </w:r>
      <w:r w:rsidRPr="009A2CD6">
        <w:rPr>
          <w:rFonts w:ascii="Times New Roman" w:hAnsi="Times New Roman" w:cs="Times New Roman"/>
          <w:sz w:val="28"/>
          <w:szCs w:val="28"/>
        </w:rPr>
        <w:t>году) всех образова</w:t>
      </w:r>
      <w:r>
        <w:rPr>
          <w:rFonts w:ascii="Times New Roman" w:hAnsi="Times New Roman" w:cs="Times New Roman"/>
          <w:sz w:val="28"/>
          <w:szCs w:val="28"/>
        </w:rPr>
        <w:t>тельных организаций города по 25</w:t>
      </w:r>
      <w:r w:rsidRPr="009A2CD6">
        <w:rPr>
          <w:rFonts w:ascii="Times New Roman" w:hAnsi="Times New Roman" w:cs="Times New Roman"/>
          <w:sz w:val="28"/>
          <w:szCs w:val="28"/>
        </w:rPr>
        <w:t xml:space="preserve"> предметам. </w:t>
      </w:r>
      <w:r>
        <w:rPr>
          <w:rFonts w:ascii="Times New Roman" w:hAnsi="Times New Roman" w:cs="Times New Roman"/>
          <w:sz w:val="28"/>
          <w:szCs w:val="28"/>
        </w:rPr>
        <w:t xml:space="preserve">479 </w:t>
      </w:r>
      <w:r w:rsidRPr="009A2CD6">
        <w:rPr>
          <w:rFonts w:ascii="Times New Roman" w:hAnsi="Times New Roman" w:cs="Times New Roman"/>
          <w:sz w:val="28"/>
          <w:szCs w:val="28"/>
        </w:rPr>
        <w:t xml:space="preserve"> обучающихся стали победителями и при</w:t>
      </w:r>
      <w:r>
        <w:rPr>
          <w:rFonts w:ascii="Times New Roman" w:hAnsi="Times New Roman" w:cs="Times New Roman"/>
          <w:sz w:val="28"/>
          <w:szCs w:val="28"/>
        </w:rPr>
        <w:t>зерами муниципального этапа (420</w:t>
      </w:r>
      <w:r w:rsidRPr="009A2CD6">
        <w:rPr>
          <w:rFonts w:ascii="Times New Roman" w:hAnsi="Times New Roman" w:cs="Times New Roman"/>
          <w:sz w:val="28"/>
          <w:szCs w:val="28"/>
        </w:rPr>
        <w:t xml:space="preserve"> в прошлом году):</w:t>
      </w:r>
      <w:r>
        <w:rPr>
          <w:rFonts w:ascii="Times New Roman" w:hAnsi="Times New Roman" w:cs="Times New Roman"/>
          <w:sz w:val="28"/>
          <w:szCs w:val="28"/>
        </w:rPr>
        <w:t xml:space="preserve"> 82 - победителями, 397</w:t>
      </w:r>
      <w:r w:rsidRPr="009A2CD6">
        <w:rPr>
          <w:rFonts w:ascii="Times New Roman" w:hAnsi="Times New Roman" w:cs="Times New Roman"/>
          <w:sz w:val="28"/>
          <w:szCs w:val="28"/>
        </w:rPr>
        <w:t xml:space="preserve"> – призерами.</w:t>
      </w:r>
    </w:p>
    <w:p w:rsidR="00BB39D3" w:rsidRPr="00780420" w:rsidRDefault="00BB39D3" w:rsidP="00BB39D3">
      <w:pPr>
        <w:spacing w:after="0" w:line="240" w:lineRule="auto"/>
        <w:ind w:firstLine="709"/>
        <w:jc w:val="both"/>
        <w:rPr>
          <w:rFonts w:ascii="Times New Roman" w:hAnsi="Times New Roman"/>
          <w:sz w:val="28"/>
          <w:szCs w:val="28"/>
        </w:rPr>
      </w:pPr>
      <w:r w:rsidRPr="00780420">
        <w:rPr>
          <w:rFonts w:ascii="Times New Roman" w:hAnsi="Times New Roman"/>
          <w:sz w:val="28"/>
          <w:szCs w:val="28"/>
        </w:rPr>
        <w:t xml:space="preserve">По результатам регионального этапа тридцать семь участников стали победителями (13) и призерами (24) регионального этапа олимпиады. </w:t>
      </w:r>
    </w:p>
    <w:p w:rsidR="00BB39D3" w:rsidRPr="00780420" w:rsidRDefault="00BB39D3" w:rsidP="00C63140">
      <w:pPr>
        <w:spacing w:after="0" w:line="240" w:lineRule="auto"/>
        <w:ind w:firstLine="708"/>
        <w:jc w:val="both"/>
        <w:rPr>
          <w:rFonts w:ascii="Times New Roman" w:hAnsi="Times New Roman"/>
          <w:sz w:val="28"/>
          <w:szCs w:val="28"/>
        </w:rPr>
      </w:pPr>
      <w:r w:rsidRPr="00780420">
        <w:rPr>
          <w:rFonts w:ascii="Times New Roman" w:hAnsi="Times New Roman"/>
          <w:sz w:val="28"/>
          <w:szCs w:val="28"/>
        </w:rPr>
        <w:t xml:space="preserve">Больше всего призовых мест завоевали участники олимпиады из Городской гимназии (5 победителей и 12 призеров), 6 призовых мест у СШ № 22 (2 победителя и 4 призера), 5 призовых мест у МПЛ (1 победитель и 4 </w:t>
      </w:r>
      <w:r w:rsidRPr="00780420">
        <w:rPr>
          <w:rFonts w:ascii="Times New Roman" w:hAnsi="Times New Roman"/>
          <w:sz w:val="28"/>
          <w:szCs w:val="28"/>
        </w:rPr>
        <w:lastRenderedPageBreak/>
        <w:t>призера), по 2 призовых места у СШ № 9 (2 победителя) и СШ № 19 (1 победитель, 1 призер), по 1 призовому месту у СШ № 2 (1 призер), СШ № 16 (1 победитель), СШ № 17 (1 призер), СШ № 23 (1 призер), Лицея № 25 (1 победитель).</w:t>
      </w:r>
    </w:p>
    <w:p w:rsidR="00BB39D3" w:rsidRPr="00780420" w:rsidRDefault="00BB39D3" w:rsidP="00C63140">
      <w:pPr>
        <w:spacing w:after="0" w:line="240" w:lineRule="auto"/>
        <w:ind w:firstLine="708"/>
        <w:jc w:val="both"/>
        <w:rPr>
          <w:rFonts w:ascii="Times New Roman" w:hAnsi="Times New Roman"/>
          <w:sz w:val="28"/>
          <w:szCs w:val="28"/>
        </w:rPr>
      </w:pPr>
      <w:r w:rsidRPr="00780420">
        <w:rPr>
          <w:rFonts w:ascii="Times New Roman" w:hAnsi="Times New Roman"/>
          <w:sz w:val="28"/>
          <w:szCs w:val="28"/>
        </w:rPr>
        <w:t>По результатам всероссийского рейтинга определялись участники заключительного этапа всероссийской олимпиады школьников. В команду Ульяновской области были включены 6 учащихся г.</w:t>
      </w:r>
      <w:r>
        <w:rPr>
          <w:rFonts w:ascii="Times New Roman" w:hAnsi="Times New Roman"/>
          <w:sz w:val="28"/>
          <w:szCs w:val="28"/>
        </w:rPr>
        <w:t xml:space="preserve"> Димитровграда (прошлом году 5).</w:t>
      </w:r>
    </w:p>
    <w:p w:rsidR="00BB39D3" w:rsidRPr="00780420" w:rsidRDefault="00BB39D3" w:rsidP="00C63140">
      <w:pPr>
        <w:spacing w:after="0" w:line="240" w:lineRule="auto"/>
        <w:ind w:firstLine="709"/>
        <w:jc w:val="both"/>
        <w:rPr>
          <w:rFonts w:ascii="Times New Roman" w:hAnsi="Times New Roman"/>
          <w:sz w:val="28"/>
          <w:szCs w:val="28"/>
        </w:rPr>
      </w:pPr>
      <w:r w:rsidRPr="00780420">
        <w:rPr>
          <w:rFonts w:ascii="Times New Roman" w:hAnsi="Times New Roman"/>
          <w:sz w:val="28"/>
          <w:szCs w:val="28"/>
        </w:rPr>
        <w:t>По результатам участия в заключительном этапе всероссийской олимпиады школьников 2015-2016 учебного года 3 призера (в прошлом призер и победителей не было):</w:t>
      </w:r>
    </w:p>
    <w:p w:rsidR="00BB39D3" w:rsidRPr="00780420" w:rsidRDefault="00BB39D3" w:rsidP="00C63140">
      <w:pPr>
        <w:spacing w:after="0" w:line="240" w:lineRule="auto"/>
        <w:ind w:firstLine="709"/>
        <w:jc w:val="both"/>
        <w:rPr>
          <w:rFonts w:ascii="Times New Roman" w:hAnsi="Times New Roman"/>
          <w:sz w:val="28"/>
          <w:szCs w:val="28"/>
        </w:rPr>
      </w:pPr>
      <w:r w:rsidRPr="00780420">
        <w:rPr>
          <w:rFonts w:ascii="Times New Roman" w:hAnsi="Times New Roman"/>
          <w:sz w:val="28"/>
          <w:szCs w:val="28"/>
        </w:rPr>
        <w:t xml:space="preserve">- Ларионов Кирилл, 9 кл., МБОУ Городская гимназия – призер заключительного этапа всероссийской олимпиады школьников по химии, </w:t>
      </w:r>
    </w:p>
    <w:p w:rsidR="00BB39D3" w:rsidRPr="00780420" w:rsidRDefault="00BB39D3" w:rsidP="00BB39D3">
      <w:pPr>
        <w:spacing w:after="0" w:line="240" w:lineRule="auto"/>
        <w:ind w:firstLine="709"/>
        <w:jc w:val="both"/>
        <w:rPr>
          <w:rFonts w:ascii="Times New Roman" w:hAnsi="Times New Roman"/>
          <w:sz w:val="28"/>
          <w:szCs w:val="28"/>
        </w:rPr>
      </w:pPr>
      <w:r w:rsidRPr="00780420">
        <w:rPr>
          <w:rFonts w:ascii="Times New Roman" w:hAnsi="Times New Roman"/>
          <w:sz w:val="28"/>
          <w:szCs w:val="28"/>
        </w:rPr>
        <w:t>- Гиматдинова Рената, 10 кл., МБОУ СШ № 9 – призер заключительного этапа всероссийской олимпиады школьников по литературе.</w:t>
      </w:r>
    </w:p>
    <w:p w:rsidR="00BB39D3" w:rsidRPr="00780420" w:rsidRDefault="00BB39D3" w:rsidP="00BB39D3">
      <w:pPr>
        <w:spacing w:after="0" w:line="240" w:lineRule="auto"/>
        <w:ind w:firstLine="709"/>
        <w:jc w:val="both"/>
        <w:rPr>
          <w:rFonts w:ascii="Times New Roman" w:hAnsi="Times New Roman"/>
          <w:sz w:val="28"/>
          <w:szCs w:val="28"/>
        </w:rPr>
      </w:pPr>
      <w:r w:rsidRPr="00780420">
        <w:rPr>
          <w:rFonts w:ascii="Times New Roman" w:hAnsi="Times New Roman"/>
          <w:sz w:val="28"/>
          <w:szCs w:val="28"/>
        </w:rPr>
        <w:t xml:space="preserve">- Крончев Илья, 11 кл., МАОУ СШ № 19 им. И.П.Мытарева – призер заключительного этапа всероссийской олимпиады школьников по искусству (МХК). </w:t>
      </w:r>
    </w:p>
    <w:p w:rsidR="00BB39D3" w:rsidRPr="00780420" w:rsidRDefault="00BB39D3" w:rsidP="00BB39D3">
      <w:pPr>
        <w:spacing w:after="0" w:line="240" w:lineRule="auto"/>
        <w:ind w:firstLine="709"/>
        <w:jc w:val="both"/>
        <w:rPr>
          <w:rFonts w:ascii="Times New Roman" w:hAnsi="Times New Roman"/>
          <w:sz w:val="28"/>
          <w:szCs w:val="28"/>
        </w:rPr>
      </w:pPr>
      <w:r w:rsidRPr="00780420">
        <w:rPr>
          <w:rFonts w:ascii="Times New Roman" w:hAnsi="Times New Roman"/>
          <w:sz w:val="28"/>
          <w:szCs w:val="28"/>
        </w:rPr>
        <w:t>Кроме того, Гиматдинова Рената награждена дипломом 2 степени конкурса чтецов «Летящий Пегас», который  прошел в Курском госуниверситете среди участников заключительного этапа всероссийской олимпиады школьников по литературе.</w:t>
      </w:r>
    </w:p>
    <w:p w:rsidR="00BB39D3" w:rsidRPr="00780420" w:rsidRDefault="00BB39D3" w:rsidP="00BB39D3">
      <w:pPr>
        <w:spacing w:after="0" w:line="240" w:lineRule="auto"/>
        <w:ind w:firstLine="709"/>
        <w:jc w:val="both"/>
        <w:rPr>
          <w:rFonts w:ascii="Times New Roman" w:hAnsi="Times New Roman"/>
          <w:sz w:val="28"/>
          <w:szCs w:val="28"/>
        </w:rPr>
      </w:pPr>
      <w:r w:rsidRPr="00780420">
        <w:rPr>
          <w:rFonts w:ascii="Times New Roman" w:hAnsi="Times New Roman"/>
          <w:sz w:val="28"/>
          <w:szCs w:val="28"/>
        </w:rPr>
        <w:t>Дубовскова Анастасия, 10 кл., МБОУ Городская гимназия стала победителем соревнований по баскетболу среди участников заключительного этапа всероссийской олимпиады школьников.</w:t>
      </w:r>
    </w:p>
    <w:p w:rsidR="00BB39D3" w:rsidRPr="009A2CD6" w:rsidRDefault="00BB39D3" w:rsidP="00BB39D3">
      <w:pPr>
        <w:pStyle w:val="a8"/>
        <w:spacing w:after="0"/>
        <w:ind w:firstLine="709"/>
        <w:jc w:val="both"/>
        <w:rPr>
          <w:rFonts w:ascii="Times New Roman" w:hAnsi="Times New Roman"/>
          <w:bCs/>
          <w:kern w:val="36"/>
          <w:sz w:val="28"/>
          <w:szCs w:val="28"/>
        </w:rPr>
      </w:pPr>
      <w:r>
        <w:rPr>
          <w:rFonts w:ascii="Times New Roman" w:hAnsi="Times New Roman"/>
          <w:bCs/>
          <w:kern w:val="36"/>
          <w:sz w:val="28"/>
          <w:szCs w:val="28"/>
        </w:rPr>
        <w:t>Для выявления и поддержки талантливых детей большую роль играет р</w:t>
      </w:r>
      <w:r w:rsidRPr="009A2CD6">
        <w:rPr>
          <w:rFonts w:ascii="Times New Roman" w:hAnsi="Times New Roman"/>
          <w:bCs/>
          <w:kern w:val="36"/>
          <w:sz w:val="28"/>
          <w:szCs w:val="28"/>
        </w:rPr>
        <w:t>еализация проекта «Школа Росатома» на территориях присутствия Госкорпорации «Ро</w:t>
      </w:r>
      <w:r>
        <w:rPr>
          <w:rFonts w:ascii="Times New Roman" w:hAnsi="Times New Roman"/>
          <w:bCs/>
          <w:kern w:val="36"/>
          <w:sz w:val="28"/>
          <w:szCs w:val="28"/>
        </w:rPr>
        <w:t>сатом», который продолжатся шестой</w:t>
      </w:r>
      <w:r w:rsidRPr="009A2CD6">
        <w:rPr>
          <w:rFonts w:ascii="Times New Roman" w:hAnsi="Times New Roman"/>
          <w:bCs/>
          <w:kern w:val="36"/>
          <w:sz w:val="28"/>
          <w:szCs w:val="28"/>
        </w:rPr>
        <w:t xml:space="preserve"> год.</w:t>
      </w:r>
    </w:p>
    <w:p w:rsidR="00BB39D3" w:rsidRPr="00356AA3" w:rsidRDefault="00BB39D3" w:rsidP="00BB39D3">
      <w:pPr>
        <w:spacing w:after="0" w:line="240" w:lineRule="auto"/>
        <w:ind w:firstLine="709"/>
        <w:jc w:val="both"/>
        <w:rPr>
          <w:rFonts w:ascii="Times New Roman" w:hAnsi="Times New Roman"/>
          <w:sz w:val="28"/>
          <w:szCs w:val="28"/>
        </w:rPr>
      </w:pPr>
      <w:r w:rsidRPr="00356AA3">
        <w:rPr>
          <w:rFonts w:ascii="Times New Roman" w:hAnsi="Times New Roman"/>
          <w:sz w:val="28"/>
          <w:szCs w:val="28"/>
        </w:rPr>
        <w:t>Данный проект направлен на поддержку и развитие уникальности систем образования  городов – территорий расположения предприятий ГК «Росатом.</w:t>
      </w:r>
    </w:p>
    <w:p w:rsidR="00BB39D3" w:rsidRPr="00356AA3" w:rsidRDefault="00BB39D3" w:rsidP="00BB39D3">
      <w:pPr>
        <w:spacing w:after="0" w:line="240" w:lineRule="auto"/>
        <w:ind w:firstLine="709"/>
        <w:jc w:val="both"/>
        <w:rPr>
          <w:rFonts w:ascii="Times New Roman" w:hAnsi="Times New Roman"/>
          <w:sz w:val="28"/>
          <w:szCs w:val="28"/>
        </w:rPr>
      </w:pPr>
      <w:r w:rsidRPr="00356AA3">
        <w:rPr>
          <w:rFonts w:ascii="Times New Roman" w:hAnsi="Times New Roman"/>
          <w:sz w:val="28"/>
          <w:szCs w:val="28"/>
        </w:rPr>
        <w:t>В 2016 году более ста детей приняли участие мероприятиях для талантливых детей. Двенадцать по результатам получили ценные призы и бесплатные путёвки во ВДЦ «Орленок» (Анапа) и четверо во ВДЦ «Смена».</w:t>
      </w:r>
    </w:p>
    <w:p w:rsidR="00BB39D3" w:rsidRDefault="00BB39D3" w:rsidP="00BB39D3">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счет проекта (бесплатно проезд, проживание, питание) пятеро руководящих и педагогических работников </w:t>
      </w:r>
      <w:r w:rsidRPr="009A2CD6">
        <w:rPr>
          <w:rFonts w:ascii="Times New Roman" w:hAnsi="Times New Roman"/>
          <w:sz w:val="28"/>
          <w:szCs w:val="28"/>
        </w:rPr>
        <w:t>школ и детских садов  пройти стажировку в городах прис</w:t>
      </w:r>
      <w:r>
        <w:rPr>
          <w:rFonts w:ascii="Times New Roman" w:hAnsi="Times New Roman"/>
          <w:sz w:val="28"/>
          <w:szCs w:val="28"/>
        </w:rPr>
        <w:t xml:space="preserve">утствия Госкорпорации «Росатом» и  шестеро учителей математики, физики, информатики и ИКТ прошли курсы повышения квалификации в лучших ВУЗах страны. </w:t>
      </w:r>
      <w:r w:rsidRPr="009A2CD6">
        <w:rPr>
          <w:rFonts w:ascii="Times New Roman" w:hAnsi="Times New Roman"/>
          <w:sz w:val="28"/>
          <w:szCs w:val="28"/>
        </w:rPr>
        <w:t xml:space="preserve">  Ежегодно выпускники школ города принимают участие в олимпиадах «Росатом» по математике и физике. По результатам участия зачисляются в ВУЗы вне конкурса.</w:t>
      </w:r>
    </w:p>
    <w:p w:rsidR="00BB39D3" w:rsidRPr="0093675F" w:rsidRDefault="00BB39D3" w:rsidP="0005149C">
      <w:pPr>
        <w:spacing w:after="0" w:line="240" w:lineRule="auto"/>
        <w:ind w:firstLine="708"/>
        <w:jc w:val="both"/>
        <w:rPr>
          <w:rFonts w:ascii="Times New Roman" w:hAnsi="Times New Roman"/>
          <w:sz w:val="28"/>
          <w:szCs w:val="28"/>
        </w:rPr>
      </w:pPr>
      <w:r w:rsidRPr="0070760C">
        <w:rPr>
          <w:rFonts w:ascii="Times New Roman" w:hAnsi="Times New Roman"/>
          <w:color w:val="000000"/>
          <w:sz w:val="28"/>
          <w:szCs w:val="28"/>
        </w:rPr>
        <w:t xml:space="preserve">В целях активизации творческой, познавательной, исследовательской, изобразительной деятельности обучающихся в различных областях науки и </w:t>
      </w:r>
      <w:r w:rsidRPr="0070760C">
        <w:rPr>
          <w:rFonts w:ascii="Times New Roman" w:hAnsi="Times New Roman"/>
          <w:color w:val="000000"/>
          <w:sz w:val="28"/>
          <w:szCs w:val="28"/>
        </w:rPr>
        <w:lastRenderedPageBreak/>
        <w:t>техники, выявления талантливых и одаренных школьников с 2013 года Управлением образования проводится  Р</w:t>
      </w:r>
      <w:r w:rsidRPr="0070760C">
        <w:rPr>
          <w:rFonts w:ascii="Times New Roman" w:hAnsi="Times New Roman"/>
          <w:color w:val="000000"/>
          <w:sz w:val="28"/>
          <w:szCs w:val="28"/>
          <w:bdr w:val="none" w:sz="0" w:space="0" w:color="auto" w:frame="1"/>
        </w:rPr>
        <w:t xml:space="preserve">егиональная </w:t>
      </w:r>
      <w:r w:rsidRPr="0070760C">
        <w:rPr>
          <w:rFonts w:ascii="Times New Roman" w:hAnsi="Times New Roman"/>
          <w:sz w:val="28"/>
          <w:szCs w:val="28"/>
        </w:rPr>
        <w:t>научно-практическая конференция "Исследовательская и творческая деятельность учащихся в современном образовательном пространстве". Более 300 обучающихся школ города и районов Ульяновской области представля</w:t>
      </w:r>
      <w:r>
        <w:rPr>
          <w:rFonts w:ascii="Times New Roman" w:hAnsi="Times New Roman"/>
          <w:sz w:val="28"/>
          <w:szCs w:val="28"/>
        </w:rPr>
        <w:t xml:space="preserve">ли свои работы на Конференции. </w:t>
      </w:r>
    </w:p>
    <w:p w:rsidR="00BB39D3" w:rsidRPr="004B5519" w:rsidRDefault="00BB39D3" w:rsidP="00BB39D3">
      <w:pPr>
        <w:spacing w:after="0" w:line="240" w:lineRule="auto"/>
        <w:ind w:firstLine="708"/>
        <w:jc w:val="both"/>
        <w:rPr>
          <w:rFonts w:ascii="Times New Roman" w:hAnsi="Times New Roman"/>
          <w:sz w:val="28"/>
          <w:szCs w:val="28"/>
        </w:rPr>
      </w:pPr>
      <w:r w:rsidRPr="004B5519">
        <w:rPr>
          <w:rFonts w:ascii="Times New Roman" w:hAnsi="Times New Roman"/>
          <w:sz w:val="28"/>
          <w:szCs w:val="28"/>
        </w:rPr>
        <w:t xml:space="preserve">В 2015 - 2016 учебном году </w:t>
      </w:r>
      <w:r>
        <w:rPr>
          <w:rFonts w:ascii="Times New Roman" w:hAnsi="Times New Roman"/>
          <w:sz w:val="28"/>
          <w:szCs w:val="28"/>
        </w:rPr>
        <w:t xml:space="preserve">в </w:t>
      </w:r>
      <w:r w:rsidRPr="004B5519">
        <w:rPr>
          <w:rFonts w:ascii="Times New Roman" w:hAnsi="Times New Roman"/>
          <w:sz w:val="28"/>
          <w:szCs w:val="28"/>
        </w:rPr>
        <w:t>штатном режиме в соответствии с Федеральными государственными образовательными стандартами обучались учащиеся с 1 по 8 классы во всех общеобразовательных организациях: это 293 класса, в которых обучались 8579 человек.</w:t>
      </w:r>
    </w:p>
    <w:p w:rsidR="00BB39D3" w:rsidRPr="004B5519" w:rsidRDefault="00BB39D3" w:rsidP="00BB39D3">
      <w:pPr>
        <w:spacing w:after="0" w:line="240" w:lineRule="auto"/>
        <w:ind w:firstLine="708"/>
        <w:jc w:val="both"/>
        <w:rPr>
          <w:rFonts w:ascii="Times New Roman" w:hAnsi="Times New Roman"/>
          <w:sz w:val="28"/>
          <w:szCs w:val="28"/>
        </w:rPr>
      </w:pPr>
      <w:r w:rsidRPr="004B5519">
        <w:rPr>
          <w:rFonts w:ascii="Times New Roman" w:hAnsi="Times New Roman"/>
          <w:sz w:val="28"/>
          <w:szCs w:val="28"/>
        </w:rPr>
        <w:t>В «пилотном» режиме в соответствии с Федеральными государственными образовательными стандартами обучались учащиеся 8-х классов в четырёх общеобразовательных организациях (МПЛ, Городская гимназия, СШ № 19, Лицей № 25): это 17 классов, в которых обучались 417 человек.</w:t>
      </w:r>
    </w:p>
    <w:p w:rsidR="00BB39D3" w:rsidRPr="004B5519" w:rsidRDefault="00BB39D3" w:rsidP="00BB39D3">
      <w:pPr>
        <w:spacing w:after="0" w:line="240" w:lineRule="auto"/>
        <w:ind w:firstLine="708"/>
        <w:jc w:val="both"/>
        <w:rPr>
          <w:rFonts w:ascii="Times New Roman" w:hAnsi="Times New Roman"/>
          <w:sz w:val="28"/>
          <w:szCs w:val="28"/>
        </w:rPr>
      </w:pPr>
      <w:r w:rsidRPr="004B5519">
        <w:rPr>
          <w:rFonts w:ascii="Times New Roman" w:hAnsi="Times New Roman"/>
          <w:sz w:val="28"/>
          <w:szCs w:val="28"/>
        </w:rPr>
        <w:t>Всего по новым стандартам обучались 9159 учащихся (376 классов), что составляет 76,7% от общего количества обучающихся в общеобразовательных организациях города, из них по ФГОС начального образова</w:t>
      </w:r>
      <w:r w:rsidR="00073422">
        <w:rPr>
          <w:rFonts w:ascii="Times New Roman" w:hAnsi="Times New Roman"/>
          <w:sz w:val="28"/>
          <w:szCs w:val="28"/>
        </w:rPr>
        <w:t>ния 5012 чел. 206  классов, 100,0</w:t>
      </w:r>
      <w:r w:rsidRPr="004B5519">
        <w:rPr>
          <w:rFonts w:ascii="Times New Roman" w:hAnsi="Times New Roman"/>
          <w:sz w:val="28"/>
          <w:szCs w:val="28"/>
        </w:rPr>
        <w:t>% от общего количества обучающихся начальной школы.), по ФГОС основного общего образования 4147</w:t>
      </w:r>
      <w:r w:rsidR="00073422">
        <w:rPr>
          <w:rFonts w:ascii="Times New Roman" w:hAnsi="Times New Roman"/>
          <w:sz w:val="28"/>
          <w:szCs w:val="28"/>
        </w:rPr>
        <w:t xml:space="preserve"> </w:t>
      </w:r>
      <w:r w:rsidRPr="004B5519">
        <w:rPr>
          <w:rFonts w:ascii="Times New Roman" w:hAnsi="Times New Roman"/>
          <w:sz w:val="28"/>
          <w:szCs w:val="28"/>
        </w:rPr>
        <w:t>(170 классов), 70</w:t>
      </w:r>
      <w:r w:rsidR="00073422">
        <w:rPr>
          <w:rFonts w:ascii="Times New Roman" w:hAnsi="Times New Roman"/>
          <w:sz w:val="28"/>
          <w:szCs w:val="28"/>
        </w:rPr>
        <w:t>,0</w:t>
      </w:r>
      <w:r w:rsidRPr="004B5519">
        <w:rPr>
          <w:rFonts w:ascii="Times New Roman" w:hAnsi="Times New Roman"/>
          <w:sz w:val="28"/>
          <w:szCs w:val="28"/>
        </w:rPr>
        <w:t>% от общего количества обучающихся основной школы.)</w:t>
      </w:r>
    </w:p>
    <w:p w:rsidR="00BB39D3" w:rsidRPr="004B5519" w:rsidRDefault="00BB39D3" w:rsidP="00C63140">
      <w:pPr>
        <w:pStyle w:val="afb"/>
        <w:ind w:firstLine="708"/>
        <w:jc w:val="both"/>
        <w:rPr>
          <w:rFonts w:ascii="Times New Roman" w:hAnsi="Times New Roman"/>
          <w:sz w:val="28"/>
          <w:szCs w:val="28"/>
        </w:rPr>
      </w:pPr>
      <w:r w:rsidRPr="004B5519">
        <w:rPr>
          <w:rFonts w:ascii="Times New Roman" w:hAnsi="Times New Roman"/>
          <w:sz w:val="28"/>
          <w:szCs w:val="28"/>
        </w:rPr>
        <w:t>В 2016-2017 учебном году в штатном режиме обучаются все школьники с 1 по 8 классы и в «пилотном» режиме учащиеся 9 классов школы № 19, Городской гимназии, многопрофильного лицея, лицея № 25 (17 классов</w:t>
      </w:r>
      <w:r w:rsidR="00073422">
        <w:rPr>
          <w:rFonts w:ascii="Times New Roman" w:hAnsi="Times New Roman"/>
          <w:sz w:val="28"/>
          <w:szCs w:val="28"/>
        </w:rPr>
        <w:t>,</w:t>
      </w:r>
      <w:r w:rsidRPr="004B5519">
        <w:rPr>
          <w:rFonts w:ascii="Times New Roman" w:hAnsi="Times New Roman"/>
          <w:sz w:val="28"/>
          <w:szCs w:val="28"/>
        </w:rPr>
        <w:t xml:space="preserve"> 417 человек).</w:t>
      </w:r>
    </w:p>
    <w:p w:rsidR="00BB39D3" w:rsidRDefault="00BB39D3" w:rsidP="00BB39D3">
      <w:pPr>
        <w:spacing w:after="0" w:line="240" w:lineRule="auto"/>
        <w:ind w:firstLine="708"/>
        <w:jc w:val="both"/>
        <w:rPr>
          <w:rFonts w:ascii="Times New Roman" w:hAnsi="Times New Roman"/>
          <w:sz w:val="28"/>
          <w:szCs w:val="28"/>
        </w:rPr>
      </w:pPr>
      <w:r>
        <w:rPr>
          <w:rFonts w:ascii="Times New Roman" w:hAnsi="Times New Roman"/>
          <w:sz w:val="28"/>
          <w:szCs w:val="28"/>
        </w:rPr>
        <w:t>По результатам ежеквартального мониторинга готовность общеобразовательных организаций к переходу на Федеральные государственные образовательные стандарты составляет в среднем 80</w:t>
      </w:r>
      <w:r w:rsidR="00E32C87">
        <w:rPr>
          <w:rFonts w:ascii="Times New Roman" w:hAnsi="Times New Roman"/>
          <w:sz w:val="28"/>
          <w:szCs w:val="28"/>
        </w:rPr>
        <w:t>,0</w:t>
      </w:r>
      <w:r>
        <w:rPr>
          <w:rFonts w:ascii="Times New Roman" w:hAnsi="Times New Roman"/>
          <w:sz w:val="28"/>
          <w:szCs w:val="28"/>
        </w:rPr>
        <w:t>%.</w:t>
      </w:r>
    </w:p>
    <w:p w:rsidR="00BB39D3" w:rsidRDefault="00BB39D3" w:rsidP="00BB39D3">
      <w:pPr>
        <w:spacing w:after="0" w:line="240" w:lineRule="auto"/>
        <w:ind w:firstLine="708"/>
        <w:jc w:val="both"/>
        <w:rPr>
          <w:rFonts w:ascii="Times New Roman" w:hAnsi="Times New Roman"/>
          <w:sz w:val="28"/>
          <w:szCs w:val="28"/>
        </w:rPr>
      </w:pPr>
      <w:r>
        <w:rPr>
          <w:rFonts w:ascii="Times New Roman" w:hAnsi="Times New Roman"/>
          <w:sz w:val="28"/>
          <w:szCs w:val="28"/>
        </w:rPr>
        <w:t xml:space="preserve">80% учителей прошли курсы повышения квалификации по программам реализации ФГОС. В межкурсовой период организуются тематические семинары, заседания городских методических объединений, на которых рассматриваются вопросы реализации ФГОС. </w:t>
      </w:r>
    </w:p>
    <w:p w:rsidR="00BB39D3" w:rsidRDefault="00BB39D3" w:rsidP="00C63140">
      <w:pPr>
        <w:pStyle w:val="afb"/>
        <w:ind w:firstLine="708"/>
        <w:jc w:val="both"/>
        <w:rPr>
          <w:rFonts w:ascii="Times New Roman" w:hAnsi="Times New Roman"/>
          <w:sz w:val="28"/>
          <w:szCs w:val="28"/>
        </w:rPr>
      </w:pPr>
      <w:r>
        <w:rPr>
          <w:rFonts w:ascii="Times New Roman" w:hAnsi="Times New Roman"/>
          <w:sz w:val="28"/>
          <w:szCs w:val="28"/>
        </w:rPr>
        <w:t xml:space="preserve">Определён список учебников и учебных пособий, используемых в образовательном процессе в соответствии с ФГОС основного общего образования, сформированы заказы. </w:t>
      </w:r>
    </w:p>
    <w:p w:rsidR="00BB39D3" w:rsidRPr="002548A2" w:rsidRDefault="00BB39D3" w:rsidP="00BB39D3">
      <w:pPr>
        <w:spacing w:after="0" w:line="240" w:lineRule="auto"/>
        <w:ind w:firstLine="708"/>
        <w:jc w:val="both"/>
        <w:rPr>
          <w:rFonts w:ascii="Times New Roman" w:hAnsi="Times New Roman"/>
          <w:sz w:val="28"/>
          <w:szCs w:val="28"/>
        </w:rPr>
      </w:pPr>
      <w:r w:rsidRPr="002548A2">
        <w:rPr>
          <w:rFonts w:ascii="Times New Roman" w:hAnsi="Times New Roman"/>
          <w:sz w:val="28"/>
          <w:szCs w:val="28"/>
        </w:rPr>
        <w:t>С целью повышения квалификации педагогов в межкурсовой период, повышения качества образования  в городе была организована работа 11 постоянно-действующих семинаров для руководителей школ и их заместителей, п</w:t>
      </w:r>
      <w:r w:rsidRPr="002548A2">
        <w:rPr>
          <w:rFonts w:ascii="Times New Roman" w:hAnsi="Times New Roman"/>
          <w:sz w:val="28"/>
          <w:szCs w:val="28"/>
        </w:rPr>
        <w:t>е</w:t>
      </w:r>
      <w:r w:rsidRPr="002548A2">
        <w:rPr>
          <w:rFonts w:ascii="Times New Roman" w:hAnsi="Times New Roman"/>
          <w:sz w:val="28"/>
          <w:szCs w:val="28"/>
        </w:rPr>
        <w:t>дагогов-психологов,  главных методистов, руководителей методических объедин</w:t>
      </w:r>
      <w:r w:rsidRPr="002548A2">
        <w:rPr>
          <w:rFonts w:ascii="Times New Roman" w:hAnsi="Times New Roman"/>
          <w:sz w:val="28"/>
          <w:szCs w:val="28"/>
        </w:rPr>
        <w:t>е</w:t>
      </w:r>
      <w:r w:rsidRPr="002548A2">
        <w:rPr>
          <w:rFonts w:ascii="Times New Roman" w:hAnsi="Times New Roman"/>
          <w:sz w:val="28"/>
          <w:szCs w:val="28"/>
        </w:rPr>
        <w:t>ний учителей начальных классов, русского языка и литературы, математики.</w:t>
      </w:r>
      <w:r>
        <w:rPr>
          <w:rFonts w:ascii="Times New Roman" w:hAnsi="Times New Roman"/>
          <w:sz w:val="28"/>
          <w:szCs w:val="28"/>
        </w:rPr>
        <w:t xml:space="preserve"> </w:t>
      </w:r>
      <w:r w:rsidRPr="002548A2">
        <w:rPr>
          <w:rFonts w:ascii="Times New Roman" w:hAnsi="Times New Roman"/>
          <w:sz w:val="28"/>
          <w:szCs w:val="28"/>
        </w:rPr>
        <w:t>Работали 24 городских предметных методических объединений,  104 школ</w:t>
      </w:r>
      <w:r w:rsidRPr="002548A2">
        <w:rPr>
          <w:rFonts w:ascii="Times New Roman" w:hAnsi="Times New Roman"/>
          <w:sz w:val="28"/>
          <w:szCs w:val="28"/>
        </w:rPr>
        <w:t>ь</w:t>
      </w:r>
      <w:r w:rsidRPr="002548A2">
        <w:rPr>
          <w:rFonts w:ascii="Times New Roman" w:hAnsi="Times New Roman"/>
          <w:sz w:val="28"/>
          <w:szCs w:val="28"/>
        </w:rPr>
        <w:t>ных методических объединений, из которых 64 предметных и 40 по областям зн</w:t>
      </w:r>
      <w:r w:rsidRPr="002548A2">
        <w:rPr>
          <w:rFonts w:ascii="Times New Roman" w:hAnsi="Times New Roman"/>
          <w:sz w:val="28"/>
          <w:szCs w:val="28"/>
        </w:rPr>
        <w:t>а</w:t>
      </w:r>
      <w:r w:rsidRPr="002548A2">
        <w:rPr>
          <w:rFonts w:ascii="Times New Roman" w:hAnsi="Times New Roman"/>
          <w:sz w:val="28"/>
          <w:szCs w:val="28"/>
        </w:rPr>
        <w:t xml:space="preserve">ний. Все учителя были охвачены работой в </w:t>
      </w:r>
      <w:r w:rsidRPr="002548A2">
        <w:rPr>
          <w:rFonts w:ascii="Times New Roman" w:hAnsi="Times New Roman"/>
          <w:sz w:val="28"/>
          <w:szCs w:val="28"/>
        </w:rPr>
        <w:lastRenderedPageBreak/>
        <w:t>методических объединениях. 28 мол</w:t>
      </w:r>
      <w:r w:rsidRPr="002548A2">
        <w:rPr>
          <w:rFonts w:ascii="Times New Roman" w:hAnsi="Times New Roman"/>
          <w:sz w:val="28"/>
          <w:szCs w:val="28"/>
        </w:rPr>
        <w:t>о</w:t>
      </w:r>
      <w:r w:rsidRPr="002548A2">
        <w:rPr>
          <w:rFonts w:ascii="Times New Roman" w:hAnsi="Times New Roman"/>
          <w:sz w:val="28"/>
          <w:szCs w:val="28"/>
        </w:rPr>
        <w:t>дых педагогов получали методическую помощь в микрогруппах. 192 педагогов б</w:t>
      </w:r>
      <w:r w:rsidRPr="002548A2">
        <w:rPr>
          <w:rFonts w:ascii="Times New Roman" w:hAnsi="Times New Roman"/>
          <w:sz w:val="28"/>
          <w:szCs w:val="28"/>
        </w:rPr>
        <w:t>ы</w:t>
      </w:r>
      <w:r w:rsidRPr="002548A2">
        <w:rPr>
          <w:rFonts w:ascii="Times New Roman" w:hAnsi="Times New Roman"/>
          <w:sz w:val="28"/>
          <w:szCs w:val="28"/>
        </w:rPr>
        <w:t>ли слушателями проблемных школ передового педагогического опыта. Проведено 4 заседания Клуба молодых специалистов. Темы семинаров руководителей и их заместителей были актуальными, и в о</w:t>
      </w:r>
      <w:r w:rsidRPr="002548A2">
        <w:rPr>
          <w:rFonts w:ascii="Times New Roman" w:hAnsi="Times New Roman"/>
          <w:sz w:val="28"/>
          <w:szCs w:val="28"/>
        </w:rPr>
        <w:t>с</w:t>
      </w:r>
      <w:r w:rsidRPr="002548A2">
        <w:rPr>
          <w:rFonts w:ascii="Times New Roman" w:hAnsi="Times New Roman"/>
          <w:sz w:val="28"/>
          <w:szCs w:val="28"/>
        </w:rPr>
        <w:t xml:space="preserve">новном посвящались вопросам реализации ФГОС, в частности вопросам оценивания результатов образовательного процесса, формированию универсальных учебных действий, совершенствованию работы с педагогическими кадрами. </w:t>
      </w:r>
    </w:p>
    <w:p w:rsidR="00BB39D3" w:rsidRPr="002548A2" w:rsidRDefault="00BB39D3" w:rsidP="00BB39D3">
      <w:pPr>
        <w:spacing w:after="0" w:line="240" w:lineRule="auto"/>
        <w:ind w:firstLine="708"/>
        <w:jc w:val="both"/>
        <w:rPr>
          <w:rFonts w:ascii="Times New Roman" w:hAnsi="Times New Roman"/>
          <w:sz w:val="28"/>
          <w:szCs w:val="28"/>
        </w:rPr>
      </w:pPr>
      <w:r w:rsidRPr="002548A2">
        <w:rPr>
          <w:rFonts w:ascii="Times New Roman" w:hAnsi="Times New Roman"/>
          <w:sz w:val="28"/>
          <w:szCs w:val="28"/>
        </w:rPr>
        <w:t>С 2011 года функционирует стажировочная площадка на базе Городской ги</w:t>
      </w:r>
      <w:r w:rsidRPr="002548A2">
        <w:rPr>
          <w:rFonts w:ascii="Times New Roman" w:hAnsi="Times New Roman"/>
          <w:sz w:val="28"/>
          <w:szCs w:val="28"/>
        </w:rPr>
        <w:t>м</w:t>
      </w:r>
      <w:r w:rsidRPr="002548A2">
        <w:rPr>
          <w:rFonts w:ascii="Times New Roman" w:hAnsi="Times New Roman"/>
          <w:sz w:val="28"/>
          <w:szCs w:val="28"/>
        </w:rPr>
        <w:t xml:space="preserve">назии по проблеме  «Организация деятельностного обучения в начальных классах», с 2012 года по проблеме «Создание условий для развития детской одарённости при переходе на федеральные государственные образовательные стандарты» </w:t>
      </w:r>
      <w:r>
        <w:rPr>
          <w:rFonts w:ascii="Times New Roman" w:hAnsi="Times New Roman"/>
          <w:sz w:val="28"/>
          <w:szCs w:val="28"/>
        </w:rPr>
        <w:t>с</w:t>
      </w:r>
      <w:r w:rsidRPr="002548A2">
        <w:rPr>
          <w:rFonts w:ascii="Times New Roman" w:hAnsi="Times New Roman"/>
          <w:sz w:val="28"/>
          <w:szCs w:val="28"/>
        </w:rPr>
        <w:t>лушат</w:t>
      </w:r>
      <w:r w:rsidRPr="002548A2">
        <w:rPr>
          <w:rFonts w:ascii="Times New Roman" w:hAnsi="Times New Roman"/>
          <w:sz w:val="28"/>
          <w:szCs w:val="28"/>
        </w:rPr>
        <w:t>е</w:t>
      </w:r>
      <w:r w:rsidRPr="002548A2">
        <w:rPr>
          <w:rFonts w:ascii="Times New Roman" w:hAnsi="Times New Roman"/>
          <w:sz w:val="28"/>
          <w:szCs w:val="28"/>
        </w:rPr>
        <w:t xml:space="preserve">лями  были учителя начальных классов и  учителя - предметники, работающих в 5-6 классах. </w:t>
      </w:r>
    </w:p>
    <w:p w:rsidR="00BB39D3" w:rsidRPr="002548A2" w:rsidRDefault="00BB39D3" w:rsidP="00BB39D3">
      <w:pPr>
        <w:spacing w:after="0" w:line="240" w:lineRule="auto"/>
        <w:jc w:val="both"/>
        <w:rPr>
          <w:rFonts w:ascii="Times New Roman" w:hAnsi="Times New Roman"/>
          <w:sz w:val="28"/>
          <w:szCs w:val="28"/>
        </w:rPr>
      </w:pPr>
      <w:r w:rsidRPr="002548A2">
        <w:rPr>
          <w:rFonts w:ascii="Times New Roman" w:hAnsi="Times New Roman"/>
          <w:sz w:val="28"/>
          <w:szCs w:val="28"/>
        </w:rPr>
        <w:tab/>
        <w:t>В 2016 году в образовательных учреждениях города Димитровграда работали 44 молодых специалиста со стажем работы от 0 до 3-х лет, из которых 32 – в общеобразовательных организациях, 1 – в организациях дополнительного образ</w:t>
      </w:r>
      <w:r w:rsidRPr="002548A2">
        <w:rPr>
          <w:rFonts w:ascii="Times New Roman" w:hAnsi="Times New Roman"/>
          <w:sz w:val="28"/>
          <w:szCs w:val="28"/>
        </w:rPr>
        <w:t>о</w:t>
      </w:r>
      <w:r w:rsidRPr="002548A2">
        <w:rPr>
          <w:rFonts w:ascii="Times New Roman" w:hAnsi="Times New Roman"/>
          <w:sz w:val="28"/>
          <w:szCs w:val="28"/>
        </w:rPr>
        <w:t>вания, 11 – в дошкольных образовательных организациях. 8 молодых специалистов находятся в отпуске по уходу за ребёнком.)</w:t>
      </w:r>
      <w:r>
        <w:rPr>
          <w:rFonts w:ascii="Times New Roman" w:hAnsi="Times New Roman"/>
          <w:sz w:val="28"/>
          <w:szCs w:val="28"/>
        </w:rPr>
        <w:t xml:space="preserve"> </w:t>
      </w:r>
      <w:r w:rsidRPr="002548A2">
        <w:rPr>
          <w:rFonts w:ascii="Times New Roman" w:hAnsi="Times New Roman"/>
          <w:sz w:val="28"/>
          <w:szCs w:val="28"/>
        </w:rPr>
        <w:tab/>
        <w:t>При Управлении образования создана комиссия по установлению стат</w:t>
      </w:r>
      <w:r w:rsidRPr="002548A2">
        <w:rPr>
          <w:rFonts w:ascii="Times New Roman" w:hAnsi="Times New Roman"/>
          <w:sz w:val="28"/>
          <w:szCs w:val="28"/>
        </w:rPr>
        <w:t>у</w:t>
      </w:r>
      <w:r w:rsidRPr="002548A2">
        <w:rPr>
          <w:rFonts w:ascii="Times New Roman" w:hAnsi="Times New Roman"/>
          <w:sz w:val="28"/>
          <w:szCs w:val="28"/>
        </w:rPr>
        <w:t>са молодого специалиста для осуществления социальных выплат в соответствии с Зак</w:t>
      </w:r>
      <w:r w:rsidRPr="002548A2">
        <w:rPr>
          <w:rFonts w:ascii="Times New Roman" w:hAnsi="Times New Roman"/>
          <w:sz w:val="28"/>
          <w:szCs w:val="28"/>
        </w:rPr>
        <w:t>о</w:t>
      </w:r>
      <w:r w:rsidRPr="002548A2">
        <w:rPr>
          <w:rFonts w:ascii="Times New Roman" w:hAnsi="Times New Roman"/>
          <w:sz w:val="28"/>
          <w:szCs w:val="28"/>
        </w:rPr>
        <w:t>ном Ульяновской области от 2 мая 2012 года № 49-ЗО.</w:t>
      </w:r>
    </w:p>
    <w:p w:rsidR="00BB39D3" w:rsidRPr="002548A2" w:rsidRDefault="00BB39D3" w:rsidP="00BB39D3">
      <w:pPr>
        <w:spacing w:after="0" w:line="240" w:lineRule="auto"/>
        <w:jc w:val="both"/>
        <w:rPr>
          <w:rStyle w:val="FontStyle74"/>
          <w:sz w:val="28"/>
          <w:szCs w:val="28"/>
        </w:rPr>
      </w:pPr>
      <w:r w:rsidRPr="002548A2">
        <w:rPr>
          <w:rFonts w:ascii="Times New Roman" w:hAnsi="Times New Roman"/>
          <w:sz w:val="28"/>
          <w:szCs w:val="28"/>
        </w:rPr>
        <w:tab/>
        <w:t>Молодым специалистам производится ежемесячная выплата в размере 1000 рублей и при поступлении на работу впервые – единовременная выплата в размере 10 000 рублей (на основании закона Ульяновской области от 2 мая № 49-ЗО).</w:t>
      </w:r>
      <w:r w:rsidRPr="002548A2">
        <w:rPr>
          <w:rFonts w:ascii="Times New Roman" w:hAnsi="Times New Roman"/>
          <w:sz w:val="28"/>
          <w:szCs w:val="28"/>
        </w:rPr>
        <w:tab/>
        <w:t>Большое внимание уделяется созданию условий для адаптации молодых сп</w:t>
      </w:r>
      <w:r w:rsidRPr="002548A2">
        <w:rPr>
          <w:rFonts w:ascii="Times New Roman" w:hAnsi="Times New Roman"/>
          <w:sz w:val="28"/>
          <w:szCs w:val="28"/>
        </w:rPr>
        <w:t>е</w:t>
      </w:r>
      <w:r w:rsidRPr="002548A2">
        <w:rPr>
          <w:rFonts w:ascii="Times New Roman" w:hAnsi="Times New Roman"/>
          <w:sz w:val="28"/>
          <w:szCs w:val="28"/>
        </w:rPr>
        <w:t>циалистов, их профессиональному становлению и организации работы по методич</w:t>
      </w:r>
      <w:r w:rsidRPr="002548A2">
        <w:rPr>
          <w:rFonts w:ascii="Times New Roman" w:hAnsi="Times New Roman"/>
          <w:sz w:val="28"/>
          <w:szCs w:val="28"/>
        </w:rPr>
        <w:t>е</w:t>
      </w:r>
      <w:r w:rsidRPr="002548A2">
        <w:rPr>
          <w:rFonts w:ascii="Times New Roman" w:hAnsi="Times New Roman"/>
          <w:sz w:val="28"/>
          <w:szCs w:val="28"/>
        </w:rPr>
        <w:t>скому сопровождению и оказанию им практической помощи.</w:t>
      </w:r>
      <w:r>
        <w:rPr>
          <w:rFonts w:ascii="Times New Roman" w:hAnsi="Times New Roman"/>
          <w:sz w:val="28"/>
          <w:szCs w:val="28"/>
        </w:rPr>
        <w:t xml:space="preserve"> </w:t>
      </w:r>
      <w:r w:rsidRPr="002548A2">
        <w:rPr>
          <w:rFonts w:ascii="Times New Roman" w:hAnsi="Times New Roman"/>
          <w:sz w:val="28"/>
          <w:szCs w:val="28"/>
        </w:rPr>
        <w:t xml:space="preserve">С целью оказания адресной методической помощи молодым специалистам за каждым из них закреплены наставники из числа опытных коллег. Наставники </w:t>
      </w:r>
      <w:r w:rsidRPr="002548A2">
        <w:rPr>
          <w:rStyle w:val="FontStyle74"/>
          <w:sz w:val="28"/>
          <w:szCs w:val="28"/>
        </w:rPr>
        <w:t>зн</w:t>
      </w:r>
      <w:r w:rsidRPr="002548A2">
        <w:rPr>
          <w:rStyle w:val="FontStyle74"/>
          <w:sz w:val="28"/>
          <w:szCs w:val="28"/>
        </w:rPr>
        <w:t>а</w:t>
      </w:r>
      <w:r w:rsidRPr="002548A2">
        <w:rPr>
          <w:rStyle w:val="FontStyle74"/>
          <w:sz w:val="28"/>
          <w:szCs w:val="28"/>
        </w:rPr>
        <w:t>комили молодых специалистов с нормативными документами по организации уче</w:t>
      </w:r>
      <w:r w:rsidRPr="002548A2">
        <w:rPr>
          <w:rStyle w:val="FontStyle74"/>
          <w:sz w:val="28"/>
          <w:szCs w:val="28"/>
        </w:rPr>
        <w:t>б</w:t>
      </w:r>
      <w:r w:rsidRPr="002548A2">
        <w:rPr>
          <w:rStyle w:val="FontStyle74"/>
          <w:sz w:val="28"/>
          <w:szCs w:val="28"/>
        </w:rPr>
        <w:t xml:space="preserve">но-воспитательного процесса, с методикой составления календарно-тематических планов и других учебно-методических материалов по предмету, с требованиями к ведению школьной документации, с системой школьной отчетности. </w:t>
      </w:r>
    </w:p>
    <w:p w:rsidR="00BB39D3" w:rsidRPr="002548A2" w:rsidRDefault="00BB39D3" w:rsidP="00BB39D3">
      <w:pPr>
        <w:spacing w:after="0" w:line="240" w:lineRule="auto"/>
        <w:ind w:firstLine="708"/>
        <w:jc w:val="both"/>
        <w:rPr>
          <w:rStyle w:val="FontStyle74"/>
          <w:sz w:val="28"/>
          <w:szCs w:val="28"/>
        </w:rPr>
      </w:pPr>
      <w:r w:rsidRPr="002548A2">
        <w:rPr>
          <w:rStyle w:val="FontStyle74"/>
          <w:sz w:val="28"/>
          <w:szCs w:val="28"/>
        </w:rPr>
        <w:t>В образовательных организациях имеются планы работы с молодыми специ</w:t>
      </w:r>
      <w:r w:rsidRPr="002548A2">
        <w:rPr>
          <w:rStyle w:val="FontStyle74"/>
          <w:sz w:val="28"/>
          <w:szCs w:val="28"/>
        </w:rPr>
        <w:t>а</w:t>
      </w:r>
      <w:r w:rsidRPr="002548A2">
        <w:rPr>
          <w:rStyle w:val="FontStyle74"/>
          <w:sz w:val="28"/>
          <w:szCs w:val="28"/>
        </w:rPr>
        <w:t>листами. Молодые педагоги посещают занятия городских школ передового педаг</w:t>
      </w:r>
      <w:r w:rsidRPr="002548A2">
        <w:rPr>
          <w:rStyle w:val="FontStyle74"/>
          <w:sz w:val="28"/>
          <w:szCs w:val="28"/>
        </w:rPr>
        <w:t>о</w:t>
      </w:r>
      <w:r w:rsidRPr="002548A2">
        <w:rPr>
          <w:rStyle w:val="FontStyle74"/>
          <w:sz w:val="28"/>
          <w:szCs w:val="28"/>
        </w:rPr>
        <w:t>гического опыта, заседания школьных и городских предметных методических объ</w:t>
      </w:r>
      <w:r w:rsidRPr="002548A2">
        <w:rPr>
          <w:rStyle w:val="FontStyle74"/>
          <w:sz w:val="28"/>
          <w:szCs w:val="28"/>
        </w:rPr>
        <w:t>е</w:t>
      </w:r>
      <w:r w:rsidRPr="002548A2">
        <w:rPr>
          <w:rStyle w:val="FontStyle74"/>
          <w:sz w:val="28"/>
          <w:szCs w:val="28"/>
        </w:rPr>
        <w:t xml:space="preserve">динений, семинаров. </w:t>
      </w:r>
    </w:p>
    <w:p w:rsidR="00BB39D3" w:rsidRPr="002548A2" w:rsidRDefault="00BB39D3" w:rsidP="00BB39D3">
      <w:pPr>
        <w:spacing w:after="0" w:line="240" w:lineRule="auto"/>
        <w:jc w:val="both"/>
        <w:rPr>
          <w:rFonts w:ascii="Times New Roman" w:hAnsi="Times New Roman"/>
          <w:sz w:val="28"/>
          <w:szCs w:val="28"/>
        </w:rPr>
      </w:pPr>
      <w:r w:rsidRPr="002548A2">
        <w:rPr>
          <w:rFonts w:ascii="Times New Roman" w:hAnsi="Times New Roman"/>
          <w:sz w:val="28"/>
          <w:szCs w:val="28"/>
        </w:rPr>
        <w:tab/>
        <w:t>Определённую методическую помощь получают молодые педагоги, посещая занятия городского Клуба молодых специалистов. В 2016 году года проведено ч</w:t>
      </w:r>
      <w:r w:rsidRPr="002548A2">
        <w:rPr>
          <w:rFonts w:ascii="Times New Roman" w:hAnsi="Times New Roman"/>
          <w:sz w:val="28"/>
          <w:szCs w:val="28"/>
        </w:rPr>
        <w:t>е</w:t>
      </w:r>
      <w:r w:rsidRPr="002548A2">
        <w:rPr>
          <w:rFonts w:ascii="Times New Roman" w:hAnsi="Times New Roman"/>
          <w:sz w:val="28"/>
          <w:szCs w:val="28"/>
        </w:rPr>
        <w:t>тыре занятия, в рамках которых были организованы встречи с опы</w:t>
      </w:r>
      <w:r w:rsidRPr="002548A2">
        <w:rPr>
          <w:rFonts w:ascii="Times New Roman" w:hAnsi="Times New Roman"/>
          <w:sz w:val="28"/>
          <w:szCs w:val="28"/>
        </w:rPr>
        <w:t>т</w:t>
      </w:r>
      <w:r w:rsidRPr="002548A2">
        <w:rPr>
          <w:rFonts w:ascii="Times New Roman" w:hAnsi="Times New Roman"/>
          <w:sz w:val="28"/>
          <w:szCs w:val="28"/>
        </w:rPr>
        <w:t xml:space="preserve">ными учителями, психологами, ветеранами педагогического труда. </w:t>
      </w:r>
    </w:p>
    <w:p w:rsidR="00BB39D3" w:rsidRPr="002548A2" w:rsidRDefault="00BB39D3" w:rsidP="00BB39D3">
      <w:pPr>
        <w:spacing w:after="0" w:line="240" w:lineRule="auto"/>
        <w:jc w:val="both"/>
        <w:rPr>
          <w:rFonts w:ascii="Times New Roman" w:hAnsi="Times New Roman"/>
          <w:sz w:val="28"/>
          <w:szCs w:val="28"/>
        </w:rPr>
      </w:pPr>
      <w:r w:rsidRPr="002548A2">
        <w:rPr>
          <w:rFonts w:ascii="Times New Roman" w:hAnsi="Times New Roman"/>
          <w:sz w:val="28"/>
          <w:szCs w:val="28"/>
        </w:rPr>
        <w:lastRenderedPageBreak/>
        <w:tab/>
        <w:t>Проведён городской конкурс «Педагогический дебют - 2016»». В конкурсе приняли участие дв</w:t>
      </w:r>
      <w:r>
        <w:rPr>
          <w:rFonts w:ascii="Times New Roman" w:hAnsi="Times New Roman"/>
          <w:sz w:val="28"/>
          <w:szCs w:val="28"/>
        </w:rPr>
        <w:t>ое</w:t>
      </w:r>
      <w:r w:rsidRPr="002548A2">
        <w:rPr>
          <w:rFonts w:ascii="Times New Roman" w:hAnsi="Times New Roman"/>
          <w:sz w:val="28"/>
          <w:szCs w:val="28"/>
        </w:rPr>
        <w:t xml:space="preserve"> молодых учителей: Ястребова Юлия Сергеевна, учитель ин</w:t>
      </w:r>
      <w:r w:rsidRPr="002548A2">
        <w:rPr>
          <w:rFonts w:ascii="Times New Roman" w:hAnsi="Times New Roman"/>
          <w:sz w:val="28"/>
          <w:szCs w:val="28"/>
        </w:rPr>
        <w:t>о</w:t>
      </w:r>
      <w:r w:rsidRPr="002548A2">
        <w:rPr>
          <w:rFonts w:ascii="Times New Roman" w:hAnsi="Times New Roman"/>
          <w:sz w:val="28"/>
          <w:szCs w:val="28"/>
        </w:rPr>
        <w:t>странного языка Лицея № 25 и Валиева Эллина Шамильевна, учитель физической культуры СШ № 23. Валиева Э.Ш., стаж</w:t>
      </w:r>
      <w:r w:rsidR="00E32C87">
        <w:rPr>
          <w:rFonts w:ascii="Times New Roman" w:hAnsi="Times New Roman"/>
          <w:sz w:val="28"/>
          <w:szCs w:val="28"/>
        </w:rPr>
        <w:t xml:space="preserve"> </w:t>
      </w:r>
      <w:r w:rsidRPr="002548A2">
        <w:rPr>
          <w:rFonts w:ascii="Times New Roman" w:hAnsi="Times New Roman"/>
          <w:sz w:val="28"/>
          <w:szCs w:val="28"/>
        </w:rPr>
        <w:t xml:space="preserve">педагогической работы которой 5 месяцев, достойно выступила на областном конкурсе. </w:t>
      </w:r>
    </w:p>
    <w:p w:rsidR="00BB39D3" w:rsidRPr="00296BDA" w:rsidRDefault="00BB39D3" w:rsidP="00BB39D3">
      <w:pPr>
        <w:spacing w:after="0" w:line="240" w:lineRule="auto"/>
        <w:ind w:firstLine="709"/>
        <w:jc w:val="both"/>
        <w:rPr>
          <w:rFonts w:ascii="Times New Roman" w:hAnsi="Times New Roman"/>
          <w:sz w:val="28"/>
          <w:szCs w:val="28"/>
        </w:rPr>
      </w:pPr>
      <w:r w:rsidRPr="00296BDA">
        <w:rPr>
          <w:rFonts w:ascii="Times New Roman" w:hAnsi="Times New Roman"/>
          <w:sz w:val="28"/>
          <w:szCs w:val="28"/>
        </w:rPr>
        <w:t>Все школьные библиотеки в соответствии с требованиями ФГОС преобразованы в информационно-библиотечные центры (далее – ИБЦ), проводится дальнейшая работа по реализации дорожной карты по преобразованию школьных библиотек в ИБЦ. Уделяется серьезное внимание формированию качественных библиотечных  фондов и укреплению материально-технической базы информационно-библиотечных центров.</w:t>
      </w:r>
    </w:p>
    <w:p w:rsidR="00BB39D3" w:rsidRPr="00EF23DC" w:rsidRDefault="00BB39D3" w:rsidP="00C63140">
      <w:pPr>
        <w:spacing w:after="0" w:line="240" w:lineRule="auto"/>
        <w:ind w:firstLine="708"/>
        <w:jc w:val="both"/>
        <w:rPr>
          <w:rFonts w:ascii="Times New Roman" w:hAnsi="Times New Roman"/>
          <w:color w:val="FF0000"/>
          <w:sz w:val="28"/>
          <w:szCs w:val="28"/>
        </w:rPr>
      </w:pPr>
      <w:r w:rsidRPr="00761C8F">
        <w:rPr>
          <w:rFonts w:ascii="Times New Roman" w:hAnsi="Times New Roman"/>
          <w:sz w:val="28"/>
          <w:szCs w:val="28"/>
        </w:rPr>
        <w:t>Общий библиотечный фонд информационно-библиотечных центров составл</w:t>
      </w:r>
      <w:r w:rsidRPr="00761C8F">
        <w:rPr>
          <w:rFonts w:ascii="Times New Roman" w:hAnsi="Times New Roman"/>
          <w:sz w:val="28"/>
          <w:szCs w:val="28"/>
        </w:rPr>
        <w:t>я</w:t>
      </w:r>
      <w:r w:rsidRPr="00761C8F">
        <w:rPr>
          <w:rFonts w:ascii="Times New Roman" w:hAnsi="Times New Roman"/>
          <w:sz w:val="28"/>
          <w:szCs w:val="28"/>
        </w:rPr>
        <w:t>ет</w:t>
      </w:r>
      <w:r w:rsidRPr="00761C8F">
        <w:rPr>
          <w:rFonts w:ascii="Times New Roman" w:hAnsi="Times New Roman"/>
          <w:b/>
          <w:sz w:val="28"/>
          <w:szCs w:val="28"/>
        </w:rPr>
        <w:t xml:space="preserve"> </w:t>
      </w:r>
      <w:r w:rsidRPr="00761C8F">
        <w:rPr>
          <w:rFonts w:ascii="Times New Roman" w:hAnsi="Times New Roman"/>
          <w:b/>
          <w:color w:val="FF0000"/>
          <w:sz w:val="28"/>
          <w:szCs w:val="28"/>
        </w:rPr>
        <w:t xml:space="preserve"> </w:t>
      </w:r>
      <w:r w:rsidRPr="00761C8F">
        <w:rPr>
          <w:rFonts w:ascii="Times New Roman" w:hAnsi="Times New Roman"/>
          <w:b/>
          <w:sz w:val="28"/>
          <w:szCs w:val="28"/>
        </w:rPr>
        <w:t xml:space="preserve">- </w:t>
      </w:r>
      <w:r w:rsidRPr="00EF23DC">
        <w:rPr>
          <w:rFonts w:ascii="Times New Roman" w:hAnsi="Times New Roman"/>
          <w:sz w:val="28"/>
          <w:szCs w:val="28"/>
        </w:rPr>
        <w:t>362415</w:t>
      </w:r>
      <w:r w:rsidRPr="00EF23DC">
        <w:rPr>
          <w:rFonts w:ascii="Times New Roman" w:hAnsi="Times New Roman"/>
          <w:color w:val="FF0000"/>
          <w:sz w:val="28"/>
          <w:szCs w:val="28"/>
        </w:rPr>
        <w:t xml:space="preserve"> </w:t>
      </w:r>
      <w:r w:rsidR="00C63140">
        <w:rPr>
          <w:rFonts w:ascii="Times New Roman" w:hAnsi="Times New Roman"/>
          <w:sz w:val="28"/>
          <w:szCs w:val="28"/>
        </w:rPr>
        <w:t>экз., и</w:t>
      </w:r>
      <w:r w:rsidRPr="00EF23DC">
        <w:rPr>
          <w:rFonts w:ascii="Times New Roman" w:hAnsi="Times New Roman"/>
          <w:sz w:val="28"/>
          <w:szCs w:val="28"/>
        </w:rPr>
        <w:t>з них:</w:t>
      </w:r>
    </w:p>
    <w:p w:rsidR="00BB39D3" w:rsidRPr="00EF23DC" w:rsidRDefault="00BB39D3" w:rsidP="00C63140">
      <w:pPr>
        <w:spacing w:after="0" w:line="240" w:lineRule="auto"/>
        <w:ind w:firstLine="708"/>
        <w:jc w:val="both"/>
        <w:rPr>
          <w:rFonts w:ascii="Times New Roman" w:hAnsi="Times New Roman"/>
          <w:bCs/>
          <w:sz w:val="28"/>
          <w:szCs w:val="28"/>
        </w:rPr>
      </w:pPr>
      <w:r w:rsidRPr="00EF23DC">
        <w:rPr>
          <w:rFonts w:ascii="Times New Roman" w:hAnsi="Times New Roman"/>
          <w:sz w:val="28"/>
          <w:szCs w:val="28"/>
        </w:rPr>
        <w:t xml:space="preserve">-  учебной литературы – </w:t>
      </w:r>
      <w:r w:rsidRPr="00EF23DC">
        <w:rPr>
          <w:rFonts w:ascii="Times New Roman" w:hAnsi="Times New Roman"/>
          <w:bCs/>
          <w:sz w:val="28"/>
          <w:szCs w:val="28"/>
        </w:rPr>
        <w:t>218298 экз.</w:t>
      </w:r>
    </w:p>
    <w:p w:rsidR="00BB39D3" w:rsidRPr="00EF23DC" w:rsidRDefault="00BB39D3" w:rsidP="00C63140">
      <w:pPr>
        <w:spacing w:after="0" w:line="240" w:lineRule="auto"/>
        <w:ind w:firstLine="708"/>
        <w:jc w:val="both"/>
        <w:rPr>
          <w:rFonts w:ascii="Times New Roman" w:hAnsi="Times New Roman"/>
          <w:bCs/>
          <w:sz w:val="28"/>
          <w:szCs w:val="28"/>
        </w:rPr>
      </w:pPr>
      <w:r w:rsidRPr="00EF23DC">
        <w:rPr>
          <w:rFonts w:ascii="Times New Roman" w:hAnsi="Times New Roman"/>
          <w:bCs/>
          <w:sz w:val="28"/>
          <w:szCs w:val="28"/>
        </w:rPr>
        <w:t>-  художественной литературы – 120570 экз.</w:t>
      </w:r>
    </w:p>
    <w:p w:rsidR="00BB39D3" w:rsidRPr="00EF23DC" w:rsidRDefault="00BB39D3" w:rsidP="00C63140">
      <w:pPr>
        <w:spacing w:after="0" w:line="240" w:lineRule="auto"/>
        <w:ind w:right="-185" w:firstLine="708"/>
        <w:jc w:val="both"/>
        <w:rPr>
          <w:rFonts w:ascii="Times New Roman" w:hAnsi="Times New Roman"/>
          <w:bCs/>
          <w:sz w:val="28"/>
          <w:szCs w:val="28"/>
        </w:rPr>
      </w:pPr>
      <w:r w:rsidRPr="00EF23DC">
        <w:rPr>
          <w:rFonts w:ascii="Times New Roman" w:hAnsi="Times New Roman"/>
          <w:bCs/>
          <w:sz w:val="28"/>
          <w:szCs w:val="28"/>
        </w:rPr>
        <w:t xml:space="preserve">-  методической литературы – 23547 экз. </w:t>
      </w:r>
    </w:p>
    <w:p w:rsidR="00BB39D3" w:rsidRPr="00761C8F" w:rsidRDefault="00BB39D3" w:rsidP="00175D9A">
      <w:pPr>
        <w:spacing w:after="0" w:line="240" w:lineRule="auto"/>
        <w:ind w:firstLine="708"/>
        <w:jc w:val="both"/>
        <w:rPr>
          <w:rFonts w:ascii="Times New Roman" w:hAnsi="Times New Roman"/>
          <w:bCs/>
          <w:sz w:val="28"/>
          <w:szCs w:val="28"/>
        </w:rPr>
      </w:pPr>
      <w:r w:rsidRPr="00761C8F">
        <w:rPr>
          <w:rFonts w:ascii="Times New Roman" w:hAnsi="Times New Roman"/>
          <w:sz w:val="28"/>
          <w:szCs w:val="28"/>
        </w:rPr>
        <w:t>На 2016-2017 учебный год общеобразовательными организациями города пр</w:t>
      </w:r>
      <w:r w:rsidRPr="00761C8F">
        <w:rPr>
          <w:rFonts w:ascii="Times New Roman" w:hAnsi="Times New Roman"/>
          <w:sz w:val="28"/>
          <w:szCs w:val="28"/>
        </w:rPr>
        <w:t>и</w:t>
      </w:r>
      <w:r w:rsidRPr="00761C8F">
        <w:rPr>
          <w:rFonts w:ascii="Times New Roman" w:hAnsi="Times New Roman"/>
          <w:sz w:val="28"/>
          <w:szCs w:val="28"/>
        </w:rPr>
        <w:t>обретено 39902 экземпляров учебников на сумму 12 835,44 тыс. рублей за счет средств областного бюджета. Количество учебников, приобретённых в рамках межшкольного обменного фонда – 50 экз., за счет благотворительных акций</w:t>
      </w:r>
      <w:r w:rsidRPr="00761C8F">
        <w:rPr>
          <w:rFonts w:ascii="Times New Roman" w:hAnsi="Times New Roman"/>
          <w:b/>
          <w:color w:val="FF0000"/>
          <w:sz w:val="28"/>
          <w:szCs w:val="28"/>
        </w:rPr>
        <w:t xml:space="preserve"> </w:t>
      </w:r>
      <w:r w:rsidRPr="00761C8F">
        <w:rPr>
          <w:rFonts w:ascii="Times New Roman" w:hAnsi="Times New Roman"/>
          <w:sz w:val="28"/>
          <w:szCs w:val="28"/>
        </w:rPr>
        <w:t>пост</w:t>
      </w:r>
      <w:r w:rsidRPr="00761C8F">
        <w:rPr>
          <w:rFonts w:ascii="Times New Roman" w:hAnsi="Times New Roman"/>
          <w:sz w:val="28"/>
          <w:szCs w:val="28"/>
        </w:rPr>
        <w:t>у</w:t>
      </w:r>
      <w:r w:rsidRPr="00761C8F">
        <w:rPr>
          <w:rFonts w:ascii="Times New Roman" w:hAnsi="Times New Roman"/>
          <w:sz w:val="28"/>
          <w:szCs w:val="28"/>
        </w:rPr>
        <w:t>пило</w:t>
      </w:r>
      <w:r w:rsidRPr="00761C8F">
        <w:rPr>
          <w:rFonts w:ascii="Times New Roman" w:hAnsi="Times New Roman"/>
          <w:color w:val="FF0000"/>
          <w:sz w:val="28"/>
          <w:szCs w:val="28"/>
        </w:rPr>
        <w:t xml:space="preserve"> </w:t>
      </w:r>
      <w:r w:rsidRPr="00761C8F">
        <w:rPr>
          <w:rFonts w:ascii="Times New Roman" w:hAnsi="Times New Roman"/>
          <w:sz w:val="28"/>
          <w:szCs w:val="28"/>
        </w:rPr>
        <w:t>– 1294</w:t>
      </w:r>
      <w:r w:rsidRPr="00761C8F">
        <w:rPr>
          <w:rFonts w:ascii="Times New Roman" w:hAnsi="Times New Roman"/>
          <w:color w:val="FF0000"/>
          <w:sz w:val="28"/>
          <w:szCs w:val="28"/>
        </w:rPr>
        <w:t xml:space="preserve"> </w:t>
      </w:r>
      <w:r w:rsidRPr="00761C8F">
        <w:rPr>
          <w:rFonts w:ascii="Times New Roman" w:hAnsi="Times New Roman"/>
          <w:sz w:val="28"/>
          <w:szCs w:val="28"/>
        </w:rPr>
        <w:t>экз.</w:t>
      </w:r>
      <w:r w:rsidRPr="00761C8F">
        <w:rPr>
          <w:rFonts w:ascii="Times New Roman" w:hAnsi="Times New Roman"/>
          <w:b/>
          <w:color w:val="FF0000"/>
          <w:sz w:val="28"/>
          <w:szCs w:val="28"/>
        </w:rPr>
        <w:t xml:space="preserve">  </w:t>
      </w:r>
      <w:r w:rsidRPr="00761C8F">
        <w:rPr>
          <w:rFonts w:ascii="Times New Roman" w:hAnsi="Times New Roman"/>
          <w:sz w:val="28"/>
          <w:szCs w:val="28"/>
        </w:rPr>
        <w:t>(в СШ № 22, в СШ № 19)</w:t>
      </w:r>
      <w:r w:rsidRPr="00761C8F">
        <w:rPr>
          <w:rFonts w:ascii="Times New Roman" w:hAnsi="Times New Roman"/>
          <w:b/>
          <w:sz w:val="28"/>
          <w:szCs w:val="28"/>
        </w:rPr>
        <w:t>.</w:t>
      </w:r>
    </w:p>
    <w:p w:rsidR="00BB39D3" w:rsidRPr="00761C8F" w:rsidRDefault="00BB39D3" w:rsidP="00BB39D3">
      <w:pPr>
        <w:spacing w:after="0" w:line="240" w:lineRule="auto"/>
        <w:ind w:firstLine="708"/>
        <w:jc w:val="both"/>
        <w:rPr>
          <w:rFonts w:ascii="Times New Roman" w:hAnsi="Times New Roman"/>
          <w:b/>
          <w:sz w:val="28"/>
          <w:szCs w:val="28"/>
        </w:rPr>
      </w:pPr>
      <w:r w:rsidRPr="00761C8F">
        <w:rPr>
          <w:rFonts w:ascii="Times New Roman" w:hAnsi="Times New Roman"/>
          <w:sz w:val="28"/>
          <w:szCs w:val="28"/>
        </w:rPr>
        <w:t xml:space="preserve">В среднем потраченная сумма на одного ученика на учебную литературу на 2016-2017 учебный год  составила </w:t>
      </w:r>
      <w:r w:rsidRPr="00EF23DC">
        <w:rPr>
          <w:rFonts w:ascii="Times New Roman" w:hAnsi="Times New Roman"/>
          <w:sz w:val="28"/>
          <w:szCs w:val="28"/>
        </w:rPr>
        <w:t>1060 рублей (на 2015-2016 учебный год  сумма на учебники на одного уч</w:t>
      </w:r>
      <w:r w:rsidRPr="00EF23DC">
        <w:rPr>
          <w:rFonts w:ascii="Times New Roman" w:hAnsi="Times New Roman"/>
          <w:sz w:val="28"/>
          <w:szCs w:val="28"/>
        </w:rPr>
        <w:t>е</w:t>
      </w:r>
      <w:r w:rsidRPr="00EF23DC">
        <w:rPr>
          <w:rFonts w:ascii="Times New Roman" w:hAnsi="Times New Roman"/>
          <w:sz w:val="28"/>
          <w:szCs w:val="28"/>
        </w:rPr>
        <w:t>ника составила 978,5  рублей).</w:t>
      </w:r>
    </w:p>
    <w:p w:rsidR="00BB39D3" w:rsidRPr="00761C8F" w:rsidRDefault="00BB39D3" w:rsidP="00BB39D3">
      <w:pPr>
        <w:spacing w:after="0" w:line="240" w:lineRule="auto"/>
        <w:ind w:firstLine="708"/>
        <w:jc w:val="both"/>
        <w:rPr>
          <w:rFonts w:ascii="Times New Roman" w:hAnsi="Times New Roman"/>
          <w:bCs/>
          <w:sz w:val="28"/>
          <w:szCs w:val="28"/>
        </w:rPr>
      </w:pPr>
      <w:r w:rsidRPr="00761C8F">
        <w:rPr>
          <w:rFonts w:ascii="Times New Roman" w:hAnsi="Times New Roman"/>
          <w:sz w:val="28"/>
          <w:szCs w:val="28"/>
        </w:rPr>
        <w:t>В 2016  году педагогические работники образовательных организаций города Димитровграда повышали свою квалификацию и проходили профессиональную п</w:t>
      </w:r>
      <w:r w:rsidRPr="00761C8F">
        <w:rPr>
          <w:rFonts w:ascii="Times New Roman" w:hAnsi="Times New Roman"/>
          <w:sz w:val="28"/>
          <w:szCs w:val="28"/>
        </w:rPr>
        <w:t>е</w:t>
      </w:r>
      <w:r w:rsidRPr="00761C8F">
        <w:rPr>
          <w:rFonts w:ascii="Times New Roman" w:hAnsi="Times New Roman"/>
          <w:sz w:val="28"/>
          <w:szCs w:val="28"/>
        </w:rPr>
        <w:t>реподготовку в Ульяновском педагогическом университете им. И.Н. Ульянова,  в ФГБОУ «Центр ОСИ» г. Ульяновск, в филиале ФГБОУ ВО «МГУТУ» им. Разумо</w:t>
      </w:r>
      <w:r w:rsidRPr="00761C8F">
        <w:rPr>
          <w:rFonts w:ascii="Times New Roman" w:hAnsi="Times New Roman"/>
          <w:sz w:val="28"/>
          <w:szCs w:val="28"/>
        </w:rPr>
        <w:t>в</w:t>
      </w:r>
      <w:r w:rsidRPr="00761C8F">
        <w:rPr>
          <w:rFonts w:ascii="Times New Roman" w:hAnsi="Times New Roman"/>
          <w:sz w:val="28"/>
          <w:szCs w:val="28"/>
        </w:rPr>
        <w:t>ского г. Димитровграда, в ДИТИ НИЯУ МИФИ, а также за пределами Ульяновской области: в</w:t>
      </w:r>
      <w:r w:rsidRPr="00761C8F">
        <w:rPr>
          <w:rFonts w:ascii="Times New Roman" w:hAnsi="Times New Roman"/>
          <w:color w:val="FF0000"/>
          <w:sz w:val="28"/>
          <w:szCs w:val="28"/>
        </w:rPr>
        <w:t xml:space="preserve"> </w:t>
      </w:r>
      <w:r w:rsidRPr="00761C8F">
        <w:rPr>
          <w:rFonts w:ascii="Times New Roman" w:hAnsi="Times New Roman"/>
          <w:sz w:val="28"/>
          <w:szCs w:val="28"/>
        </w:rPr>
        <w:t>Педагогическом университете «Первое сентября» (г. Москва), в центре «Педагогический поиск» (г. Москва), в открытом университете «Развивающее образование» (г.Москва), в Московском гос</w:t>
      </w:r>
      <w:r w:rsidRPr="00761C8F">
        <w:rPr>
          <w:rFonts w:ascii="Times New Roman" w:hAnsi="Times New Roman"/>
          <w:sz w:val="28"/>
          <w:szCs w:val="28"/>
        </w:rPr>
        <w:t>у</w:t>
      </w:r>
      <w:r w:rsidRPr="00761C8F">
        <w:rPr>
          <w:rFonts w:ascii="Times New Roman" w:hAnsi="Times New Roman"/>
          <w:sz w:val="28"/>
          <w:szCs w:val="28"/>
        </w:rPr>
        <w:t xml:space="preserve">дарственном  гуманитарном университете им. М.А.Шолохова; в </w:t>
      </w:r>
      <w:r w:rsidRPr="00761C8F">
        <w:rPr>
          <w:rFonts w:ascii="Times New Roman" w:hAnsi="Times New Roman"/>
          <w:bCs/>
          <w:sz w:val="28"/>
          <w:szCs w:val="28"/>
        </w:rPr>
        <w:t xml:space="preserve">ГОУ ВПО «Институт  развития образования (г.Казань), в </w:t>
      </w:r>
      <w:r w:rsidRPr="00761C8F">
        <w:rPr>
          <w:rFonts w:ascii="Times New Roman" w:hAnsi="Times New Roman"/>
          <w:sz w:val="28"/>
          <w:szCs w:val="28"/>
        </w:rPr>
        <w:t xml:space="preserve"> </w:t>
      </w:r>
      <w:r w:rsidRPr="00761C8F">
        <w:rPr>
          <w:rFonts w:ascii="Times New Roman" w:hAnsi="Times New Roman"/>
          <w:bCs/>
          <w:sz w:val="28"/>
          <w:szCs w:val="28"/>
        </w:rPr>
        <w:t>МГУ г. Москва, в</w:t>
      </w:r>
      <w:r w:rsidRPr="00761C8F">
        <w:rPr>
          <w:rFonts w:ascii="Times New Roman" w:hAnsi="Times New Roman"/>
          <w:b/>
          <w:bCs/>
          <w:sz w:val="28"/>
          <w:szCs w:val="28"/>
        </w:rPr>
        <w:t xml:space="preserve"> </w:t>
      </w:r>
      <w:r w:rsidRPr="00761C8F">
        <w:rPr>
          <w:rFonts w:ascii="Times New Roman" w:hAnsi="Times New Roman"/>
          <w:sz w:val="28"/>
          <w:szCs w:val="28"/>
        </w:rPr>
        <w:t>АНО «Санкт-Петербургский центр дополнительного  професси</w:t>
      </w:r>
      <w:r w:rsidRPr="00761C8F">
        <w:rPr>
          <w:rFonts w:ascii="Times New Roman" w:hAnsi="Times New Roman"/>
          <w:sz w:val="28"/>
          <w:szCs w:val="28"/>
        </w:rPr>
        <w:t>о</w:t>
      </w:r>
      <w:r w:rsidRPr="00761C8F">
        <w:rPr>
          <w:rFonts w:ascii="Times New Roman" w:hAnsi="Times New Roman"/>
          <w:sz w:val="28"/>
          <w:szCs w:val="28"/>
        </w:rPr>
        <w:t xml:space="preserve">нального образования», </w:t>
      </w:r>
      <w:r w:rsidRPr="00761C8F">
        <w:rPr>
          <w:rFonts w:ascii="Times New Roman" w:hAnsi="Times New Roman"/>
          <w:bCs/>
          <w:sz w:val="28"/>
          <w:szCs w:val="28"/>
        </w:rPr>
        <w:t>Алтайский ИПКПРО, Сибирский институт практической психологии, педаг</w:t>
      </w:r>
      <w:r w:rsidRPr="00761C8F">
        <w:rPr>
          <w:rFonts w:ascii="Times New Roman" w:hAnsi="Times New Roman"/>
          <w:bCs/>
          <w:sz w:val="28"/>
          <w:szCs w:val="28"/>
        </w:rPr>
        <w:t>о</w:t>
      </w:r>
      <w:r w:rsidRPr="00761C8F">
        <w:rPr>
          <w:rFonts w:ascii="Times New Roman" w:hAnsi="Times New Roman"/>
          <w:bCs/>
          <w:sz w:val="28"/>
          <w:szCs w:val="28"/>
        </w:rPr>
        <w:t xml:space="preserve">гики и социальной работы», в ЧОУ ППО «ИНТехнО» г. Омск, </w:t>
      </w:r>
      <w:r w:rsidRPr="00761C8F">
        <w:rPr>
          <w:rFonts w:ascii="Times New Roman" w:hAnsi="Times New Roman"/>
          <w:b/>
          <w:bCs/>
          <w:sz w:val="28"/>
          <w:szCs w:val="28"/>
        </w:rPr>
        <w:t xml:space="preserve"> </w:t>
      </w:r>
      <w:r w:rsidRPr="00761C8F">
        <w:rPr>
          <w:rFonts w:ascii="Times New Roman" w:hAnsi="Times New Roman"/>
          <w:bCs/>
          <w:sz w:val="28"/>
          <w:szCs w:val="28"/>
        </w:rPr>
        <w:t>в Чувашском государстве</w:t>
      </w:r>
      <w:r w:rsidRPr="00761C8F">
        <w:rPr>
          <w:rFonts w:ascii="Times New Roman" w:hAnsi="Times New Roman"/>
          <w:bCs/>
          <w:sz w:val="28"/>
          <w:szCs w:val="28"/>
        </w:rPr>
        <w:t>н</w:t>
      </w:r>
      <w:r w:rsidRPr="00761C8F">
        <w:rPr>
          <w:rFonts w:ascii="Times New Roman" w:hAnsi="Times New Roman"/>
          <w:bCs/>
          <w:sz w:val="28"/>
          <w:szCs w:val="28"/>
        </w:rPr>
        <w:t xml:space="preserve">ном педагогическом  им. Яковлева г. Чебоксары. </w:t>
      </w:r>
    </w:p>
    <w:p w:rsidR="00BB39D3" w:rsidRPr="00761C8F" w:rsidRDefault="00BB39D3" w:rsidP="00BB39D3">
      <w:pPr>
        <w:spacing w:after="0" w:line="240" w:lineRule="auto"/>
        <w:ind w:firstLine="708"/>
        <w:jc w:val="both"/>
        <w:rPr>
          <w:rFonts w:ascii="Times New Roman" w:hAnsi="Times New Roman"/>
          <w:bCs/>
          <w:sz w:val="28"/>
          <w:szCs w:val="28"/>
        </w:rPr>
      </w:pPr>
      <w:r w:rsidRPr="00761C8F">
        <w:rPr>
          <w:rFonts w:ascii="Times New Roman" w:hAnsi="Times New Roman"/>
          <w:bCs/>
          <w:sz w:val="28"/>
          <w:szCs w:val="28"/>
        </w:rPr>
        <w:t>За пределами Ульяновской области повышение квалификации прошли 28 % от общей численности прошедших курсы в 2016 году. (в 2015 году -11%)</w:t>
      </w:r>
    </w:p>
    <w:p w:rsidR="00BB39D3" w:rsidRPr="00761C8F" w:rsidRDefault="00BB39D3" w:rsidP="00BB39D3">
      <w:pPr>
        <w:framePr w:hSpace="180" w:wrap="around" w:vAnchor="page" w:hAnchor="margin" w:y="1260"/>
        <w:spacing w:after="0" w:line="240" w:lineRule="auto"/>
        <w:rPr>
          <w:rFonts w:ascii="Times New Roman" w:hAnsi="Times New Roman"/>
          <w:b/>
          <w:bCs/>
          <w:sz w:val="28"/>
          <w:szCs w:val="28"/>
        </w:rPr>
      </w:pPr>
    </w:p>
    <w:p w:rsidR="00BB39D3" w:rsidRPr="00761C8F" w:rsidRDefault="00BB39D3" w:rsidP="00BB39D3">
      <w:pPr>
        <w:spacing w:after="0" w:line="240" w:lineRule="auto"/>
        <w:ind w:firstLine="708"/>
        <w:jc w:val="both"/>
        <w:rPr>
          <w:rFonts w:ascii="Times New Roman" w:hAnsi="Times New Roman"/>
          <w:sz w:val="28"/>
          <w:szCs w:val="28"/>
        </w:rPr>
      </w:pPr>
      <w:r w:rsidRPr="00761C8F">
        <w:rPr>
          <w:rFonts w:ascii="Times New Roman" w:hAnsi="Times New Roman"/>
          <w:sz w:val="28"/>
          <w:szCs w:val="28"/>
        </w:rPr>
        <w:lastRenderedPageBreak/>
        <w:t>Повышение квалификации работников образования осуществлялось в очной, очно-заочной и в форме дистанционного обучения.</w:t>
      </w:r>
    </w:p>
    <w:p w:rsidR="00BB39D3" w:rsidRPr="00761C8F" w:rsidRDefault="00BB39D3" w:rsidP="00BB39D3">
      <w:pPr>
        <w:spacing w:after="0" w:line="240" w:lineRule="auto"/>
        <w:ind w:firstLine="708"/>
        <w:jc w:val="both"/>
        <w:rPr>
          <w:rFonts w:ascii="Times New Roman" w:hAnsi="Times New Roman"/>
          <w:sz w:val="28"/>
          <w:szCs w:val="28"/>
        </w:rPr>
      </w:pPr>
      <w:r w:rsidRPr="00761C8F">
        <w:rPr>
          <w:rFonts w:ascii="Times New Roman" w:hAnsi="Times New Roman"/>
          <w:sz w:val="28"/>
          <w:szCs w:val="28"/>
        </w:rPr>
        <w:t>В 2016 году установлена оплата курсов повышения квалификации на одного педагогического работника муниципального образовательного учреждения за счёт средств областного бюджета Ульяновской области за</w:t>
      </w:r>
      <w:r w:rsidR="00175D9A">
        <w:rPr>
          <w:rFonts w:ascii="Times New Roman" w:hAnsi="Times New Roman"/>
          <w:sz w:val="28"/>
          <w:szCs w:val="28"/>
        </w:rPr>
        <w:t xml:space="preserve"> 72 часа в размере до 2671,00 руб.</w:t>
      </w:r>
      <w:r w:rsidRPr="00761C8F">
        <w:rPr>
          <w:rFonts w:ascii="Times New Roman" w:hAnsi="Times New Roman"/>
          <w:sz w:val="28"/>
          <w:szCs w:val="28"/>
        </w:rPr>
        <w:t>, за 108 часов до 3943</w:t>
      </w:r>
      <w:r w:rsidR="00175D9A">
        <w:rPr>
          <w:rFonts w:ascii="Times New Roman" w:hAnsi="Times New Roman"/>
          <w:sz w:val="28"/>
          <w:szCs w:val="28"/>
        </w:rPr>
        <w:t>,00</w:t>
      </w:r>
      <w:r w:rsidRPr="00761C8F">
        <w:rPr>
          <w:rFonts w:ascii="Times New Roman" w:hAnsi="Times New Roman"/>
          <w:sz w:val="28"/>
          <w:szCs w:val="28"/>
        </w:rPr>
        <w:t xml:space="preserve"> руб.</w:t>
      </w:r>
    </w:p>
    <w:p w:rsidR="00BB39D3" w:rsidRPr="00175D9A" w:rsidRDefault="00BB39D3" w:rsidP="00BB39D3">
      <w:pPr>
        <w:spacing w:after="0" w:line="240" w:lineRule="auto"/>
        <w:ind w:firstLine="708"/>
        <w:jc w:val="both"/>
        <w:rPr>
          <w:rFonts w:ascii="Times New Roman" w:hAnsi="Times New Roman"/>
          <w:sz w:val="28"/>
          <w:szCs w:val="28"/>
        </w:rPr>
      </w:pPr>
      <w:r w:rsidRPr="00761C8F">
        <w:rPr>
          <w:rFonts w:ascii="Times New Roman" w:hAnsi="Times New Roman"/>
          <w:sz w:val="28"/>
          <w:szCs w:val="28"/>
        </w:rPr>
        <w:t xml:space="preserve">Из средств областных субвенций </w:t>
      </w:r>
      <w:r w:rsidRPr="00175D9A">
        <w:rPr>
          <w:rFonts w:ascii="Times New Roman" w:hAnsi="Times New Roman"/>
          <w:sz w:val="28"/>
          <w:szCs w:val="28"/>
        </w:rPr>
        <w:t xml:space="preserve">на повышение квалификации педагогических работников в 2016 году израсходовано 1332,989 тыс. рублей. </w:t>
      </w:r>
    </w:p>
    <w:p w:rsidR="00BB39D3" w:rsidRPr="00175D9A" w:rsidRDefault="00BB39D3" w:rsidP="00BB39D3">
      <w:pPr>
        <w:spacing w:after="0" w:line="240" w:lineRule="auto"/>
        <w:ind w:firstLine="708"/>
        <w:jc w:val="both"/>
        <w:rPr>
          <w:rFonts w:ascii="Times New Roman" w:hAnsi="Times New Roman"/>
          <w:sz w:val="28"/>
          <w:szCs w:val="28"/>
        </w:rPr>
      </w:pPr>
      <w:r w:rsidRPr="00175D9A">
        <w:rPr>
          <w:rFonts w:ascii="Times New Roman" w:hAnsi="Times New Roman"/>
          <w:sz w:val="28"/>
          <w:szCs w:val="28"/>
        </w:rPr>
        <w:t>Повышение квалификации всего прошли 460 человек. Из них дополнительно модульные курсы в объеме 18-36 часов за 2016 год прошли 22 человека (учителя ОРКСЭ</w:t>
      </w:r>
      <w:r w:rsidR="00175D9A">
        <w:rPr>
          <w:rFonts w:ascii="Times New Roman" w:hAnsi="Times New Roman"/>
          <w:sz w:val="28"/>
          <w:szCs w:val="28"/>
        </w:rPr>
        <w:t>,</w:t>
      </w:r>
      <w:r w:rsidRPr="00175D9A">
        <w:rPr>
          <w:rFonts w:ascii="Times New Roman" w:hAnsi="Times New Roman"/>
          <w:sz w:val="28"/>
          <w:szCs w:val="28"/>
        </w:rPr>
        <w:t xml:space="preserve"> педагоги, реализующие практику инклюзивного образ</w:t>
      </w:r>
      <w:r w:rsidRPr="00175D9A">
        <w:rPr>
          <w:rFonts w:ascii="Times New Roman" w:hAnsi="Times New Roman"/>
          <w:sz w:val="28"/>
          <w:szCs w:val="28"/>
        </w:rPr>
        <w:t>о</w:t>
      </w:r>
      <w:r w:rsidRPr="00175D9A">
        <w:rPr>
          <w:rFonts w:ascii="Times New Roman" w:hAnsi="Times New Roman"/>
          <w:sz w:val="28"/>
          <w:szCs w:val="28"/>
        </w:rPr>
        <w:t>вания).</w:t>
      </w:r>
    </w:p>
    <w:p w:rsidR="00BB39D3" w:rsidRPr="00175D9A" w:rsidRDefault="00BB39D3" w:rsidP="00BB39D3">
      <w:pPr>
        <w:spacing w:after="0" w:line="240" w:lineRule="auto"/>
        <w:ind w:firstLine="709"/>
        <w:jc w:val="both"/>
        <w:rPr>
          <w:rFonts w:ascii="Times New Roman" w:hAnsi="Times New Roman"/>
          <w:sz w:val="28"/>
          <w:szCs w:val="28"/>
        </w:rPr>
      </w:pPr>
      <w:r w:rsidRPr="00175D9A">
        <w:rPr>
          <w:rFonts w:ascii="Times New Roman" w:hAnsi="Times New Roman"/>
          <w:sz w:val="28"/>
          <w:szCs w:val="28"/>
        </w:rPr>
        <w:t>В этом году профессиональную переподготовку прошли  115 человек, из них 36 руководящих работников (6 человек из ДОУ, 29 руководителя общеобраз</w:t>
      </w:r>
      <w:r w:rsidRPr="00175D9A">
        <w:rPr>
          <w:rFonts w:ascii="Times New Roman" w:hAnsi="Times New Roman"/>
          <w:sz w:val="28"/>
          <w:szCs w:val="28"/>
        </w:rPr>
        <w:t>о</w:t>
      </w:r>
      <w:r w:rsidRPr="00175D9A">
        <w:rPr>
          <w:rFonts w:ascii="Times New Roman" w:hAnsi="Times New Roman"/>
          <w:sz w:val="28"/>
          <w:szCs w:val="28"/>
        </w:rPr>
        <w:t>вательных организаций, 1 – из УДО по программам «Управление персоналом», «Менеджмент в образовании»),  а также  по программам профессиональной пер</w:t>
      </w:r>
      <w:r w:rsidRPr="00175D9A">
        <w:rPr>
          <w:rFonts w:ascii="Times New Roman" w:hAnsi="Times New Roman"/>
          <w:sz w:val="28"/>
          <w:szCs w:val="28"/>
        </w:rPr>
        <w:t>е</w:t>
      </w:r>
      <w:r w:rsidRPr="00175D9A">
        <w:rPr>
          <w:rFonts w:ascii="Times New Roman" w:hAnsi="Times New Roman"/>
          <w:sz w:val="28"/>
          <w:szCs w:val="28"/>
        </w:rPr>
        <w:t>подготовки - 79 педагогических работников (31 педагогов дополнительного образ</w:t>
      </w:r>
      <w:r w:rsidRPr="00175D9A">
        <w:rPr>
          <w:rFonts w:ascii="Times New Roman" w:hAnsi="Times New Roman"/>
          <w:sz w:val="28"/>
          <w:szCs w:val="28"/>
        </w:rPr>
        <w:t>о</w:t>
      </w:r>
      <w:r w:rsidRPr="00175D9A">
        <w:rPr>
          <w:rFonts w:ascii="Times New Roman" w:hAnsi="Times New Roman"/>
          <w:sz w:val="28"/>
          <w:szCs w:val="28"/>
        </w:rPr>
        <w:t>вания, 29 воспитателей ДОУ, 19 педагогов общ</w:t>
      </w:r>
      <w:r w:rsidRPr="00175D9A">
        <w:rPr>
          <w:rFonts w:ascii="Times New Roman" w:hAnsi="Times New Roman"/>
          <w:sz w:val="28"/>
          <w:szCs w:val="28"/>
        </w:rPr>
        <w:t>е</w:t>
      </w:r>
      <w:r w:rsidRPr="00175D9A">
        <w:rPr>
          <w:rFonts w:ascii="Times New Roman" w:hAnsi="Times New Roman"/>
          <w:sz w:val="28"/>
          <w:szCs w:val="28"/>
        </w:rPr>
        <w:t>образовательных организаций).</w:t>
      </w:r>
    </w:p>
    <w:p w:rsidR="00BB39D3" w:rsidRPr="00175D9A" w:rsidRDefault="00BB39D3" w:rsidP="00BB39D3">
      <w:pPr>
        <w:spacing w:after="0" w:line="240" w:lineRule="auto"/>
        <w:ind w:firstLine="709"/>
        <w:jc w:val="both"/>
        <w:rPr>
          <w:rFonts w:ascii="Times New Roman" w:hAnsi="Times New Roman"/>
          <w:sz w:val="28"/>
          <w:szCs w:val="28"/>
        </w:rPr>
      </w:pPr>
      <w:r w:rsidRPr="00175D9A">
        <w:rPr>
          <w:rFonts w:ascii="Times New Roman" w:hAnsi="Times New Roman"/>
          <w:sz w:val="28"/>
          <w:szCs w:val="28"/>
        </w:rPr>
        <w:t>Таким образом, повышение квалификации и профессиональную перепо</w:t>
      </w:r>
      <w:r w:rsidRPr="00175D9A">
        <w:rPr>
          <w:rFonts w:ascii="Times New Roman" w:hAnsi="Times New Roman"/>
          <w:sz w:val="28"/>
          <w:szCs w:val="28"/>
        </w:rPr>
        <w:t>д</w:t>
      </w:r>
      <w:r w:rsidRPr="00175D9A">
        <w:rPr>
          <w:rFonts w:ascii="Times New Roman" w:hAnsi="Times New Roman"/>
          <w:sz w:val="28"/>
          <w:szCs w:val="28"/>
        </w:rPr>
        <w:t>готовку прошли всего 575 руководящих и педагогических работников.</w:t>
      </w:r>
    </w:p>
    <w:p w:rsidR="0060693B" w:rsidRPr="00175D9A" w:rsidRDefault="0060693B" w:rsidP="0060693B">
      <w:pPr>
        <w:spacing w:after="0" w:line="240" w:lineRule="auto"/>
        <w:rPr>
          <w:rFonts w:ascii="Times New Roman" w:hAnsi="Times New Roman"/>
          <w:sz w:val="28"/>
          <w:szCs w:val="28"/>
          <w:lang w:eastAsia="ar-SA"/>
        </w:rPr>
      </w:pPr>
    </w:p>
    <w:p w:rsidR="003B7D42" w:rsidRPr="00175D9A" w:rsidRDefault="003B7D42" w:rsidP="00325D8B">
      <w:pPr>
        <w:spacing w:after="0" w:line="240" w:lineRule="auto"/>
        <w:ind w:firstLine="720"/>
        <w:jc w:val="both"/>
        <w:rPr>
          <w:rFonts w:ascii="Times New Roman" w:hAnsi="Times New Roman"/>
          <w:b/>
          <w:sz w:val="28"/>
          <w:szCs w:val="28"/>
        </w:rPr>
      </w:pPr>
      <w:r w:rsidRPr="00175D9A">
        <w:rPr>
          <w:rFonts w:ascii="Times New Roman" w:hAnsi="Times New Roman"/>
          <w:b/>
          <w:sz w:val="28"/>
          <w:szCs w:val="28"/>
        </w:rPr>
        <w:t>2.2.Культура</w:t>
      </w:r>
    </w:p>
    <w:p w:rsidR="00381BB0" w:rsidRPr="00935A42" w:rsidRDefault="00381BB0" w:rsidP="00325D8B">
      <w:pPr>
        <w:spacing w:after="0" w:line="240" w:lineRule="auto"/>
        <w:ind w:firstLine="720"/>
        <w:jc w:val="both"/>
        <w:rPr>
          <w:rFonts w:ascii="Times New Roman" w:hAnsi="Times New Roman"/>
          <w:b/>
          <w:sz w:val="28"/>
          <w:szCs w:val="28"/>
        </w:rPr>
      </w:pPr>
    </w:p>
    <w:p w:rsidR="00935A42" w:rsidRPr="00DF479F" w:rsidRDefault="00935A42" w:rsidP="00935A42">
      <w:pPr>
        <w:pStyle w:val="afb"/>
        <w:ind w:firstLine="708"/>
        <w:jc w:val="both"/>
        <w:rPr>
          <w:rFonts w:ascii="Times New Roman" w:hAnsi="Times New Roman"/>
          <w:b/>
          <w:sz w:val="28"/>
          <w:szCs w:val="28"/>
        </w:rPr>
      </w:pPr>
      <w:r w:rsidRPr="00DF479F">
        <w:rPr>
          <w:rFonts w:ascii="Times New Roman" w:hAnsi="Times New Roman"/>
          <w:sz w:val="28"/>
          <w:szCs w:val="28"/>
        </w:rPr>
        <w:t>В своей деятельности Управление по делам культуры и искусства города Димитровграда руководствуется Конституцией Российской Федерации, федеральными законами, Федеральным Законом от 06.10.2003  № 131-ФЗ «Об принципах организации местного самоуправления в Российской Федерации», областными нормативными правовыми актами, Уставом муниципального образования «Город Димитровград», Положением об Управлении по делам культуры и искусства города Димитровграда.</w:t>
      </w:r>
    </w:p>
    <w:p w:rsidR="00935A42" w:rsidRDefault="00935A42" w:rsidP="00935A42">
      <w:pPr>
        <w:pStyle w:val="afb"/>
        <w:ind w:firstLine="567"/>
        <w:jc w:val="both"/>
        <w:rPr>
          <w:rFonts w:ascii="Times New Roman" w:hAnsi="Times New Roman"/>
          <w:sz w:val="28"/>
          <w:szCs w:val="28"/>
        </w:rPr>
      </w:pPr>
      <w:r>
        <w:rPr>
          <w:rFonts w:ascii="Times New Roman" w:hAnsi="Times New Roman"/>
          <w:sz w:val="28"/>
          <w:szCs w:val="28"/>
        </w:rPr>
        <w:t xml:space="preserve"> </w:t>
      </w:r>
      <w:r w:rsidRPr="00DF479F">
        <w:rPr>
          <w:rFonts w:ascii="Times New Roman" w:hAnsi="Times New Roman"/>
          <w:sz w:val="28"/>
          <w:szCs w:val="28"/>
        </w:rPr>
        <w:t>В ведомстве Управления культуры 8 учреждений.  Это муниципальные бюджетные учреждения культуры:</w:t>
      </w:r>
    </w:p>
    <w:p w:rsidR="00935A42" w:rsidRDefault="00935A42" w:rsidP="00935A42">
      <w:pPr>
        <w:pStyle w:val="afb"/>
        <w:ind w:firstLine="567"/>
        <w:jc w:val="both"/>
        <w:rPr>
          <w:rFonts w:ascii="Times New Roman" w:hAnsi="Times New Roman"/>
          <w:sz w:val="28"/>
          <w:szCs w:val="28"/>
        </w:rPr>
      </w:pPr>
      <w:r w:rsidRPr="00980576">
        <w:rPr>
          <w:rFonts w:ascii="Times New Roman" w:hAnsi="Times New Roman"/>
          <w:bCs/>
          <w:sz w:val="28"/>
          <w:szCs w:val="28"/>
        </w:rPr>
        <w:t xml:space="preserve">Культурно - досуговую и образовательную  деятельность в городе в настоящее время осуществляют следующие </w:t>
      </w:r>
      <w:r w:rsidRPr="00980576">
        <w:rPr>
          <w:rFonts w:ascii="Times New Roman" w:hAnsi="Times New Roman"/>
          <w:sz w:val="28"/>
          <w:szCs w:val="28"/>
        </w:rPr>
        <w:t>учреждения культуры.</w:t>
      </w:r>
    </w:p>
    <w:p w:rsidR="00935A42" w:rsidRPr="00980576" w:rsidRDefault="00935A42" w:rsidP="00935A42">
      <w:pPr>
        <w:pStyle w:val="afb"/>
        <w:ind w:firstLine="567"/>
        <w:jc w:val="both"/>
        <w:rPr>
          <w:rFonts w:ascii="Times New Roman" w:hAnsi="Times New Roman"/>
          <w:sz w:val="28"/>
          <w:szCs w:val="28"/>
        </w:rPr>
      </w:pPr>
      <w:r w:rsidRPr="00827300">
        <w:rPr>
          <w:rFonts w:ascii="Times New Roman" w:hAnsi="Times New Roman"/>
          <w:sz w:val="28"/>
          <w:szCs w:val="28"/>
        </w:rPr>
        <w:t>Муниципальные бюджетные учреждения:</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 xml:space="preserve">- Централизованная библиотечная система, </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w:t>
      </w:r>
      <w:r>
        <w:rPr>
          <w:rFonts w:ascii="Times New Roman" w:hAnsi="Times New Roman"/>
          <w:sz w:val="28"/>
          <w:szCs w:val="28"/>
        </w:rPr>
        <w:t xml:space="preserve"> </w:t>
      </w:r>
      <w:r w:rsidRPr="00980576">
        <w:rPr>
          <w:rFonts w:ascii="Times New Roman" w:hAnsi="Times New Roman"/>
          <w:sz w:val="28"/>
          <w:szCs w:val="28"/>
        </w:rPr>
        <w:t xml:space="preserve">Димитровградский драматический театр, </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w:t>
      </w:r>
      <w:r>
        <w:rPr>
          <w:rFonts w:ascii="Times New Roman" w:hAnsi="Times New Roman"/>
          <w:sz w:val="28"/>
          <w:szCs w:val="28"/>
        </w:rPr>
        <w:t xml:space="preserve"> </w:t>
      </w:r>
      <w:r w:rsidRPr="00980576">
        <w:rPr>
          <w:rFonts w:ascii="Times New Roman" w:hAnsi="Times New Roman"/>
          <w:sz w:val="28"/>
          <w:szCs w:val="28"/>
        </w:rPr>
        <w:t xml:space="preserve">Димитровградский краеведческий музей, </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w:t>
      </w:r>
      <w:r>
        <w:rPr>
          <w:rFonts w:ascii="Times New Roman" w:hAnsi="Times New Roman"/>
          <w:sz w:val="28"/>
          <w:szCs w:val="28"/>
        </w:rPr>
        <w:t xml:space="preserve"> </w:t>
      </w:r>
      <w:r w:rsidRPr="00980576">
        <w:rPr>
          <w:rFonts w:ascii="Times New Roman" w:hAnsi="Times New Roman"/>
          <w:sz w:val="28"/>
          <w:szCs w:val="28"/>
        </w:rPr>
        <w:t>Мастерская современного и</w:t>
      </w:r>
      <w:r>
        <w:rPr>
          <w:rFonts w:ascii="Times New Roman" w:hAnsi="Times New Roman"/>
          <w:sz w:val="28"/>
          <w:szCs w:val="28"/>
        </w:rPr>
        <w:t>скусства и живописного рельефа.</w:t>
      </w:r>
    </w:p>
    <w:p w:rsidR="00935A42" w:rsidRPr="00980576" w:rsidRDefault="00935A42" w:rsidP="00935A42">
      <w:pPr>
        <w:pStyle w:val="afb"/>
        <w:ind w:firstLine="567"/>
        <w:rPr>
          <w:rFonts w:ascii="Times New Roman" w:hAnsi="Times New Roman"/>
          <w:sz w:val="28"/>
          <w:szCs w:val="28"/>
        </w:rPr>
      </w:pPr>
      <w:r>
        <w:rPr>
          <w:rFonts w:ascii="Times New Roman" w:hAnsi="Times New Roman"/>
          <w:sz w:val="28"/>
          <w:szCs w:val="28"/>
        </w:rPr>
        <w:t>У</w:t>
      </w:r>
      <w:r w:rsidRPr="00980576">
        <w:rPr>
          <w:rFonts w:ascii="Times New Roman" w:hAnsi="Times New Roman"/>
          <w:sz w:val="28"/>
          <w:szCs w:val="28"/>
        </w:rPr>
        <w:t>чреждения дополнительного образования:</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 xml:space="preserve">- Детские школы искусств №1и №2, </w:t>
      </w:r>
    </w:p>
    <w:p w:rsidR="00935A42" w:rsidRPr="00980576" w:rsidRDefault="00935A42" w:rsidP="00935A42">
      <w:pPr>
        <w:pStyle w:val="afb"/>
        <w:ind w:firstLine="567"/>
        <w:rPr>
          <w:rFonts w:ascii="Times New Roman" w:hAnsi="Times New Roman"/>
          <w:sz w:val="28"/>
          <w:szCs w:val="28"/>
        </w:rPr>
      </w:pPr>
      <w:r w:rsidRPr="00980576">
        <w:rPr>
          <w:rFonts w:ascii="Times New Roman" w:hAnsi="Times New Roman"/>
          <w:sz w:val="28"/>
          <w:szCs w:val="28"/>
        </w:rPr>
        <w:t xml:space="preserve">-Детская художественная школа. </w:t>
      </w:r>
    </w:p>
    <w:p w:rsidR="00935A42" w:rsidRPr="00154890" w:rsidRDefault="00935A42" w:rsidP="00935A42">
      <w:pPr>
        <w:pStyle w:val="afb"/>
        <w:ind w:firstLine="708"/>
        <w:rPr>
          <w:rFonts w:ascii="Times New Roman" w:hAnsi="Times New Roman"/>
          <w:sz w:val="28"/>
          <w:szCs w:val="28"/>
        </w:rPr>
      </w:pPr>
      <w:r w:rsidRPr="00154890">
        <w:rPr>
          <w:rFonts w:ascii="Times New Roman" w:hAnsi="Times New Roman"/>
          <w:sz w:val="28"/>
          <w:szCs w:val="28"/>
        </w:rPr>
        <w:lastRenderedPageBreak/>
        <w:t>И одно автономное учреждение - ЦКиД «Восход».</w:t>
      </w:r>
    </w:p>
    <w:p w:rsidR="00935A42" w:rsidRDefault="00935A42" w:rsidP="00154890">
      <w:pPr>
        <w:pStyle w:val="afb"/>
        <w:ind w:firstLine="708"/>
        <w:jc w:val="both"/>
        <w:rPr>
          <w:rFonts w:ascii="Times New Roman" w:hAnsi="Times New Roman"/>
          <w:sz w:val="28"/>
          <w:szCs w:val="28"/>
        </w:rPr>
      </w:pPr>
      <w:r w:rsidRPr="00154890">
        <w:rPr>
          <w:rFonts w:ascii="Times New Roman" w:hAnsi="Times New Roman"/>
          <w:sz w:val="28"/>
          <w:szCs w:val="28"/>
        </w:rPr>
        <w:t>В городе ведут деятельность 5 организаций, имеющих статус юридического лица в форме некоммерческих партнерств и общественных организаций, действуют 59 клубных формирований. 23 творческих коллектива подтвердили звание «Народный».</w:t>
      </w:r>
      <w:r w:rsidRPr="00DF479F">
        <w:rPr>
          <w:rFonts w:ascii="Times New Roman" w:hAnsi="Times New Roman"/>
          <w:sz w:val="28"/>
          <w:szCs w:val="28"/>
        </w:rPr>
        <w:t xml:space="preserve"> </w:t>
      </w:r>
    </w:p>
    <w:p w:rsidR="00154890" w:rsidRDefault="00154890" w:rsidP="00935A42">
      <w:pPr>
        <w:pStyle w:val="afb"/>
        <w:jc w:val="both"/>
        <w:rPr>
          <w:rFonts w:ascii="Times New Roman" w:hAnsi="Times New Roman"/>
          <w:sz w:val="28"/>
          <w:szCs w:val="28"/>
        </w:rPr>
      </w:pPr>
    </w:p>
    <w:p w:rsidR="00935A42" w:rsidRDefault="000F4FCC" w:rsidP="00935A42">
      <w:pPr>
        <w:pStyle w:val="afb"/>
        <w:jc w:val="center"/>
        <w:rPr>
          <w:rFonts w:ascii="Times New Roman" w:hAnsi="Times New Roman"/>
          <w:b/>
          <w:sz w:val="28"/>
          <w:szCs w:val="28"/>
        </w:rPr>
      </w:pPr>
      <w:r>
        <w:rPr>
          <w:rFonts w:ascii="Times New Roman" w:hAnsi="Times New Roman"/>
          <w:b/>
          <w:sz w:val="28"/>
          <w:szCs w:val="28"/>
        </w:rPr>
        <w:t xml:space="preserve">        </w:t>
      </w:r>
      <w:r w:rsidR="00935A42" w:rsidRPr="00980576">
        <w:rPr>
          <w:rFonts w:ascii="Times New Roman" w:hAnsi="Times New Roman"/>
          <w:b/>
          <w:sz w:val="28"/>
          <w:szCs w:val="28"/>
        </w:rPr>
        <w:t>Приоритетные направления деятельности учреждений культуры</w:t>
      </w:r>
      <w:r w:rsidR="00935A42">
        <w:rPr>
          <w:rFonts w:ascii="Times New Roman" w:hAnsi="Times New Roman"/>
          <w:b/>
          <w:sz w:val="28"/>
          <w:szCs w:val="28"/>
        </w:rPr>
        <w:t>:</w:t>
      </w:r>
    </w:p>
    <w:p w:rsidR="00935A42" w:rsidRPr="00980576" w:rsidRDefault="00935A42" w:rsidP="00935A42">
      <w:pPr>
        <w:pStyle w:val="afb"/>
        <w:jc w:val="center"/>
        <w:rPr>
          <w:rFonts w:ascii="Times New Roman" w:hAnsi="Times New Roman"/>
          <w:b/>
          <w:sz w:val="28"/>
          <w:szCs w:val="28"/>
        </w:rPr>
      </w:pPr>
    </w:p>
    <w:p w:rsidR="00935A42" w:rsidRDefault="00935A42" w:rsidP="00154890">
      <w:pPr>
        <w:pStyle w:val="afb"/>
        <w:ind w:firstLine="708"/>
        <w:rPr>
          <w:rFonts w:ascii="Times New Roman" w:hAnsi="Times New Roman"/>
          <w:b/>
          <w:sz w:val="28"/>
          <w:szCs w:val="28"/>
        </w:rPr>
      </w:pPr>
      <w:r w:rsidRPr="00827300">
        <w:rPr>
          <w:rFonts w:ascii="Times New Roman" w:hAnsi="Times New Roman"/>
          <w:b/>
          <w:sz w:val="28"/>
          <w:szCs w:val="28"/>
        </w:rPr>
        <w:t>Реализация  мероприятий, посвящённых</w:t>
      </w:r>
      <w:r w:rsidRPr="00827300">
        <w:rPr>
          <w:rFonts w:ascii="Times New Roman" w:hAnsi="Times New Roman"/>
          <w:b/>
          <w:color w:val="000000"/>
          <w:sz w:val="28"/>
          <w:szCs w:val="28"/>
        </w:rPr>
        <w:t xml:space="preserve"> 250-лети</w:t>
      </w:r>
      <w:r w:rsidR="009778A2">
        <w:rPr>
          <w:rFonts w:ascii="Times New Roman" w:hAnsi="Times New Roman"/>
          <w:b/>
          <w:color w:val="000000"/>
          <w:sz w:val="28"/>
          <w:szCs w:val="28"/>
        </w:rPr>
        <w:t>ю</w:t>
      </w:r>
      <w:r w:rsidRPr="00827300">
        <w:rPr>
          <w:rFonts w:ascii="Times New Roman" w:hAnsi="Times New Roman"/>
          <w:b/>
          <w:color w:val="000000"/>
          <w:sz w:val="28"/>
          <w:szCs w:val="28"/>
        </w:rPr>
        <w:t xml:space="preserve"> со дня рождения Н.М. Карамзина</w:t>
      </w:r>
      <w:r>
        <w:rPr>
          <w:rFonts w:ascii="Times New Roman" w:hAnsi="Times New Roman"/>
          <w:b/>
          <w:sz w:val="28"/>
          <w:szCs w:val="28"/>
        </w:rPr>
        <w:t>»</w:t>
      </w:r>
    </w:p>
    <w:p w:rsidR="00935A42" w:rsidRPr="00980576" w:rsidRDefault="00935A42" w:rsidP="00935A42">
      <w:pPr>
        <w:pStyle w:val="afb"/>
        <w:jc w:val="both"/>
        <w:rPr>
          <w:rFonts w:ascii="Times New Roman" w:hAnsi="Times New Roman"/>
          <w:sz w:val="28"/>
          <w:szCs w:val="28"/>
        </w:rPr>
      </w:pPr>
      <w:r w:rsidRPr="00980576">
        <w:rPr>
          <w:rFonts w:ascii="Times New Roman" w:hAnsi="Times New Roman"/>
          <w:sz w:val="28"/>
          <w:szCs w:val="28"/>
        </w:rPr>
        <w:t xml:space="preserve">         В 2016 году в городе Димитровграде прошло свыше 60 культурных событий, литературных акций, конкурсов, выставочных проектов. Данные события посетило свыше 12 тыс.человек. </w:t>
      </w:r>
    </w:p>
    <w:p w:rsidR="00935A42" w:rsidRPr="00980576" w:rsidRDefault="00935A42" w:rsidP="00154890">
      <w:pPr>
        <w:pStyle w:val="afb"/>
        <w:ind w:firstLine="708"/>
        <w:jc w:val="both"/>
        <w:rPr>
          <w:rFonts w:ascii="Times New Roman" w:hAnsi="Times New Roman"/>
          <w:i/>
          <w:sz w:val="28"/>
          <w:szCs w:val="28"/>
        </w:rPr>
      </w:pPr>
      <w:r w:rsidRPr="00980576">
        <w:rPr>
          <w:rFonts w:ascii="Times New Roman" w:hAnsi="Times New Roman"/>
          <w:i/>
          <w:sz w:val="28"/>
          <w:szCs w:val="28"/>
        </w:rPr>
        <w:t>Наиболее крупные:</w:t>
      </w:r>
    </w:p>
    <w:p w:rsidR="00935A42" w:rsidRPr="00980576" w:rsidRDefault="00935A42" w:rsidP="00935A42">
      <w:pPr>
        <w:pStyle w:val="afb"/>
        <w:jc w:val="both"/>
        <w:rPr>
          <w:rFonts w:ascii="Times New Roman" w:hAnsi="Times New Roman"/>
          <w:color w:val="000000"/>
          <w:sz w:val="28"/>
          <w:szCs w:val="28"/>
        </w:rPr>
      </w:pPr>
      <w:r w:rsidRPr="00980576">
        <w:rPr>
          <w:rFonts w:ascii="Times New Roman" w:hAnsi="Times New Roman"/>
          <w:bCs/>
          <w:color w:val="000000"/>
          <w:sz w:val="28"/>
          <w:szCs w:val="28"/>
          <w:shd w:val="clear" w:color="auto" w:fill="FFFFFF"/>
        </w:rPr>
        <w:tab/>
        <w:t xml:space="preserve">- Городской этап </w:t>
      </w:r>
      <w:r w:rsidRPr="00980576">
        <w:rPr>
          <w:rFonts w:ascii="Times New Roman" w:hAnsi="Times New Roman"/>
          <w:color w:val="000000"/>
          <w:sz w:val="28"/>
          <w:szCs w:val="28"/>
          <w:lang w:val="en-US"/>
        </w:rPr>
        <w:t>IX</w:t>
      </w:r>
      <w:r w:rsidRPr="00980576">
        <w:rPr>
          <w:rFonts w:ascii="Times New Roman" w:hAnsi="Times New Roman"/>
          <w:bCs/>
          <w:color w:val="000000"/>
          <w:sz w:val="28"/>
          <w:szCs w:val="28"/>
          <w:shd w:val="clear" w:color="auto" w:fill="FFFFFF"/>
        </w:rPr>
        <w:t xml:space="preserve"> областного творческого фестиваля «К чтению – через игру». </w:t>
      </w:r>
      <w:r w:rsidRPr="00980576">
        <w:rPr>
          <w:rFonts w:ascii="Times New Roman" w:hAnsi="Times New Roman"/>
          <w:color w:val="000000"/>
          <w:sz w:val="28"/>
          <w:szCs w:val="28"/>
        </w:rPr>
        <w:t>Фестиваль</w:t>
      </w:r>
      <w:r w:rsidRPr="00980576">
        <w:rPr>
          <w:rStyle w:val="apple-converted-space"/>
          <w:rFonts w:ascii="Times New Roman" w:hAnsi="Times New Roman"/>
          <w:color w:val="000000"/>
          <w:sz w:val="28"/>
          <w:szCs w:val="28"/>
        </w:rPr>
        <w:t xml:space="preserve"> был посвящен </w:t>
      </w:r>
      <w:r w:rsidRPr="00980576">
        <w:rPr>
          <w:rFonts w:ascii="Times New Roman" w:hAnsi="Times New Roman"/>
          <w:color w:val="000000"/>
          <w:sz w:val="28"/>
          <w:szCs w:val="28"/>
        </w:rPr>
        <w:t>250-летию</w:t>
      </w:r>
      <w:r w:rsidRPr="00980576">
        <w:rPr>
          <w:rStyle w:val="apple-converted-space"/>
          <w:rFonts w:ascii="Times New Roman" w:hAnsi="Times New Roman"/>
          <w:color w:val="000000"/>
          <w:sz w:val="28"/>
          <w:szCs w:val="28"/>
        </w:rPr>
        <w:t> </w:t>
      </w:r>
      <w:r w:rsidRPr="00980576">
        <w:rPr>
          <w:rFonts w:ascii="Times New Roman" w:hAnsi="Times New Roman"/>
          <w:color w:val="000000"/>
          <w:sz w:val="28"/>
          <w:szCs w:val="28"/>
        </w:rPr>
        <w:t>со дня рождения Н.М. Карамзина;</w:t>
      </w:r>
    </w:p>
    <w:p w:rsidR="00935A42" w:rsidRPr="00980576" w:rsidRDefault="00935A42" w:rsidP="00935A42">
      <w:pPr>
        <w:pStyle w:val="afb"/>
        <w:jc w:val="both"/>
        <w:rPr>
          <w:rFonts w:ascii="Times New Roman" w:hAnsi="Times New Roman"/>
          <w:color w:val="000000"/>
          <w:sz w:val="28"/>
          <w:szCs w:val="28"/>
        </w:rPr>
      </w:pPr>
      <w:r w:rsidRPr="00980576">
        <w:rPr>
          <w:rFonts w:ascii="Times New Roman" w:hAnsi="Times New Roman"/>
          <w:color w:val="000000"/>
          <w:sz w:val="28"/>
          <w:szCs w:val="28"/>
        </w:rPr>
        <w:tab/>
        <w:t>-</w:t>
      </w:r>
      <w:r w:rsidR="00154890">
        <w:rPr>
          <w:rFonts w:ascii="Times New Roman" w:hAnsi="Times New Roman"/>
          <w:color w:val="000000"/>
          <w:sz w:val="28"/>
          <w:szCs w:val="28"/>
        </w:rPr>
        <w:tab/>
      </w:r>
      <w:r w:rsidRPr="00980576">
        <w:rPr>
          <w:rFonts w:ascii="Times New Roman" w:hAnsi="Times New Roman"/>
          <w:color w:val="000000"/>
          <w:sz w:val="28"/>
          <w:szCs w:val="28"/>
        </w:rPr>
        <w:t>Литературная гостиная «Души прекрасные порывы» с участием Димитровградских писателей и поэтов;</w:t>
      </w:r>
    </w:p>
    <w:p w:rsidR="00935A42" w:rsidRPr="00980576" w:rsidRDefault="00935A42" w:rsidP="00935A42">
      <w:pPr>
        <w:pStyle w:val="afb"/>
        <w:jc w:val="both"/>
        <w:rPr>
          <w:rFonts w:ascii="Times New Roman" w:hAnsi="Times New Roman"/>
          <w:bCs/>
          <w:color w:val="000000"/>
          <w:sz w:val="28"/>
          <w:szCs w:val="28"/>
        </w:rPr>
      </w:pPr>
      <w:r w:rsidRPr="00980576">
        <w:rPr>
          <w:rFonts w:ascii="Times New Roman" w:hAnsi="Times New Roman"/>
          <w:color w:val="000000"/>
          <w:sz w:val="28"/>
          <w:szCs w:val="28"/>
        </w:rPr>
        <w:tab/>
        <w:t xml:space="preserve">- Цикл выездных мероприятий в общеобразовательные школы города с часами краеведения  </w:t>
      </w:r>
      <w:r w:rsidRPr="00980576">
        <w:rPr>
          <w:rFonts w:ascii="Times New Roman" w:hAnsi="Times New Roman"/>
          <w:bCs/>
          <w:color w:val="000000"/>
          <w:spacing w:val="-2"/>
          <w:sz w:val="28"/>
          <w:szCs w:val="28"/>
        </w:rPr>
        <w:t xml:space="preserve">«Н.М.Карамзин - писатель, историк, журналист», </w:t>
      </w:r>
      <w:r w:rsidRPr="00980576">
        <w:rPr>
          <w:rFonts w:ascii="Times New Roman" w:eastAsia="SimSun" w:hAnsi="Times New Roman"/>
          <w:bCs/>
          <w:color w:val="000000"/>
          <w:kern w:val="24"/>
          <w:sz w:val="28"/>
          <w:szCs w:val="28"/>
        </w:rPr>
        <w:t>«</w:t>
      </w:r>
      <w:r w:rsidRPr="00980576">
        <w:rPr>
          <w:rFonts w:ascii="Times New Roman" w:hAnsi="Times New Roman"/>
          <w:bCs/>
          <w:color w:val="000000"/>
          <w:sz w:val="28"/>
          <w:szCs w:val="28"/>
        </w:rPr>
        <w:t xml:space="preserve">Памятник  души и сердца  России» и пр; </w:t>
      </w:r>
    </w:p>
    <w:p w:rsidR="00935A42" w:rsidRPr="00980576" w:rsidRDefault="00935A42" w:rsidP="00935A42">
      <w:pPr>
        <w:pStyle w:val="afb"/>
        <w:jc w:val="both"/>
        <w:rPr>
          <w:rFonts w:ascii="Times New Roman" w:hAnsi="Times New Roman"/>
          <w:color w:val="000000"/>
          <w:sz w:val="28"/>
          <w:szCs w:val="28"/>
        </w:rPr>
      </w:pPr>
      <w:r w:rsidRPr="00980576">
        <w:rPr>
          <w:rFonts w:ascii="Times New Roman" w:hAnsi="Times New Roman"/>
          <w:bCs/>
          <w:color w:val="000000"/>
          <w:sz w:val="28"/>
          <w:szCs w:val="28"/>
        </w:rPr>
        <w:tab/>
        <w:t xml:space="preserve">- Литературный юбилей </w:t>
      </w:r>
      <w:r w:rsidRPr="00980576">
        <w:rPr>
          <w:rFonts w:ascii="Times New Roman" w:hAnsi="Times New Roman"/>
          <w:color w:val="000000"/>
          <w:sz w:val="28"/>
          <w:szCs w:val="28"/>
        </w:rPr>
        <w:t>«Историк. Публицист. Писатель»;</w:t>
      </w:r>
    </w:p>
    <w:p w:rsidR="00935A42" w:rsidRPr="00980576" w:rsidRDefault="00935A42" w:rsidP="00935A42">
      <w:pPr>
        <w:pStyle w:val="afb"/>
        <w:jc w:val="both"/>
        <w:rPr>
          <w:rFonts w:ascii="Times New Roman" w:hAnsi="Times New Roman"/>
          <w:color w:val="000000"/>
          <w:sz w:val="28"/>
          <w:szCs w:val="28"/>
        </w:rPr>
      </w:pPr>
      <w:r w:rsidRPr="00980576">
        <w:rPr>
          <w:rFonts w:ascii="Times New Roman" w:hAnsi="Times New Roman"/>
          <w:color w:val="000000"/>
          <w:sz w:val="28"/>
          <w:szCs w:val="28"/>
        </w:rPr>
        <w:tab/>
        <w:t>- Экскурс в эпоху писателя, посвящённый творчеству Н. М. Карамзина;</w:t>
      </w:r>
    </w:p>
    <w:p w:rsidR="00935A42" w:rsidRPr="00980576" w:rsidRDefault="00935A42" w:rsidP="00935A42">
      <w:pPr>
        <w:pStyle w:val="afb"/>
        <w:jc w:val="both"/>
        <w:rPr>
          <w:rFonts w:ascii="Times New Roman" w:hAnsi="Times New Roman"/>
          <w:color w:val="000000"/>
          <w:sz w:val="28"/>
          <w:szCs w:val="28"/>
        </w:rPr>
      </w:pPr>
      <w:r w:rsidRPr="00980576">
        <w:rPr>
          <w:rFonts w:ascii="Times New Roman" w:hAnsi="Times New Roman"/>
          <w:color w:val="000000"/>
          <w:sz w:val="28"/>
          <w:szCs w:val="28"/>
        </w:rPr>
        <w:tab/>
        <w:t>-</w:t>
      </w:r>
      <w:r w:rsidR="00154890">
        <w:rPr>
          <w:rFonts w:ascii="Times New Roman" w:hAnsi="Times New Roman"/>
          <w:color w:val="000000"/>
          <w:sz w:val="28"/>
          <w:szCs w:val="28"/>
        </w:rPr>
        <w:tab/>
      </w:r>
      <w:r w:rsidRPr="00980576">
        <w:rPr>
          <w:rFonts w:ascii="Times New Roman" w:hAnsi="Times New Roman"/>
          <w:color w:val="000000"/>
          <w:sz w:val="28"/>
          <w:szCs w:val="28"/>
        </w:rPr>
        <w:t>Литературно-краеведческая программа «Моё призвание – служить русской литературе».</w:t>
      </w:r>
    </w:p>
    <w:p w:rsidR="00935A42" w:rsidRPr="00980576" w:rsidRDefault="00935A42" w:rsidP="00935A42">
      <w:pPr>
        <w:pStyle w:val="afb"/>
        <w:jc w:val="both"/>
        <w:rPr>
          <w:rFonts w:ascii="Times New Roman" w:hAnsi="Times New Roman"/>
          <w:color w:val="000000"/>
          <w:sz w:val="28"/>
          <w:szCs w:val="28"/>
          <w:shd w:val="clear" w:color="auto" w:fill="FFFFFF"/>
        </w:rPr>
      </w:pPr>
      <w:r w:rsidRPr="00980576">
        <w:rPr>
          <w:rFonts w:ascii="Times New Roman" w:hAnsi="Times New Roman"/>
          <w:color w:val="000000"/>
          <w:sz w:val="28"/>
          <w:szCs w:val="28"/>
        </w:rPr>
        <w:tab/>
        <w:t>-</w:t>
      </w:r>
      <w:r w:rsidR="00154890">
        <w:rPr>
          <w:rFonts w:ascii="Times New Roman" w:hAnsi="Times New Roman"/>
          <w:color w:val="000000"/>
          <w:sz w:val="28"/>
          <w:szCs w:val="28"/>
        </w:rPr>
        <w:tab/>
      </w:r>
      <w:r w:rsidRPr="00980576">
        <w:rPr>
          <w:rFonts w:ascii="Times New Roman" w:hAnsi="Times New Roman"/>
          <w:color w:val="000000"/>
          <w:sz w:val="28"/>
          <w:szCs w:val="28"/>
        </w:rPr>
        <w:t xml:space="preserve">Квест </w:t>
      </w:r>
      <w:r w:rsidRPr="00980576">
        <w:rPr>
          <w:rFonts w:ascii="Times New Roman" w:hAnsi="Times New Roman"/>
          <w:color w:val="000000"/>
          <w:sz w:val="28"/>
          <w:szCs w:val="28"/>
          <w:shd w:val="clear" w:color="auto" w:fill="FFFFFF"/>
        </w:rPr>
        <w:t>«Памятные места Ульяновска, связанные с именем Н.М.Карамзина»;</w:t>
      </w:r>
    </w:p>
    <w:p w:rsidR="00935A42" w:rsidRPr="00980576" w:rsidRDefault="00935A42" w:rsidP="00935A42">
      <w:pPr>
        <w:pStyle w:val="afb"/>
        <w:jc w:val="both"/>
        <w:rPr>
          <w:rFonts w:ascii="Times New Roman" w:hAnsi="Times New Roman"/>
          <w:color w:val="000000"/>
          <w:sz w:val="28"/>
          <w:szCs w:val="28"/>
          <w:shd w:val="clear" w:color="auto" w:fill="FFFFFF"/>
        </w:rPr>
      </w:pPr>
      <w:r w:rsidRPr="00980576">
        <w:rPr>
          <w:rFonts w:ascii="Times New Roman" w:hAnsi="Times New Roman"/>
          <w:color w:val="000000"/>
          <w:sz w:val="28"/>
          <w:szCs w:val="28"/>
          <w:shd w:val="clear" w:color="auto" w:fill="FFFFFF"/>
        </w:rPr>
        <w:tab/>
        <w:t xml:space="preserve">- Викторина-путешествие «Вместе с Н.Карамзиным»; </w:t>
      </w:r>
    </w:p>
    <w:p w:rsidR="00935A42" w:rsidRPr="00980576" w:rsidRDefault="00935A42" w:rsidP="00A26E8C">
      <w:pPr>
        <w:pStyle w:val="afb"/>
        <w:rPr>
          <w:rFonts w:ascii="Times New Roman" w:hAnsi="Times New Roman"/>
          <w:color w:val="000000"/>
          <w:sz w:val="28"/>
          <w:szCs w:val="28"/>
        </w:rPr>
      </w:pPr>
      <w:r w:rsidRPr="00980576">
        <w:rPr>
          <w:rFonts w:ascii="Times New Roman" w:hAnsi="Times New Roman"/>
          <w:color w:val="000000"/>
          <w:sz w:val="28"/>
          <w:szCs w:val="28"/>
          <w:shd w:val="clear" w:color="auto" w:fill="FFFFFF"/>
        </w:rPr>
        <w:tab/>
        <w:t>-</w:t>
      </w:r>
      <w:r w:rsidR="00154890">
        <w:rPr>
          <w:rFonts w:ascii="Times New Roman" w:hAnsi="Times New Roman"/>
          <w:color w:val="000000"/>
          <w:sz w:val="28"/>
          <w:szCs w:val="28"/>
          <w:shd w:val="clear" w:color="auto" w:fill="FFFFFF"/>
        </w:rPr>
        <w:tab/>
      </w:r>
      <w:r w:rsidRPr="00980576">
        <w:rPr>
          <w:rFonts w:ascii="Times New Roman" w:hAnsi="Times New Roman"/>
          <w:color w:val="000000"/>
          <w:sz w:val="28"/>
          <w:szCs w:val="28"/>
          <w:shd w:val="clear" w:color="auto" w:fill="FFFFFF"/>
        </w:rPr>
        <w:t xml:space="preserve">Областной читательский марафон – 2016 «Читайте ради жизни!»,  Н.М.Карамзину; </w:t>
      </w:r>
    </w:p>
    <w:p w:rsidR="00935A42" w:rsidRPr="00980576" w:rsidRDefault="00935A42" w:rsidP="00935A42">
      <w:pPr>
        <w:pStyle w:val="afb"/>
        <w:jc w:val="both"/>
        <w:rPr>
          <w:rFonts w:ascii="Times New Roman" w:hAnsi="Times New Roman"/>
          <w:color w:val="000000"/>
          <w:sz w:val="28"/>
          <w:szCs w:val="28"/>
          <w:shd w:val="clear" w:color="auto" w:fill="FFFFFF"/>
        </w:rPr>
      </w:pPr>
      <w:r w:rsidRPr="00980576">
        <w:rPr>
          <w:rFonts w:ascii="Times New Roman" w:hAnsi="Times New Roman"/>
          <w:color w:val="000000"/>
          <w:sz w:val="28"/>
          <w:szCs w:val="28"/>
          <w:shd w:val="clear" w:color="auto" w:fill="FFFFFF"/>
        </w:rPr>
        <w:tab/>
        <w:t xml:space="preserve">- Круглый стол «Н. М. Карамзин. 250 лет», посвящённый жизни и творческому пути историографа, поэта и писателя Н.М. Карамзина; </w:t>
      </w:r>
    </w:p>
    <w:p w:rsidR="00935A42" w:rsidRDefault="00935A42" w:rsidP="00935A42">
      <w:pPr>
        <w:pStyle w:val="afb"/>
        <w:jc w:val="both"/>
        <w:rPr>
          <w:rFonts w:ascii="Times New Roman" w:hAnsi="Times New Roman"/>
          <w:color w:val="000000"/>
          <w:sz w:val="28"/>
          <w:szCs w:val="28"/>
        </w:rPr>
      </w:pPr>
      <w:r w:rsidRPr="00980576">
        <w:rPr>
          <w:rFonts w:ascii="Times New Roman" w:hAnsi="Times New Roman"/>
          <w:color w:val="000000"/>
          <w:sz w:val="28"/>
          <w:szCs w:val="28"/>
        </w:rPr>
        <w:tab/>
        <w:t>- Финал межведомственного конкурса «Лучший читатель года - 2016».</w:t>
      </w:r>
    </w:p>
    <w:p w:rsidR="00935A42" w:rsidRPr="00980576" w:rsidRDefault="00935A42" w:rsidP="00935A42">
      <w:pPr>
        <w:pStyle w:val="afb"/>
        <w:jc w:val="both"/>
        <w:rPr>
          <w:rFonts w:ascii="Times New Roman" w:hAnsi="Times New Roman"/>
          <w:bCs/>
          <w:iCs/>
          <w:color w:val="000000"/>
          <w:sz w:val="28"/>
          <w:szCs w:val="28"/>
        </w:rPr>
      </w:pPr>
    </w:p>
    <w:p w:rsidR="00935A42" w:rsidRDefault="00935A42" w:rsidP="00154890">
      <w:pPr>
        <w:pStyle w:val="afb"/>
        <w:ind w:firstLine="708"/>
        <w:rPr>
          <w:rFonts w:ascii="Times New Roman" w:hAnsi="Times New Roman"/>
          <w:b/>
          <w:sz w:val="28"/>
          <w:szCs w:val="28"/>
        </w:rPr>
      </w:pPr>
      <w:r w:rsidRPr="00254EE0">
        <w:rPr>
          <w:rFonts w:ascii="Times New Roman" w:hAnsi="Times New Roman"/>
          <w:b/>
          <w:sz w:val="28"/>
          <w:szCs w:val="28"/>
        </w:rPr>
        <w:t>Реализация мероприятий в рамках Года Российского кино</w:t>
      </w:r>
    </w:p>
    <w:p w:rsidR="00935A42" w:rsidRPr="00980576" w:rsidRDefault="00935A42" w:rsidP="00935A42">
      <w:pPr>
        <w:pStyle w:val="afb"/>
        <w:jc w:val="both"/>
        <w:rPr>
          <w:rFonts w:ascii="Times New Roman" w:hAnsi="Times New Roman"/>
          <w:sz w:val="28"/>
          <w:szCs w:val="28"/>
        </w:rPr>
      </w:pPr>
      <w:r w:rsidRPr="00980576">
        <w:rPr>
          <w:rFonts w:ascii="Times New Roman" w:hAnsi="Times New Roman"/>
          <w:sz w:val="28"/>
          <w:szCs w:val="28"/>
        </w:rPr>
        <w:tab/>
        <w:t xml:space="preserve">Старт Году кино был дан на торжественном вечере, посвящённом 73-ой годовщине образования Ульяновской области. </w:t>
      </w:r>
    </w:p>
    <w:p w:rsidR="00935A42" w:rsidRPr="00980576" w:rsidRDefault="00935A42" w:rsidP="00935A42">
      <w:pPr>
        <w:pStyle w:val="afb"/>
        <w:jc w:val="both"/>
        <w:rPr>
          <w:rFonts w:ascii="Times New Roman" w:hAnsi="Times New Roman"/>
          <w:sz w:val="28"/>
          <w:szCs w:val="28"/>
        </w:rPr>
      </w:pPr>
      <w:r w:rsidRPr="00980576">
        <w:rPr>
          <w:rFonts w:ascii="Times New Roman" w:hAnsi="Times New Roman"/>
          <w:sz w:val="28"/>
          <w:szCs w:val="28"/>
        </w:rPr>
        <w:tab/>
        <w:t xml:space="preserve">За текущий период проведено свыше 80 мероприятий, посетило свыше 15 тыс.человек. </w:t>
      </w:r>
    </w:p>
    <w:p w:rsidR="00935A42" w:rsidRPr="00980576" w:rsidRDefault="00935A42" w:rsidP="00154890">
      <w:pPr>
        <w:pStyle w:val="afb"/>
        <w:ind w:firstLine="708"/>
        <w:jc w:val="both"/>
        <w:rPr>
          <w:rFonts w:ascii="Times New Roman" w:hAnsi="Times New Roman"/>
          <w:i/>
          <w:sz w:val="28"/>
          <w:szCs w:val="28"/>
        </w:rPr>
      </w:pPr>
      <w:r w:rsidRPr="00980576">
        <w:rPr>
          <w:rFonts w:ascii="Times New Roman" w:hAnsi="Times New Roman"/>
          <w:i/>
          <w:sz w:val="28"/>
          <w:szCs w:val="28"/>
        </w:rPr>
        <w:t>Наиболее крупные события:</w:t>
      </w:r>
    </w:p>
    <w:p w:rsidR="00935A42" w:rsidRPr="00827300" w:rsidRDefault="00935A42" w:rsidP="00935A42">
      <w:pPr>
        <w:pStyle w:val="afb"/>
        <w:jc w:val="both"/>
        <w:rPr>
          <w:rFonts w:ascii="Times New Roman" w:hAnsi="Times New Roman"/>
          <w:sz w:val="28"/>
          <w:szCs w:val="28"/>
        </w:rPr>
      </w:pPr>
      <w:r w:rsidRPr="00980576">
        <w:rPr>
          <w:rFonts w:ascii="Times New Roman" w:hAnsi="Times New Roman"/>
          <w:sz w:val="28"/>
          <w:szCs w:val="28"/>
        </w:rPr>
        <w:tab/>
        <w:t xml:space="preserve">- Реализация проекта «Библиотечный кинозал». </w:t>
      </w:r>
      <w:r w:rsidRPr="00827300">
        <w:rPr>
          <w:rFonts w:ascii="Times New Roman" w:hAnsi="Times New Roman"/>
          <w:sz w:val="28"/>
          <w:szCs w:val="28"/>
        </w:rPr>
        <w:t>В рамках проекта были</w:t>
      </w:r>
      <w:r w:rsidRPr="00980576">
        <w:rPr>
          <w:rFonts w:ascii="Times New Roman" w:hAnsi="Times New Roman"/>
          <w:i/>
          <w:sz w:val="28"/>
          <w:szCs w:val="28"/>
        </w:rPr>
        <w:t xml:space="preserve">  </w:t>
      </w:r>
      <w:r w:rsidRPr="00827300">
        <w:rPr>
          <w:rFonts w:ascii="Times New Roman" w:hAnsi="Times New Roman"/>
          <w:sz w:val="28"/>
          <w:szCs w:val="28"/>
        </w:rPr>
        <w:t xml:space="preserve">организованы киносеансы и работа студии «Кинокритик», вечера кино и </w:t>
      </w:r>
      <w:r w:rsidRPr="00827300">
        <w:rPr>
          <w:rFonts w:ascii="Times New Roman" w:hAnsi="Times New Roman"/>
          <w:sz w:val="28"/>
          <w:szCs w:val="28"/>
        </w:rPr>
        <w:lastRenderedPageBreak/>
        <w:t xml:space="preserve">видео-путешествия, слайд-беседы и мульт-салон, съемочные кино-павильоны и мастер-классы по актерскому мастерству, медиавикторины и книжные выставки «Мир кино». Благодаря сотрудничеству с ОГАУК «УльяновскКинофонд» организовывались просмотры лучших отечественных кинолент в библиотеках и на открытых площадках под открытым небом. </w:t>
      </w:r>
    </w:p>
    <w:p w:rsidR="00935A42" w:rsidRPr="00827300" w:rsidRDefault="00935A42" w:rsidP="00154890">
      <w:pPr>
        <w:pStyle w:val="afb"/>
        <w:ind w:firstLine="709"/>
        <w:jc w:val="both"/>
        <w:rPr>
          <w:rFonts w:ascii="Times New Roman" w:hAnsi="Times New Roman"/>
          <w:color w:val="000000"/>
          <w:sz w:val="28"/>
          <w:szCs w:val="28"/>
        </w:rPr>
      </w:pPr>
      <w:r w:rsidRPr="00827300">
        <w:rPr>
          <w:rFonts w:ascii="Times New Roman" w:hAnsi="Times New Roman"/>
          <w:bCs/>
          <w:color w:val="000000"/>
          <w:sz w:val="28"/>
          <w:szCs w:val="28"/>
          <w:shd w:val="clear" w:color="auto" w:fill="FFFFFF"/>
        </w:rPr>
        <w:t xml:space="preserve">В летний период на площадках перед  Центральной городской библиотекой и библиотеки «Дворец книги» на экранах LED телевизоров были организованы просмотры и обсуждения отечественных фильмов. Это фильм – сказка «Морозко», </w:t>
      </w:r>
      <w:r w:rsidRPr="00827300">
        <w:rPr>
          <w:rFonts w:ascii="Times New Roman" w:hAnsi="Times New Roman"/>
          <w:color w:val="000000"/>
          <w:sz w:val="28"/>
          <w:szCs w:val="28"/>
          <w:lang w:eastAsia="ar-SA"/>
        </w:rPr>
        <w:t xml:space="preserve">фильма-сказки «Марья-искусница», советского кинофильма «Золушка», мульт-марафон </w:t>
      </w:r>
      <w:r w:rsidRPr="00827300">
        <w:rPr>
          <w:rFonts w:ascii="Times New Roman" w:hAnsi="Times New Roman"/>
          <w:color w:val="000000"/>
          <w:sz w:val="28"/>
          <w:szCs w:val="28"/>
        </w:rPr>
        <w:t>из серии «Простоквашино».</w:t>
      </w:r>
    </w:p>
    <w:p w:rsidR="00935A42" w:rsidRPr="00827300" w:rsidRDefault="00935A42" w:rsidP="00935A42">
      <w:pPr>
        <w:pStyle w:val="afb"/>
        <w:jc w:val="both"/>
        <w:rPr>
          <w:rFonts w:ascii="Times New Roman" w:hAnsi="Times New Roman"/>
          <w:sz w:val="28"/>
          <w:szCs w:val="28"/>
        </w:rPr>
      </w:pPr>
      <w:r w:rsidRPr="00827300">
        <w:rPr>
          <w:rFonts w:ascii="Times New Roman" w:hAnsi="Times New Roman"/>
          <w:color w:val="000000"/>
          <w:sz w:val="28"/>
          <w:szCs w:val="28"/>
          <w:lang w:eastAsia="ar-SA"/>
        </w:rPr>
        <w:tab/>
        <w:t>Для детей и родителей были установлены удобные импровизированные зрительные залы под открытым небом.</w:t>
      </w:r>
    </w:p>
    <w:p w:rsidR="00935A42" w:rsidRPr="00827300" w:rsidRDefault="00935A42" w:rsidP="00935A42">
      <w:pPr>
        <w:pStyle w:val="afb"/>
        <w:jc w:val="both"/>
        <w:rPr>
          <w:rFonts w:ascii="Times New Roman" w:hAnsi="Times New Roman"/>
          <w:color w:val="000000"/>
          <w:kern w:val="2"/>
          <w:sz w:val="28"/>
          <w:szCs w:val="28"/>
        </w:rPr>
      </w:pPr>
      <w:r w:rsidRPr="00827300">
        <w:rPr>
          <w:rFonts w:ascii="Times New Roman" w:hAnsi="Times New Roman"/>
          <w:sz w:val="28"/>
          <w:szCs w:val="28"/>
        </w:rPr>
        <w:tab/>
      </w:r>
      <w:r>
        <w:rPr>
          <w:rFonts w:ascii="Times New Roman" w:hAnsi="Times New Roman"/>
          <w:sz w:val="28"/>
          <w:szCs w:val="28"/>
        </w:rPr>
        <w:t xml:space="preserve">- </w:t>
      </w:r>
      <w:r w:rsidR="00154890">
        <w:rPr>
          <w:rFonts w:ascii="Times New Roman" w:hAnsi="Times New Roman"/>
          <w:sz w:val="28"/>
          <w:szCs w:val="28"/>
        </w:rPr>
        <w:t>п</w:t>
      </w:r>
      <w:r w:rsidRPr="00827300">
        <w:rPr>
          <w:rFonts w:ascii="Times New Roman" w:hAnsi="Times New Roman"/>
          <w:sz w:val="28"/>
          <w:szCs w:val="28"/>
        </w:rPr>
        <w:t xml:space="preserve">роект «Кино-среда». Еженедельно, по средам на открытых площадках города проходили просмотры художественных, анимационных, научно-познавательных фильмов, фильмов эстетической, духовной  направленности.  </w:t>
      </w:r>
    </w:p>
    <w:p w:rsidR="00935A42" w:rsidRPr="00827300" w:rsidRDefault="00935A42" w:rsidP="00154890">
      <w:pPr>
        <w:pStyle w:val="afb"/>
        <w:ind w:firstLine="708"/>
        <w:jc w:val="both"/>
        <w:rPr>
          <w:rFonts w:ascii="Times New Roman" w:hAnsi="Times New Roman"/>
          <w:sz w:val="28"/>
          <w:szCs w:val="28"/>
        </w:rPr>
      </w:pPr>
      <w:r w:rsidRPr="00827300">
        <w:rPr>
          <w:rFonts w:ascii="Times New Roman" w:hAnsi="Times New Roman"/>
          <w:color w:val="000000"/>
          <w:kern w:val="2"/>
          <w:sz w:val="28"/>
          <w:szCs w:val="28"/>
        </w:rPr>
        <w:t xml:space="preserve">- </w:t>
      </w:r>
      <w:r w:rsidR="00154890">
        <w:rPr>
          <w:rFonts w:ascii="Times New Roman" w:hAnsi="Times New Roman"/>
          <w:color w:val="000000"/>
          <w:kern w:val="2"/>
          <w:sz w:val="28"/>
          <w:szCs w:val="28"/>
        </w:rPr>
        <w:t>в</w:t>
      </w:r>
      <w:r w:rsidRPr="00827300">
        <w:rPr>
          <w:rFonts w:ascii="Times New Roman" w:hAnsi="Times New Roman"/>
          <w:sz w:val="28"/>
          <w:szCs w:val="28"/>
        </w:rPr>
        <w:t xml:space="preserve"> дни летних каникул в библиотеке семейного чтения ежедневно работал «Библио-кинозал» для семейного просмотра. Детские художественные и анимационные фильмы являлись ярким, занимательным и познавательным дополнением тематических и игровых программ, проводимых в библиотеке. </w:t>
      </w:r>
    </w:p>
    <w:p w:rsidR="00935A42" w:rsidRPr="00827300" w:rsidRDefault="00935A42" w:rsidP="00154890">
      <w:pPr>
        <w:pStyle w:val="afb"/>
        <w:ind w:firstLine="708"/>
        <w:jc w:val="both"/>
        <w:rPr>
          <w:rFonts w:ascii="Times New Roman" w:hAnsi="Times New Roman"/>
          <w:sz w:val="28"/>
          <w:szCs w:val="28"/>
        </w:rPr>
      </w:pPr>
      <w:r w:rsidRPr="00827300">
        <w:rPr>
          <w:rFonts w:ascii="Times New Roman" w:hAnsi="Times New Roman"/>
          <w:sz w:val="28"/>
          <w:szCs w:val="28"/>
        </w:rPr>
        <w:t>-</w:t>
      </w:r>
      <w:r w:rsidR="00154890">
        <w:rPr>
          <w:rFonts w:ascii="Times New Roman" w:hAnsi="Times New Roman"/>
          <w:sz w:val="28"/>
          <w:szCs w:val="28"/>
        </w:rPr>
        <w:t xml:space="preserve"> в</w:t>
      </w:r>
      <w:r w:rsidRPr="00827300">
        <w:rPr>
          <w:rFonts w:ascii="Times New Roman" w:hAnsi="Times New Roman"/>
          <w:sz w:val="28"/>
          <w:szCs w:val="28"/>
        </w:rPr>
        <w:t xml:space="preserve"> библиотеке «Информационно – досуговый центр» в течение года реализовывался проект воскресный досуг «Мое любимое </w:t>
      </w:r>
      <w:r w:rsidRPr="00827300">
        <w:rPr>
          <w:rFonts w:ascii="Times New Roman" w:hAnsi="Times New Roman"/>
          <w:sz w:val="28"/>
          <w:szCs w:val="28"/>
          <w:lang w:val="en-US"/>
        </w:rPr>
        <w:t>TV</w:t>
      </w:r>
      <w:r w:rsidRPr="00827300">
        <w:rPr>
          <w:rFonts w:ascii="Times New Roman" w:hAnsi="Times New Roman"/>
          <w:sz w:val="28"/>
          <w:szCs w:val="28"/>
        </w:rPr>
        <w:t xml:space="preserve">». Просмотр лучших детских художественных и анимационных российский фильмов. Тематику фильмов ребята по желанию определяли сами. </w:t>
      </w:r>
    </w:p>
    <w:p w:rsidR="00935A42" w:rsidRPr="00827300" w:rsidRDefault="00935A42" w:rsidP="00154890">
      <w:pPr>
        <w:pStyle w:val="afb"/>
        <w:ind w:firstLine="708"/>
        <w:jc w:val="both"/>
        <w:rPr>
          <w:rFonts w:ascii="Times New Roman" w:hAnsi="Times New Roman"/>
          <w:sz w:val="28"/>
          <w:szCs w:val="28"/>
        </w:rPr>
      </w:pPr>
      <w:r w:rsidRPr="00827300">
        <w:rPr>
          <w:rFonts w:ascii="Times New Roman" w:hAnsi="Times New Roman"/>
          <w:sz w:val="28"/>
          <w:szCs w:val="28"/>
        </w:rPr>
        <w:t>-</w:t>
      </w:r>
      <w:r w:rsidR="00154890">
        <w:rPr>
          <w:rFonts w:ascii="Times New Roman" w:hAnsi="Times New Roman"/>
          <w:sz w:val="28"/>
          <w:szCs w:val="28"/>
        </w:rPr>
        <w:t xml:space="preserve"> в</w:t>
      </w:r>
      <w:r w:rsidRPr="00827300">
        <w:rPr>
          <w:rFonts w:ascii="Times New Roman" w:hAnsi="Times New Roman"/>
          <w:sz w:val="28"/>
          <w:szCs w:val="28"/>
        </w:rPr>
        <w:t xml:space="preserve"> краеведческом музее в течение года работал выставочный проект  «Любимый диктор тётя Валя»;</w:t>
      </w:r>
    </w:p>
    <w:p w:rsidR="00935A42" w:rsidRPr="00827300" w:rsidRDefault="00935A42" w:rsidP="00154890">
      <w:pPr>
        <w:pStyle w:val="afb"/>
        <w:ind w:firstLine="708"/>
        <w:jc w:val="both"/>
        <w:rPr>
          <w:rFonts w:ascii="Times New Roman" w:hAnsi="Times New Roman"/>
          <w:sz w:val="28"/>
          <w:szCs w:val="28"/>
          <w:shd w:val="clear" w:color="auto" w:fill="FFFFFF"/>
        </w:rPr>
      </w:pPr>
      <w:r w:rsidRPr="00827300">
        <w:rPr>
          <w:rFonts w:ascii="Times New Roman" w:hAnsi="Times New Roman"/>
          <w:sz w:val="28"/>
          <w:szCs w:val="28"/>
        </w:rPr>
        <w:t xml:space="preserve">- </w:t>
      </w:r>
      <w:r w:rsidR="00154890">
        <w:rPr>
          <w:rFonts w:ascii="Times New Roman" w:hAnsi="Times New Roman"/>
          <w:sz w:val="28"/>
          <w:szCs w:val="28"/>
        </w:rPr>
        <w:t>в</w:t>
      </w:r>
      <w:r w:rsidRPr="00827300">
        <w:rPr>
          <w:rFonts w:ascii="Times New Roman" w:hAnsi="Times New Roman"/>
          <w:sz w:val="28"/>
          <w:szCs w:val="28"/>
        </w:rPr>
        <w:t xml:space="preserve"> мастерской живописного рельефа ежемесячно проходили заседание дискуссионного клуба «Академия души» с  п</w:t>
      </w:r>
      <w:r w:rsidRPr="00827300">
        <w:rPr>
          <w:rFonts w:ascii="Times New Roman" w:hAnsi="Times New Roman"/>
          <w:sz w:val="28"/>
          <w:szCs w:val="28"/>
          <w:shd w:val="clear" w:color="auto" w:fill="FFFFFF"/>
        </w:rPr>
        <w:t xml:space="preserve">росмотром художественных и документальных фильмов. </w:t>
      </w:r>
    </w:p>
    <w:p w:rsidR="00935A42" w:rsidRPr="00827300" w:rsidRDefault="00935A42" w:rsidP="00935A42">
      <w:pPr>
        <w:pStyle w:val="afb"/>
        <w:jc w:val="both"/>
        <w:rPr>
          <w:rFonts w:ascii="Times New Roman" w:hAnsi="Times New Roman"/>
          <w:sz w:val="28"/>
          <w:szCs w:val="28"/>
        </w:rPr>
      </w:pPr>
      <w:r w:rsidRPr="00827300">
        <w:rPr>
          <w:rFonts w:ascii="Times New Roman" w:hAnsi="Times New Roman"/>
          <w:sz w:val="28"/>
          <w:szCs w:val="28"/>
        </w:rPr>
        <w:tab/>
        <w:t xml:space="preserve">- </w:t>
      </w:r>
      <w:r w:rsidR="00154890">
        <w:rPr>
          <w:rFonts w:ascii="Times New Roman" w:hAnsi="Times New Roman"/>
          <w:sz w:val="28"/>
          <w:szCs w:val="28"/>
        </w:rPr>
        <w:t>в</w:t>
      </w:r>
      <w:r w:rsidRPr="00827300">
        <w:rPr>
          <w:rFonts w:ascii="Times New Roman" w:hAnsi="Times New Roman"/>
          <w:sz w:val="28"/>
          <w:szCs w:val="28"/>
        </w:rPr>
        <w:t xml:space="preserve"> рамках международного фестиваля кино- и телепрограмм для семейного просмотра В.Леонтьевой в ЦКиД «Восход»  состоялся показ киноленты конкурсной программы «Лабиринты любви» болгарского режиссёра В.Штерянова. После просмотра фильма состоялась творческая встреча с советским и латышским актером театра и кино Иваром Калныньшем.</w:t>
      </w:r>
    </w:p>
    <w:p w:rsidR="00935A42" w:rsidRPr="00827300" w:rsidRDefault="00935A42" w:rsidP="00935A42">
      <w:pPr>
        <w:pStyle w:val="afb"/>
        <w:jc w:val="both"/>
        <w:rPr>
          <w:rFonts w:ascii="Times New Roman" w:hAnsi="Times New Roman"/>
          <w:sz w:val="28"/>
          <w:szCs w:val="28"/>
        </w:rPr>
      </w:pPr>
      <w:r w:rsidRPr="00827300">
        <w:rPr>
          <w:rFonts w:ascii="Times New Roman" w:hAnsi="Times New Roman"/>
          <w:sz w:val="28"/>
          <w:szCs w:val="28"/>
        </w:rPr>
        <w:tab/>
        <w:t xml:space="preserve">- </w:t>
      </w:r>
      <w:r w:rsidRPr="00827300">
        <w:rPr>
          <w:rFonts w:ascii="Times New Roman" w:hAnsi="Times New Roman"/>
          <w:color w:val="000000"/>
          <w:sz w:val="28"/>
          <w:szCs w:val="28"/>
        </w:rPr>
        <w:t xml:space="preserve">«Неделя детской  и юношеской книги» была посвящёна  80-летию студии «Союзмультфильм». </w:t>
      </w:r>
      <w:r w:rsidRPr="00827300">
        <w:rPr>
          <w:rFonts w:ascii="Times New Roman" w:hAnsi="Times New Roman"/>
          <w:sz w:val="28"/>
          <w:szCs w:val="28"/>
        </w:rPr>
        <w:t xml:space="preserve">Тема кино, кино-конкурсы и афиши широко освещались на сайте централизованной библиотечной системы, в социальных сетях, в созданной нами группе «Кино.ру». В рамках недели проводился </w:t>
      </w:r>
      <w:r w:rsidRPr="00827300">
        <w:rPr>
          <w:rFonts w:ascii="Times New Roman" w:hAnsi="Times New Roman"/>
          <w:color w:val="000000"/>
          <w:sz w:val="28"/>
          <w:szCs w:val="28"/>
        </w:rPr>
        <w:t xml:space="preserve"> </w:t>
      </w:r>
      <w:r w:rsidRPr="00827300">
        <w:rPr>
          <w:rFonts w:ascii="Times New Roman" w:hAnsi="Times New Roman"/>
          <w:sz w:val="28"/>
          <w:szCs w:val="28"/>
        </w:rPr>
        <w:t xml:space="preserve">онлайн-конкурс  «Стоп-кадр». </w:t>
      </w:r>
    </w:p>
    <w:p w:rsidR="00935A42" w:rsidRDefault="00935A42" w:rsidP="00935A42">
      <w:pPr>
        <w:pStyle w:val="afb"/>
        <w:jc w:val="both"/>
        <w:rPr>
          <w:rFonts w:ascii="Times New Roman" w:hAnsi="Times New Roman"/>
          <w:sz w:val="28"/>
          <w:szCs w:val="28"/>
        </w:rPr>
      </w:pPr>
    </w:p>
    <w:p w:rsidR="000F4FCC" w:rsidRDefault="000F4FCC" w:rsidP="00935A42">
      <w:pPr>
        <w:pStyle w:val="afb"/>
        <w:jc w:val="both"/>
        <w:rPr>
          <w:rFonts w:ascii="Times New Roman" w:hAnsi="Times New Roman"/>
          <w:sz w:val="28"/>
          <w:szCs w:val="28"/>
        </w:rPr>
      </w:pPr>
    </w:p>
    <w:p w:rsidR="000F4FCC" w:rsidRPr="00827300" w:rsidRDefault="000F4FCC" w:rsidP="00935A42">
      <w:pPr>
        <w:pStyle w:val="afb"/>
        <w:jc w:val="both"/>
        <w:rPr>
          <w:rFonts w:ascii="Times New Roman" w:hAnsi="Times New Roman"/>
          <w:sz w:val="28"/>
          <w:szCs w:val="28"/>
        </w:rPr>
      </w:pPr>
    </w:p>
    <w:p w:rsidR="00154890" w:rsidRDefault="00935A42" w:rsidP="00935A42">
      <w:pPr>
        <w:pStyle w:val="afb"/>
        <w:ind w:firstLine="567"/>
        <w:jc w:val="both"/>
        <w:rPr>
          <w:rFonts w:ascii="Times New Roman" w:hAnsi="Times New Roman"/>
          <w:b/>
          <w:sz w:val="28"/>
          <w:szCs w:val="28"/>
        </w:rPr>
      </w:pPr>
      <w:r w:rsidRPr="00254EE0">
        <w:rPr>
          <w:rFonts w:ascii="Times New Roman" w:hAnsi="Times New Roman"/>
          <w:b/>
          <w:sz w:val="28"/>
          <w:szCs w:val="28"/>
        </w:rPr>
        <w:lastRenderedPageBreak/>
        <w:t>Реализация проекта «Культурная столица малых городов России»</w:t>
      </w:r>
    </w:p>
    <w:p w:rsidR="000F4FCC" w:rsidRDefault="000F4FCC" w:rsidP="00935A42">
      <w:pPr>
        <w:pStyle w:val="afb"/>
        <w:ind w:firstLine="567"/>
        <w:jc w:val="both"/>
        <w:rPr>
          <w:rFonts w:ascii="Times New Roman" w:hAnsi="Times New Roman"/>
          <w:b/>
          <w:sz w:val="28"/>
          <w:szCs w:val="28"/>
        </w:rPr>
      </w:pPr>
    </w:p>
    <w:p w:rsidR="00935A42"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 xml:space="preserve">Город Димитровград стал победителем </w:t>
      </w:r>
      <w:r w:rsidRPr="00254EE0">
        <w:rPr>
          <w:rFonts w:ascii="Times New Roman" w:hAnsi="Times New Roman"/>
          <w:sz w:val="28"/>
          <w:szCs w:val="28"/>
          <w:lang w:val="en-US"/>
        </w:rPr>
        <w:t>I</w:t>
      </w:r>
      <w:r w:rsidRPr="00254EE0">
        <w:rPr>
          <w:rFonts w:ascii="Times New Roman" w:hAnsi="Times New Roman"/>
          <w:sz w:val="28"/>
          <w:szCs w:val="28"/>
        </w:rPr>
        <w:t xml:space="preserve"> Всероссийского конкурса </w:t>
      </w:r>
      <w:r w:rsidRPr="00254EE0">
        <w:rPr>
          <w:rFonts w:ascii="Times New Roman" w:hAnsi="Times New Roman"/>
          <w:b/>
          <w:sz w:val="28"/>
          <w:szCs w:val="28"/>
        </w:rPr>
        <w:t>«</w:t>
      </w:r>
      <w:r w:rsidRPr="00254EE0">
        <w:rPr>
          <w:rStyle w:val="af3"/>
          <w:rFonts w:ascii="Times New Roman" w:hAnsi="Times New Roman"/>
          <w:b w:val="0"/>
          <w:sz w:val="28"/>
          <w:szCs w:val="28"/>
        </w:rPr>
        <w:t>Культурная столица малых городов России-2015</w:t>
      </w:r>
      <w:r w:rsidRPr="00254EE0">
        <w:rPr>
          <w:rFonts w:ascii="Times New Roman" w:hAnsi="Times New Roman"/>
          <w:b/>
          <w:sz w:val="28"/>
          <w:szCs w:val="28"/>
        </w:rPr>
        <w:t>».</w:t>
      </w:r>
      <w:r w:rsidRPr="00254EE0">
        <w:rPr>
          <w:rFonts w:ascii="Times New Roman" w:hAnsi="Times New Roman"/>
          <w:sz w:val="28"/>
          <w:szCs w:val="28"/>
        </w:rPr>
        <w:t xml:space="preserve"> Город Димитровград стал победителем конкурса среди городов с населением от 50 до 150 тысяч жителей. Реализация проекта стартовала в марте 2016 года. За текущий период проведено и реализовано свыше 300 культурных событий в городе. Данные культурные события и проекты посетило свыше 160 тыс.человек.</w:t>
      </w:r>
    </w:p>
    <w:p w:rsidR="00935A42" w:rsidRDefault="00935A42" w:rsidP="00935A42">
      <w:pPr>
        <w:pStyle w:val="afb"/>
        <w:ind w:firstLine="567"/>
        <w:jc w:val="both"/>
        <w:rPr>
          <w:rFonts w:ascii="Times New Roman" w:hAnsi="Times New Roman"/>
          <w:color w:val="000000"/>
          <w:sz w:val="28"/>
          <w:szCs w:val="28"/>
        </w:rPr>
      </w:pPr>
      <w:r w:rsidRPr="00254EE0">
        <w:rPr>
          <w:rFonts w:ascii="Times New Roman" w:hAnsi="Times New Roman"/>
          <w:color w:val="000000"/>
          <w:sz w:val="28"/>
          <w:szCs w:val="28"/>
        </w:rPr>
        <w:t xml:space="preserve">В рамках проекта был создан оргкомитет по реализации проекта </w:t>
      </w:r>
      <w:r w:rsidRPr="00254EE0">
        <w:rPr>
          <w:rFonts w:ascii="Times New Roman" w:hAnsi="Times New Roman"/>
          <w:sz w:val="28"/>
          <w:szCs w:val="28"/>
        </w:rPr>
        <w:t>«Культурная столица малых городов России»</w:t>
      </w:r>
      <w:r w:rsidRPr="00254EE0">
        <w:rPr>
          <w:rFonts w:ascii="Times New Roman" w:hAnsi="Times New Roman"/>
          <w:color w:val="000000"/>
          <w:sz w:val="28"/>
          <w:szCs w:val="28"/>
        </w:rPr>
        <w:t xml:space="preserve">. В него вошли деятели культуры, общественники, представители бизнеса и власти. Состав оргкомитета утвержден </w:t>
      </w:r>
      <w:r w:rsidRPr="00254EE0">
        <w:rPr>
          <w:rFonts w:ascii="Times New Roman" w:hAnsi="Times New Roman"/>
          <w:sz w:val="28"/>
          <w:szCs w:val="28"/>
        </w:rPr>
        <w:t>Постановлением Главы города Димитровграда.</w:t>
      </w:r>
    </w:p>
    <w:p w:rsidR="00935A42" w:rsidRPr="00254EE0" w:rsidRDefault="00935A42" w:rsidP="00935A42">
      <w:pPr>
        <w:pStyle w:val="afb"/>
        <w:ind w:firstLine="567"/>
        <w:jc w:val="both"/>
        <w:rPr>
          <w:rFonts w:ascii="Times New Roman" w:hAnsi="Times New Roman"/>
          <w:color w:val="000000"/>
          <w:sz w:val="28"/>
          <w:szCs w:val="28"/>
        </w:rPr>
      </w:pPr>
      <w:r w:rsidRPr="00254EE0">
        <w:rPr>
          <w:rFonts w:ascii="Times New Roman" w:hAnsi="Times New Roman"/>
          <w:color w:val="000000"/>
          <w:sz w:val="28"/>
          <w:szCs w:val="28"/>
        </w:rPr>
        <w:t xml:space="preserve">Утвержден </w:t>
      </w:r>
      <w:r w:rsidRPr="00254EE0">
        <w:rPr>
          <w:rFonts w:ascii="Times New Roman" w:hAnsi="Times New Roman"/>
          <w:sz w:val="28"/>
          <w:szCs w:val="28"/>
        </w:rPr>
        <w:t xml:space="preserve">структурированный план, включающий разделы по благоустройству города, инфраструктуре, событийному ряду, информационному сопровождению. </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Сделано следующее:</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Открыт филиал Областного театра кукол имени В.Леонтьевой;</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color w:val="000000"/>
          <w:sz w:val="28"/>
          <w:szCs w:val="28"/>
        </w:rPr>
        <w:t>Торжественное открытие сенсорного киоска в краеведческом музее. Справочно-информационная система «Музейный гид», работающая на базе сенсорных киосков. Данная система позволяет знакомить гостей и жителей города с фондами и экспозициями музея. «Музейный гид» - это современный уровень информатизации, прогрессивные мультимедиа технологии, расширяющие возможности работы учреждения;</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Международный фестиваль «От Афгана до Чечни»;</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Презентация книги Корнелии Стародуб «Семейный альбом поры Серебряного века»,  Путеводителя «От Мелекесса до Димитровграда», автор-составитель А.С.Мокеев;</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 xml:space="preserve">Впервые в городе прошел открытый городской конкурс духовного ансамблевого пения. </w:t>
      </w:r>
    </w:p>
    <w:p w:rsidR="00935A42" w:rsidRPr="00254EE0" w:rsidRDefault="00935A42" w:rsidP="00935A42">
      <w:pPr>
        <w:pStyle w:val="afb"/>
        <w:ind w:firstLine="567"/>
        <w:jc w:val="both"/>
        <w:rPr>
          <w:rStyle w:val="af3"/>
          <w:rFonts w:ascii="Times New Roman" w:hAnsi="Times New Roman"/>
          <w:bCs w:val="0"/>
          <w:sz w:val="28"/>
          <w:szCs w:val="28"/>
        </w:rPr>
      </w:pPr>
      <w:r w:rsidRPr="00254EE0">
        <w:rPr>
          <w:rFonts w:ascii="Times New Roman" w:hAnsi="Times New Roman"/>
          <w:sz w:val="28"/>
          <w:szCs w:val="28"/>
        </w:rPr>
        <w:t xml:space="preserve">Творческая встреча </w:t>
      </w:r>
      <w:r w:rsidRPr="00254EE0">
        <w:rPr>
          <w:rFonts w:ascii="Times New Roman" w:hAnsi="Times New Roman"/>
          <w:sz w:val="28"/>
          <w:szCs w:val="28"/>
          <w:shd w:val="clear" w:color="auto" w:fill="FFFFFF"/>
        </w:rPr>
        <w:t xml:space="preserve">с </w:t>
      </w:r>
      <w:r w:rsidRPr="00254EE0">
        <w:rPr>
          <w:rFonts w:ascii="Times New Roman" w:hAnsi="Times New Roman"/>
          <w:color w:val="111111"/>
          <w:sz w:val="28"/>
          <w:szCs w:val="28"/>
          <w:shd w:val="clear" w:color="auto" w:fill="FFFFFF"/>
        </w:rPr>
        <w:t xml:space="preserve">Заслуженным артистом России </w:t>
      </w:r>
      <w:r w:rsidRPr="00254EE0">
        <w:rPr>
          <w:rStyle w:val="af3"/>
          <w:rFonts w:ascii="Times New Roman" w:hAnsi="Times New Roman"/>
          <w:b w:val="0"/>
          <w:color w:val="000000"/>
          <w:sz w:val="28"/>
          <w:szCs w:val="28"/>
          <w:shd w:val="clear" w:color="auto" w:fill="FFFFFF"/>
        </w:rPr>
        <w:t>Владимиром Долинским;</w:t>
      </w:r>
    </w:p>
    <w:p w:rsidR="00935A42" w:rsidRPr="00254EE0" w:rsidRDefault="00935A42" w:rsidP="00935A42">
      <w:pPr>
        <w:pStyle w:val="afb"/>
        <w:ind w:firstLine="567"/>
        <w:jc w:val="both"/>
        <w:rPr>
          <w:rFonts w:ascii="Times New Roman" w:hAnsi="Times New Roman"/>
          <w:color w:val="000000"/>
          <w:sz w:val="28"/>
          <w:szCs w:val="28"/>
          <w:shd w:val="clear" w:color="auto" w:fill="FFFFFF"/>
        </w:rPr>
      </w:pPr>
      <w:hyperlink r:id="rId9" w:history="1">
        <w:r w:rsidRPr="00254EE0">
          <w:rPr>
            <w:rStyle w:val="aff"/>
            <w:rFonts w:ascii="Times New Roman" w:hAnsi="Times New Roman"/>
            <w:color w:val="000000"/>
            <w:sz w:val="28"/>
            <w:szCs w:val="28"/>
          </w:rPr>
          <w:t>Межрегиональный конкурс – олимпиада юных художников «Весенний ветер»</w:t>
        </w:r>
      </w:hyperlink>
      <w:r w:rsidRPr="00254EE0">
        <w:rPr>
          <w:rFonts w:ascii="Times New Roman" w:hAnsi="Times New Roman"/>
          <w:sz w:val="28"/>
          <w:szCs w:val="28"/>
        </w:rPr>
        <w:t xml:space="preserve"> в  </w:t>
      </w:r>
      <w:r w:rsidRPr="00254EE0">
        <w:rPr>
          <w:rFonts w:ascii="Times New Roman" w:hAnsi="Times New Roman"/>
          <w:color w:val="000000"/>
          <w:sz w:val="28"/>
          <w:szCs w:val="28"/>
          <w:shd w:val="clear" w:color="auto" w:fill="FFFFFF"/>
        </w:rPr>
        <w:t>ГБОУ ДОД ОДООЦ «Юность»;</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Концерт «Краски весенней радуги», Российский государственный академический камерный «Вивальди-оркестр» под управлением Народной артистки России Светланы Безродной (скрипка). НКЦ им.Е.П.Славского;</w:t>
      </w:r>
    </w:p>
    <w:p w:rsidR="00935A42" w:rsidRPr="00254EE0" w:rsidRDefault="00935A42" w:rsidP="00935A42">
      <w:pPr>
        <w:pStyle w:val="afb"/>
        <w:ind w:firstLine="567"/>
        <w:jc w:val="both"/>
        <w:rPr>
          <w:rFonts w:ascii="Times New Roman" w:hAnsi="Times New Roman"/>
          <w:color w:val="000000"/>
          <w:sz w:val="28"/>
          <w:szCs w:val="28"/>
          <w:shd w:val="clear" w:color="auto" w:fill="FFFFFF"/>
        </w:rPr>
      </w:pPr>
      <w:r w:rsidRPr="00254EE0">
        <w:rPr>
          <w:rFonts w:ascii="Times New Roman" w:hAnsi="Times New Roman"/>
          <w:color w:val="000000"/>
          <w:sz w:val="28"/>
          <w:szCs w:val="28"/>
          <w:shd w:val="clear" w:color="auto" w:fill="FFFFFF"/>
        </w:rPr>
        <w:t>В  рамках федеральной программы «Большие гастроли» прошли гастроли Аликсандринского театра г.Санкт-Петербург. При поддержке Госкорпорации Росатом и проекту «Территория культуры Росатома».</w:t>
      </w:r>
    </w:p>
    <w:p w:rsidR="00935A42" w:rsidRPr="00254EE0" w:rsidRDefault="00935A42" w:rsidP="00935A42">
      <w:pPr>
        <w:pStyle w:val="afb"/>
        <w:ind w:firstLine="567"/>
        <w:jc w:val="both"/>
        <w:rPr>
          <w:rFonts w:ascii="Times New Roman" w:hAnsi="Times New Roman"/>
          <w:color w:val="000000"/>
          <w:sz w:val="28"/>
          <w:szCs w:val="28"/>
          <w:shd w:val="clear" w:color="auto" w:fill="FFFFFF"/>
        </w:rPr>
      </w:pPr>
      <w:r w:rsidRPr="00254EE0">
        <w:rPr>
          <w:rFonts w:ascii="Times New Roman" w:hAnsi="Times New Roman"/>
          <w:color w:val="000000"/>
          <w:sz w:val="28"/>
          <w:szCs w:val="28"/>
          <w:shd w:val="clear" w:color="auto" w:fill="FFFFFF"/>
        </w:rPr>
        <w:t xml:space="preserve">Концерт хора преподавателей и студентов Ульяновского государственного университета под руководством заслуженного работника культуры РФ Филяниной Л.А. </w:t>
      </w:r>
    </w:p>
    <w:p w:rsidR="00935A42" w:rsidRPr="00254EE0" w:rsidRDefault="00935A42" w:rsidP="00935A42">
      <w:pPr>
        <w:pStyle w:val="afb"/>
        <w:ind w:firstLine="567"/>
        <w:jc w:val="both"/>
        <w:rPr>
          <w:rStyle w:val="apple-converted-space"/>
          <w:rFonts w:ascii="Times New Roman" w:hAnsi="Times New Roman"/>
          <w:color w:val="000000"/>
          <w:sz w:val="28"/>
          <w:szCs w:val="28"/>
          <w:shd w:val="clear" w:color="auto" w:fill="FFFFFF"/>
        </w:rPr>
      </w:pPr>
      <w:r w:rsidRPr="00254EE0">
        <w:rPr>
          <w:rFonts w:ascii="Times New Roman" w:hAnsi="Times New Roman"/>
          <w:color w:val="000000"/>
          <w:sz w:val="28"/>
          <w:szCs w:val="28"/>
          <w:shd w:val="clear" w:color="auto" w:fill="FFFFFF"/>
        </w:rPr>
        <w:lastRenderedPageBreak/>
        <w:t>В рамках проекта "Летний меридиан" прошел городской отборочный тур фестиваля "U-235" - фестиваля авторской песни и поэзии городов системы Росатома.</w:t>
      </w:r>
    </w:p>
    <w:p w:rsidR="00935A42" w:rsidRPr="00254EE0" w:rsidRDefault="00935A42" w:rsidP="00935A42">
      <w:pPr>
        <w:pStyle w:val="afb"/>
        <w:ind w:firstLine="567"/>
        <w:jc w:val="both"/>
        <w:rPr>
          <w:rFonts w:ascii="Times New Roman" w:hAnsi="Times New Roman"/>
          <w:color w:val="000000"/>
          <w:sz w:val="28"/>
          <w:szCs w:val="28"/>
          <w:shd w:val="clear" w:color="auto" w:fill="FFFFFF"/>
        </w:rPr>
      </w:pPr>
      <w:r w:rsidRPr="00254EE0">
        <w:rPr>
          <w:rFonts w:ascii="Times New Roman" w:hAnsi="Times New Roman"/>
          <w:color w:val="000000"/>
          <w:sz w:val="28"/>
          <w:szCs w:val="28"/>
          <w:shd w:val="clear" w:color="auto" w:fill="FFFFFF"/>
        </w:rPr>
        <w:t>Основной тур прошел с 22 по 24 июля на берегу Балтийского моря - в городе Сосновый Бор Ленинградской области и дипломантом в номинации «Автор поэтических текстов» стала Андреева Елена.</w:t>
      </w:r>
    </w:p>
    <w:p w:rsidR="00935A42" w:rsidRPr="00254EE0" w:rsidRDefault="00935A42" w:rsidP="00935A42">
      <w:pPr>
        <w:pStyle w:val="afb"/>
        <w:ind w:firstLine="567"/>
        <w:jc w:val="both"/>
        <w:rPr>
          <w:rFonts w:ascii="Times New Roman" w:hAnsi="Times New Roman"/>
          <w:sz w:val="28"/>
          <w:szCs w:val="28"/>
        </w:rPr>
      </w:pPr>
      <w:r w:rsidRPr="00254EE0">
        <w:rPr>
          <w:rFonts w:ascii="Times New Roman" w:hAnsi="Times New Roman"/>
          <w:sz w:val="28"/>
          <w:szCs w:val="28"/>
        </w:rPr>
        <w:t xml:space="preserve">Дни индийской культуры, а 16 сентября в тайм-кафе </w:t>
      </w:r>
      <w:r w:rsidRPr="00254EE0">
        <w:rPr>
          <w:rFonts w:ascii="Times New Roman" w:hAnsi="Times New Roman"/>
          <w:sz w:val="28"/>
          <w:szCs w:val="28"/>
          <w:lang w:val="en-US"/>
        </w:rPr>
        <w:t>Rick</w:t>
      </w:r>
      <w:r w:rsidRPr="00254EE0">
        <w:rPr>
          <w:rFonts w:ascii="Times New Roman" w:hAnsi="Times New Roman"/>
          <w:sz w:val="28"/>
          <w:szCs w:val="28"/>
        </w:rPr>
        <w:t>&amp;</w:t>
      </w:r>
      <w:r w:rsidRPr="00254EE0">
        <w:rPr>
          <w:rFonts w:ascii="Times New Roman" w:hAnsi="Times New Roman"/>
          <w:sz w:val="28"/>
          <w:szCs w:val="28"/>
          <w:lang w:val="en-US"/>
        </w:rPr>
        <w:t>Rock</w:t>
      </w:r>
      <w:r w:rsidRPr="00254EE0">
        <w:rPr>
          <w:rFonts w:ascii="Times New Roman" w:hAnsi="Times New Roman"/>
          <w:sz w:val="28"/>
          <w:szCs w:val="28"/>
        </w:rPr>
        <w:t xml:space="preserve"> - Дни болгарской культуры в Димитровграде: выставка болгарских комиксов, показ видеоматериалов о Болгарии с участием представителя Болгарского культурного института (совместно с Болгарским культурным институтом).</w:t>
      </w:r>
    </w:p>
    <w:p w:rsidR="00935A42" w:rsidRDefault="00935A42" w:rsidP="00935A42">
      <w:pPr>
        <w:pStyle w:val="afb"/>
        <w:ind w:firstLine="567"/>
        <w:jc w:val="both"/>
        <w:rPr>
          <w:rFonts w:ascii="Times New Roman" w:hAnsi="Times New Roman"/>
          <w:color w:val="000000"/>
          <w:sz w:val="28"/>
          <w:szCs w:val="28"/>
          <w:shd w:val="clear" w:color="auto" w:fill="FFFFFF"/>
        </w:rPr>
      </w:pPr>
      <w:r w:rsidRPr="00254EE0">
        <w:rPr>
          <w:rFonts w:ascii="Times New Roman" w:hAnsi="Times New Roman"/>
          <w:color w:val="000000"/>
          <w:sz w:val="28"/>
          <w:szCs w:val="28"/>
          <w:shd w:val="clear" w:color="auto" w:fill="FFFFFF"/>
        </w:rPr>
        <w:t xml:space="preserve"> По инициативе АНО «Информационный центр атомной отрасли» (г.Москва, г.Ульяновск), при сотрудничестве с Администрацией города, АНО «ЦРК», АО ГНЦ «НИИАР» прошел  фестиваль актуального научного кино. Мероприятия прошли на следующих площадках:</w:t>
      </w:r>
      <w:r w:rsidRPr="00254EE0">
        <w:rPr>
          <w:rFonts w:ascii="Times New Roman" w:hAnsi="Times New Roman"/>
          <w:color w:val="000000"/>
          <w:sz w:val="28"/>
          <w:szCs w:val="28"/>
        </w:rPr>
        <w:t xml:space="preserve"> </w:t>
      </w:r>
      <w:r w:rsidRPr="00254EE0">
        <w:rPr>
          <w:rFonts w:ascii="Times New Roman" w:hAnsi="Times New Roman"/>
          <w:color w:val="000000"/>
          <w:sz w:val="28"/>
          <w:szCs w:val="28"/>
          <w:shd w:val="clear" w:color="auto" w:fill="FFFFFF"/>
        </w:rPr>
        <w:t xml:space="preserve">Городская гимназия, ДИТИ НИЯУ МИФИ, НКЦ им. Славского, Дворец книги. </w:t>
      </w:r>
    </w:p>
    <w:p w:rsidR="00935A42" w:rsidRDefault="00935A42" w:rsidP="009778A2">
      <w:pPr>
        <w:spacing w:after="0" w:line="240" w:lineRule="auto"/>
        <w:ind w:right="-1" w:firstLine="567"/>
        <w:contextualSpacing/>
        <w:jc w:val="both"/>
        <w:rPr>
          <w:rFonts w:ascii="Times New Roman" w:hAnsi="Times New Roman"/>
          <w:kern w:val="2"/>
          <w:sz w:val="28"/>
          <w:szCs w:val="28"/>
        </w:rPr>
      </w:pPr>
      <w:r w:rsidRPr="00154890">
        <w:rPr>
          <w:rFonts w:ascii="Times New Roman" w:hAnsi="Times New Roman"/>
          <w:kern w:val="2"/>
          <w:sz w:val="28"/>
          <w:szCs w:val="28"/>
          <w:lang w:eastAsia="ar-SA"/>
        </w:rPr>
        <w:t xml:space="preserve">В 2016 году продолжена активная работа по реализации основного проекта с использованием библиомобиля централизованной библиотечной системы – «Библиотека на колесах». Проведено - </w:t>
      </w:r>
      <w:r w:rsidRPr="00154890">
        <w:rPr>
          <w:rFonts w:ascii="Times New Roman" w:hAnsi="Times New Roman"/>
          <w:color w:val="000000"/>
          <w:kern w:val="2"/>
          <w:sz w:val="28"/>
          <w:szCs w:val="28"/>
        </w:rPr>
        <w:t xml:space="preserve"> 115 выездов</w:t>
      </w:r>
      <w:r w:rsidRPr="00154890">
        <w:rPr>
          <w:rFonts w:ascii="Times New Roman" w:hAnsi="Times New Roman"/>
          <w:kern w:val="2"/>
          <w:sz w:val="28"/>
          <w:szCs w:val="28"/>
        </w:rPr>
        <w:t xml:space="preserve">, в том числе </w:t>
      </w:r>
      <w:r w:rsidRPr="00154890">
        <w:rPr>
          <w:rFonts w:ascii="Times New Roman" w:hAnsi="Times New Roman"/>
          <w:color w:val="000000"/>
          <w:kern w:val="2"/>
          <w:sz w:val="28"/>
          <w:szCs w:val="28"/>
        </w:rPr>
        <w:t xml:space="preserve">34 на открытых площадках города. Охвачено  </w:t>
      </w:r>
      <w:r w:rsidRPr="00154890">
        <w:rPr>
          <w:rFonts w:ascii="Times New Roman" w:hAnsi="Times New Roman"/>
          <w:color w:val="000000"/>
          <w:sz w:val="28"/>
          <w:szCs w:val="28"/>
        </w:rPr>
        <w:t>3766</w:t>
      </w:r>
      <w:r w:rsidRPr="00154890">
        <w:rPr>
          <w:rFonts w:ascii="Times New Roman" w:hAnsi="Times New Roman"/>
          <w:color w:val="000000"/>
          <w:kern w:val="2"/>
          <w:sz w:val="28"/>
          <w:szCs w:val="28"/>
        </w:rPr>
        <w:t xml:space="preserve"> жителей города</w:t>
      </w:r>
      <w:r w:rsidRPr="00154890">
        <w:rPr>
          <w:rFonts w:ascii="Times New Roman" w:hAnsi="Times New Roman"/>
          <w:kern w:val="2"/>
          <w:sz w:val="28"/>
          <w:szCs w:val="28"/>
        </w:rPr>
        <w:t xml:space="preserve">, выдано читателям </w:t>
      </w:r>
      <w:r w:rsidRPr="00154890">
        <w:rPr>
          <w:rFonts w:ascii="Times New Roman" w:hAnsi="Times New Roman"/>
          <w:color w:val="000000"/>
          <w:sz w:val="28"/>
          <w:szCs w:val="28"/>
        </w:rPr>
        <w:t>631</w:t>
      </w:r>
      <w:r w:rsidRPr="00154890">
        <w:rPr>
          <w:rFonts w:ascii="Times New Roman" w:hAnsi="Times New Roman"/>
          <w:color w:val="000000"/>
          <w:kern w:val="2"/>
          <w:sz w:val="28"/>
          <w:szCs w:val="28"/>
        </w:rPr>
        <w:t xml:space="preserve"> печатных издания.</w:t>
      </w:r>
      <w:r w:rsidRPr="00154890">
        <w:rPr>
          <w:rFonts w:ascii="Times New Roman" w:hAnsi="Times New Roman"/>
          <w:kern w:val="2"/>
          <w:sz w:val="28"/>
          <w:szCs w:val="28"/>
        </w:rPr>
        <w:t xml:space="preserve"> При проведении мероприятий (рекомендательные беседы, выставки, обзоры, чтения и прочее) было использовано </w:t>
      </w:r>
      <w:r w:rsidRPr="00154890">
        <w:rPr>
          <w:rFonts w:ascii="Times New Roman" w:hAnsi="Times New Roman"/>
          <w:color w:val="000000"/>
          <w:kern w:val="2"/>
          <w:sz w:val="28"/>
          <w:szCs w:val="28"/>
        </w:rPr>
        <w:t>5457  экземпляров</w:t>
      </w:r>
      <w:r w:rsidRPr="00154890">
        <w:rPr>
          <w:rFonts w:ascii="Times New Roman" w:hAnsi="Times New Roman"/>
          <w:kern w:val="2"/>
          <w:sz w:val="28"/>
          <w:szCs w:val="28"/>
        </w:rPr>
        <w:t xml:space="preserve"> печатных изданий</w:t>
      </w:r>
      <w:r w:rsidRPr="009E3BA7">
        <w:rPr>
          <w:rFonts w:ascii="Times New Roman" w:hAnsi="Times New Roman"/>
          <w:kern w:val="2"/>
          <w:sz w:val="28"/>
          <w:szCs w:val="28"/>
        </w:rPr>
        <w:t>.</w:t>
      </w:r>
    </w:p>
    <w:p w:rsidR="009778A2" w:rsidRPr="00CA0EDB" w:rsidRDefault="009778A2" w:rsidP="009778A2">
      <w:pPr>
        <w:spacing w:after="0" w:line="240" w:lineRule="auto"/>
        <w:ind w:right="-1" w:firstLine="567"/>
        <w:contextualSpacing/>
        <w:jc w:val="both"/>
        <w:rPr>
          <w:rFonts w:ascii="Times New Roman" w:hAnsi="Times New Roman"/>
          <w:sz w:val="28"/>
          <w:szCs w:val="28"/>
        </w:rPr>
      </w:pPr>
    </w:p>
    <w:p w:rsidR="009C37F5" w:rsidRPr="00154890" w:rsidRDefault="00935A42" w:rsidP="009778A2">
      <w:pPr>
        <w:pStyle w:val="afb"/>
        <w:jc w:val="both"/>
        <w:rPr>
          <w:rFonts w:ascii="Times New Roman" w:hAnsi="Times New Roman"/>
          <w:b/>
          <w:sz w:val="28"/>
          <w:szCs w:val="28"/>
        </w:rPr>
      </w:pPr>
      <w:r>
        <w:rPr>
          <w:rFonts w:ascii="Times New Roman" w:hAnsi="Times New Roman"/>
          <w:sz w:val="28"/>
          <w:szCs w:val="28"/>
        </w:rPr>
        <w:t xml:space="preserve">    </w:t>
      </w:r>
      <w:r w:rsidR="00154890">
        <w:rPr>
          <w:rFonts w:ascii="Times New Roman" w:hAnsi="Times New Roman"/>
          <w:sz w:val="28"/>
          <w:szCs w:val="28"/>
        </w:rPr>
        <w:tab/>
      </w:r>
      <w:r w:rsidR="009C37F5" w:rsidRPr="00154890">
        <w:rPr>
          <w:rFonts w:ascii="Times New Roman" w:hAnsi="Times New Roman"/>
          <w:b/>
          <w:sz w:val="28"/>
          <w:szCs w:val="28"/>
        </w:rPr>
        <w:t>2.3.Спорт</w:t>
      </w:r>
    </w:p>
    <w:p w:rsidR="00F7652E" w:rsidRPr="00066165" w:rsidRDefault="00F7652E" w:rsidP="009778A2">
      <w:pPr>
        <w:spacing w:after="0" w:line="240" w:lineRule="auto"/>
        <w:ind w:firstLine="720"/>
        <w:jc w:val="both"/>
        <w:rPr>
          <w:rFonts w:ascii="Times New Roman" w:hAnsi="Times New Roman"/>
          <w:b/>
          <w:sz w:val="28"/>
          <w:szCs w:val="28"/>
          <w:highlight w:val="yellow"/>
        </w:rPr>
      </w:pPr>
    </w:p>
    <w:p w:rsidR="002D16D5" w:rsidRPr="00E32C87" w:rsidRDefault="002D16D5" w:rsidP="009778A2">
      <w:pPr>
        <w:pStyle w:val="a8"/>
        <w:spacing w:before="0" w:after="0"/>
        <w:ind w:firstLine="720"/>
        <w:jc w:val="both"/>
        <w:rPr>
          <w:rFonts w:ascii="Times New Roman" w:hAnsi="Times New Roman" w:cs="Times New Roman"/>
          <w:sz w:val="28"/>
          <w:szCs w:val="28"/>
        </w:rPr>
      </w:pPr>
      <w:r w:rsidRPr="007A1733">
        <w:rPr>
          <w:rFonts w:ascii="Times New Roman" w:hAnsi="Times New Roman" w:cs="Times New Roman"/>
          <w:sz w:val="28"/>
          <w:szCs w:val="28"/>
        </w:rPr>
        <w:t xml:space="preserve">О деятельности органов местного самоуправления в области физической культуры и спорта свидетельствуют темпы развития массового спорта, которые можно оценить по численности лиц, </w:t>
      </w:r>
      <w:r w:rsidRPr="00E32C87">
        <w:rPr>
          <w:rFonts w:ascii="Times New Roman" w:hAnsi="Times New Roman" w:cs="Times New Roman"/>
          <w:sz w:val="28"/>
          <w:szCs w:val="28"/>
        </w:rPr>
        <w:t>систематически занимающихся физической культу</w:t>
      </w:r>
      <w:r w:rsidRPr="00E32C87">
        <w:rPr>
          <w:rFonts w:ascii="Times New Roman" w:hAnsi="Times New Roman" w:cs="Times New Roman"/>
          <w:sz w:val="28"/>
          <w:szCs w:val="28"/>
        </w:rPr>
        <w:softHyphen/>
        <w:t>рой и спортом, значение которой составило более 32,7 тыс. человек или 28,1% от численности населен</w:t>
      </w:r>
      <w:r w:rsidR="00E32C87" w:rsidRPr="00E32C87">
        <w:rPr>
          <w:rFonts w:ascii="Times New Roman" w:hAnsi="Times New Roman" w:cs="Times New Roman"/>
          <w:sz w:val="28"/>
          <w:szCs w:val="28"/>
        </w:rPr>
        <w:t>ия, рост показателя составил 0,3</w:t>
      </w:r>
      <w:r w:rsidRPr="00E32C87">
        <w:rPr>
          <w:rFonts w:ascii="Times New Roman" w:hAnsi="Times New Roman" w:cs="Times New Roman"/>
          <w:sz w:val="28"/>
          <w:szCs w:val="28"/>
        </w:rPr>
        <w:t>%.</w:t>
      </w:r>
    </w:p>
    <w:p w:rsidR="002D16D5" w:rsidRPr="00E429AF" w:rsidRDefault="002D16D5" w:rsidP="002D16D5">
      <w:pPr>
        <w:pStyle w:val="a8"/>
        <w:spacing w:before="0" w:after="0"/>
        <w:ind w:firstLine="720"/>
        <w:jc w:val="both"/>
        <w:rPr>
          <w:rFonts w:ascii="Times New Roman" w:hAnsi="Times New Roman" w:cs="Times New Roman"/>
          <w:sz w:val="28"/>
          <w:szCs w:val="28"/>
        </w:rPr>
      </w:pPr>
      <w:r w:rsidRPr="00E32C87">
        <w:rPr>
          <w:rFonts w:ascii="Times New Roman" w:hAnsi="Times New Roman" w:cs="Times New Roman"/>
          <w:sz w:val="28"/>
          <w:szCs w:val="28"/>
        </w:rPr>
        <w:t>Увеличение показателя в 2016 году произошло благодаря расширению</w:t>
      </w:r>
      <w:r w:rsidRPr="00E429AF">
        <w:rPr>
          <w:rFonts w:ascii="Times New Roman" w:hAnsi="Times New Roman" w:cs="Times New Roman"/>
          <w:sz w:val="28"/>
          <w:szCs w:val="28"/>
        </w:rPr>
        <w:t xml:space="preserve"> спектра комплексных спортивно-массовых мероприятий по многоуровневой системе, активному участию горожан во всероссийских массовых мероприятиях, росту интереса населения в индивидуальных и групповых занятиях физической культурой и спортом, расширению материально-технической базы, совершенствованию системы агитации и пропаганды здорового образа жизни. Совершенствование этой работы, ее расширение позволило увеличить число занимающихся на </w:t>
      </w:r>
      <w:r>
        <w:rPr>
          <w:rFonts w:ascii="Times New Roman" w:hAnsi="Times New Roman" w:cs="Times New Roman"/>
          <w:sz w:val="28"/>
          <w:szCs w:val="28"/>
        </w:rPr>
        <w:t>1395</w:t>
      </w:r>
      <w:r w:rsidRPr="00E429AF">
        <w:rPr>
          <w:rFonts w:ascii="Times New Roman" w:hAnsi="Times New Roman" w:cs="Times New Roman"/>
          <w:sz w:val="28"/>
          <w:szCs w:val="28"/>
        </w:rPr>
        <w:t xml:space="preserve"> человек.</w:t>
      </w:r>
    </w:p>
    <w:p w:rsidR="002D16D5" w:rsidRPr="008679D7" w:rsidRDefault="002D16D5" w:rsidP="002D16D5">
      <w:pPr>
        <w:pStyle w:val="a8"/>
        <w:spacing w:before="0" w:after="0"/>
        <w:ind w:firstLine="720"/>
        <w:jc w:val="both"/>
        <w:rPr>
          <w:rFonts w:ascii="Times New Roman" w:hAnsi="Times New Roman" w:cs="Times New Roman"/>
          <w:sz w:val="28"/>
          <w:szCs w:val="28"/>
        </w:rPr>
      </w:pPr>
      <w:r w:rsidRPr="007D3227">
        <w:rPr>
          <w:rFonts w:ascii="Times New Roman" w:hAnsi="Times New Roman" w:cs="Times New Roman"/>
          <w:sz w:val="28"/>
          <w:szCs w:val="28"/>
        </w:rPr>
        <w:t>Организовано и проведено спортивно-массовых</w:t>
      </w:r>
      <w:r w:rsidRPr="008679D7">
        <w:rPr>
          <w:rFonts w:ascii="Times New Roman" w:hAnsi="Times New Roman" w:cs="Times New Roman"/>
          <w:sz w:val="28"/>
          <w:szCs w:val="28"/>
        </w:rPr>
        <w:t xml:space="preserve">  мероприятий –  291 (2015 - 264): городских – 254 (2015 – 230), областных – 26 (2015 - 23), всероссийских – 10 (2015 - 11), международных – 1 (2015 – 0).  Число участников спортивных соревнований –  более 41 500 чел (2015 – более 40 000 чел.).</w:t>
      </w:r>
    </w:p>
    <w:p w:rsidR="002D16D5" w:rsidRPr="0023323D" w:rsidRDefault="002D16D5" w:rsidP="002D16D5">
      <w:pPr>
        <w:pStyle w:val="a8"/>
        <w:spacing w:before="0" w:after="0"/>
        <w:ind w:firstLine="709"/>
        <w:jc w:val="both"/>
        <w:rPr>
          <w:rFonts w:ascii="Times New Roman" w:hAnsi="Times New Roman" w:cs="Times New Roman"/>
          <w:sz w:val="28"/>
          <w:szCs w:val="28"/>
        </w:rPr>
      </w:pPr>
      <w:r w:rsidRPr="0023323D">
        <w:rPr>
          <w:rFonts w:ascii="Times New Roman" w:hAnsi="Times New Roman" w:cs="Times New Roman"/>
          <w:sz w:val="28"/>
          <w:szCs w:val="28"/>
        </w:rPr>
        <w:lastRenderedPageBreak/>
        <w:t>Особое внимание уделяется комплексным, многоэтапным массовым мероприятиям. Это и спартакиады среди различных слоев населения, и спортивные праздники, фестивали, массовые всероссийские спортивные акции, мастер-классы по различным видам спорта. При проведении соревнований предпочтение отдается первенствам, чемпионатам и турнирам среди детей и подростков, учитывая их популярность и массовость, сохраняя спортивные традиции.</w:t>
      </w:r>
    </w:p>
    <w:p w:rsidR="002D16D5" w:rsidRDefault="002D16D5" w:rsidP="002D16D5">
      <w:pPr>
        <w:pStyle w:val="a8"/>
        <w:spacing w:before="0" w:after="0"/>
        <w:ind w:firstLine="720"/>
        <w:jc w:val="both"/>
        <w:rPr>
          <w:rFonts w:ascii="Times New Roman" w:hAnsi="Times New Roman" w:cs="Times New Roman"/>
          <w:sz w:val="28"/>
          <w:szCs w:val="28"/>
        </w:rPr>
      </w:pPr>
      <w:r w:rsidRPr="0023323D">
        <w:rPr>
          <w:rFonts w:ascii="Times New Roman" w:hAnsi="Times New Roman" w:cs="Times New Roman"/>
          <w:sz w:val="28"/>
          <w:szCs w:val="28"/>
        </w:rPr>
        <w:t>Вызывает гордость за город факт предоставления права проведения всероссийских мероприятий на территории города Министерством спорта России и Всероссийскими спортивными федерациями.</w:t>
      </w:r>
    </w:p>
    <w:p w:rsidR="002D16D5" w:rsidRPr="00C82511" w:rsidRDefault="002D16D5" w:rsidP="002D16D5">
      <w:pPr>
        <w:pStyle w:val="a8"/>
        <w:spacing w:before="0" w:after="0"/>
        <w:ind w:firstLine="720"/>
        <w:jc w:val="both"/>
        <w:rPr>
          <w:rFonts w:ascii="Times New Roman" w:hAnsi="Times New Roman" w:cs="Times New Roman"/>
          <w:sz w:val="28"/>
          <w:szCs w:val="28"/>
        </w:rPr>
      </w:pPr>
      <w:r w:rsidRPr="00C82511">
        <w:rPr>
          <w:rFonts w:ascii="Times New Roman" w:hAnsi="Times New Roman" w:cs="Times New Roman"/>
          <w:sz w:val="28"/>
          <w:szCs w:val="28"/>
        </w:rPr>
        <w:t>В отчетном году город принимал участников всероссийских соревнований Первенства России по хоккею с мячом среди команд Высшей лиги, Первенства России по футболу среди любительских команд III дивизиона, Всероссийского турнира по боевому самбо памяти М.Ю.Дерябина, Всероссийского турнира городов Поволжья по национальной борьбе корэш, турнира городов России по греко-римской борьбе памяти воинов-интернационалистов, Всероссийских турниров по художественной гимнастике и др.</w:t>
      </w:r>
    </w:p>
    <w:p w:rsidR="002D16D5" w:rsidRPr="00515EF0" w:rsidRDefault="002D16D5" w:rsidP="002D16D5">
      <w:pPr>
        <w:pStyle w:val="a8"/>
        <w:spacing w:before="0" w:after="0"/>
        <w:ind w:firstLine="709"/>
        <w:jc w:val="both"/>
        <w:rPr>
          <w:rFonts w:ascii="Times New Roman" w:hAnsi="Times New Roman" w:cs="Times New Roman"/>
          <w:sz w:val="28"/>
          <w:szCs w:val="28"/>
        </w:rPr>
      </w:pPr>
      <w:r w:rsidRPr="00515EF0">
        <w:rPr>
          <w:rFonts w:ascii="Times New Roman" w:hAnsi="Times New Roman" w:cs="Times New Roman"/>
          <w:sz w:val="28"/>
          <w:szCs w:val="28"/>
        </w:rPr>
        <w:t>Горожане принимают активное участие во всероссийских массовых</w:t>
      </w:r>
      <w:r>
        <w:rPr>
          <w:rFonts w:ascii="Times New Roman" w:hAnsi="Times New Roman" w:cs="Times New Roman"/>
          <w:sz w:val="28"/>
          <w:szCs w:val="28"/>
        </w:rPr>
        <w:t xml:space="preserve"> соревнованиях «Лыжня России»,</w:t>
      </w:r>
      <w:r w:rsidRPr="00515EF0">
        <w:rPr>
          <w:rFonts w:ascii="Times New Roman" w:hAnsi="Times New Roman" w:cs="Times New Roman"/>
          <w:sz w:val="28"/>
          <w:szCs w:val="28"/>
        </w:rPr>
        <w:t xml:space="preserve"> «Кросс Наций», «Оранжевый мяч», в которых приняли участие более 3 тысяч человек в возрасте от 4 до 80 лет.</w:t>
      </w:r>
    </w:p>
    <w:p w:rsidR="002D16D5" w:rsidRDefault="002D16D5" w:rsidP="002D16D5">
      <w:pPr>
        <w:pStyle w:val="a8"/>
        <w:spacing w:before="0" w:after="0"/>
        <w:ind w:firstLine="720"/>
        <w:jc w:val="both"/>
        <w:rPr>
          <w:rFonts w:ascii="Times New Roman" w:hAnsi="Times New Roman" w:cs="Times New Roman"/>
          <w:sz w:val="28"/>
          <w:szCs w:val="28"/>
        </w:rPr>
      </w:pPr>
      <w:r w:rsidRPr="007A1733">
        <w:rPr>
          <w:rFonts w:ascii="Times New Roman" w:hAnsi="Times New Roman" w:cs="Times New Roman"/>
          <w:sz w:val="28"/>
          <w:szCs w:val="28"/>
        </w:rPr>
        <w:t>В  феврале 2016 года на стадионе «Строитель» успешно состоялся матч чемпионата мира по хоккею с мячом, к которому мы готовились на протяжении трех лет.</w:t>
      </w:r>
      <w:r>
        <w:rPr>
          <w:rFonts w:ascii="Times New Roman" w:hAnsi="Times New Roman" w:cs="Times New Roman"/>
          <w:sz w:val="28"/>
          <w:szCs w:val="28"/>
        </w:rPr>
        <w:t xml:space="preserve"> </w:t>
      </w:r>
    </w:p>
    <w:p w:rsidR="002D16D5" w:rsidRPr="007A1733" w:rsidRDefault="002D16D5" w:rsidP="002D16D5">
      <w:pPr>
        <w:pStyle w:val="a8"/>
        <w:spacing w:before="0" w:after="0"/>
        <w:ind w:firstLine="720"/>
        <w:jc w:val="both"/>
        <w:rPr>
          <w:rFonts w:ascii="Times New Roman" w:hAnsi="Times New Roman" w:cs="Times New Roman"/>
          <w:sz w:val="28"/>
          <w:szCs w:val="28"/>
        </w:rPr>
      </w:pPr>
      <w:r w:rsidRPr="007A1733">
        <w:rPr>
          <w:rFonts w:ascii="Times New Roman" w:hAnsi="Times New Roman" w:cs="Times New Roman"/>
          <w:sz w:val="28"/>
          <w:szCs w:val="28"/>
        </w:rPr>
        <w:t>Особое внимание было уделено соревнованиям по хоккею с мячом и хоккею на валенках. Проведено 9 городских и обеспечено участие в 8 областных соревнованиях. При поддержке Администрации города хоккейная команда «Черемшан» стала бронзовым призером Первенства России по хоккею с мячом среди команд высшей лиги, а в текущем сезоне занимает вторую строчку турнирной таблицы. В краеведческом музее подготовлена выставка «В хоккей играют настоящие мужчины», посвященная развитию русского хоккея в городе</w:t>
      </w:r>
    </w:p>
    <w:p w:rsidR="002D16D5" w:rsidRPr="007A1733" w:rsidRDefault="002D16D5" w:rsidP="002D16D5">
      <w:pPr>
        <w:pStyle w:val="a8"/>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Pr="007A1733">
        <w:rPr>
          <w:rFonts w:ascii="Times New Roman" w:hAnsi="Times New Roman" w:cs="Times New Roman"/>
          <w:sz w:val="28"/>
          <w:szCs w:val="28"/>
        </w:rPr>
        <w:t>есомым аргументом популяризации физической культуры является спартакиадное движение. В городе проводятся Спартакиады школьников по 20 видам спорта, студентов по 10 видам спорта, среди допризывной и призывной молодежи, среди лиц с ограниченными возможностями здоровья, трудовых коллективов.</w:t>
      </w:r>
    </w:p>
    <w:p w:rsidR="002D16D5" w:rsidRPr="007A1733" w:rsidRDefault="002D16D5" w:rsidP="002D16D5">
      <w:pPr>
        <w:pStyle w:val="a6"/>
        <w:tabs>
          <w:tab w:val="left" w:pos="851"/>
        </w:tabs>
        <w:spacing w:after="0"/>
        <w:ind w:firstLine="709"/>
        <w:jc w:val="both"/>
        <w:rPr>
          <w:sz w:val="28"/>
          <w:szCs w:val="28"/>
        </w:rPr>
      </w:pPr>
      <w:r w:rsidRPr="007A1733">
        <w:rPr>
          <w:sz w:val="28"/>
          <w:szCs w:val="28"/>
        </w:rPr>
        <w:t>Развивается спартакиадное движение и в трудовых коллективах. АО «ГНЦ НИИАР» проводят спартакиаду по 13 видам спорта,</w:t>
      </w:r>
      <w:r w:rsidRPr="007A1733">
        <w:rPr>
          <w:sz w:val="28"/>
          <w:szCs w:val="28"/>
        </w:rPr>
        <w:tab/>
        <w:t xml:space="preserve"> Сбербанк, ООО «Лидер-Д», ООО «Зенит-Химмаш» – соревнования среди сотрудников и дни «Здоровья» с привлечением семейных команд.</w:t>
      </w:r>
    </w:p>
    <w:p w:rsidR="002D16D5" w:rsidRPr="00EE0C18" w:rsidRDefault="002D16D5" w:rsidP="002D16D5">
      <w:pPr>
        <w:pStyle w:val="a6"/>
        <w:tabs>
          <w:tab w:val="left" w:pos="851"/>
        </w:tabs>
        <w:spacing w:after="0"/>
        <w:ind w:firstLine="709"/>
        <w:jc w:val="both"/>
        <w:rPr>
          <w:sz w:val="28"/>
          <w:szCs w:val="28"/>
        </w:rPr>
      </w:pPr>
      <w:r>
        <w:rPr>
          <w:sz w:val="28"/>
          <w:szCs w:val="28"/>
        </w:rPr>
        <w:t xml:space="preserve">В сентябре </w:t>
      </w:r>
      <w:r w:rsidRPr="008A2AE2">
        <w:rPr>
          <w:sz w:val="28"/>
          <w:szCs w:val="28"/>
        </w:rPr>
        <w:t>проведен фестиваль ГТО</w:t>
      </w:r>
      <w:r>
        <w:rPr>
          <w:sz w:val="28"/>
          <w:szCs w:val="28"/>
        </w:rPr>
        <w:t xml:space="preserve"> среди трудовых коллективов.</w:t>
      </w:r>
    </w:p>
    <w:p w:rsidR="002D16D5" w:rsidRPr="007A1733" w:rsidRDefault="002D16D5" w:rsidP="002D16D5">
      <w:pPr>
        <w:pStyle w:val="a6"/>
        <w:tabs>
          <w:tab w:val="left" w:pos="851"/>
        </w:tabs>
        <w:spacing w:after="0"/>
        <w:ind w:firstLine="709"/>
        <w:jc w:val="both"/>
        <w:rPr>
          <w:sz w:val="28"/>
          <w:szCs w:val="28"/>
        </w:rPr>
      </w:pPr>
      <w:r w:rsidRPr="007A1733">
        <w:rPr>
          <w:sz w:val="28"/>
          <w:szCs w:val="28"/>
        </w:rPr>
        <w:lastRenderedPageBreak/>
        <w:t>В Центре социального обслуживания «Доверие» создан спортивный клуб. Организованы бесплатные спортивные занятия для пенсионеров общей физической подготовкой. Центром организуются свои клубные мероприятия. На территории центра оборудованы «тропы здоровья» и «комната здоровья».</w:t>
      </w:r>
    </w:p>
    <w:p w:rsidR="002D16D5" w:rsidRDefault="002D16D5" w:rsidP="002D16D5">
      <w:pPr>
        <w:pStyle w:val="a6"/>
        <w:tabs>
          <w:tab w:val="left" w:pos="851"/>
        </w:tabs>
        <w:spacing w:after="0"/>
        <w:ind w:firstLine="709"/>
        <w:jc w:val="both"/>
        <w:rPr>
          <w:sz w:val="28"/>
          <w:szCs w:val="28"/>
        </w:rPr>
      </w:pPr>
      <w:r w:rsidRPr="007A1733">
        <w:rPr>
          <w:sz w:val="28"/>
          <w:szCs w:val="28"/>
        </w:rPr>
        <w:t>Большую популярность среди населения, имеют индивидуальные занятия фитнесом, различными видами аэробики, физическими упражнениями в тренажерных залах и занятия плаванием в плавательных бассейнах города, оздоровительным бегом, лыжными прогулками.</w:t>
      </w:r>
    </w:p>
    <w:p w:rsidR="002D16D5" w:rsidRDefault="002D16D5" w:rsidP="002D16D5">
      <w:pPr>
        <w:pStyle w:val="a8"/>
        <w:spacing w:before="0" w:after="0"/>
        <w:ind w:firstLine="709"/>
        <w:jc w:val="both"/>
        <w:rPr>
          <w:rFonts w:ascii="Times New Roman" w:hAnsi="Times New Roman" w:cs="Times New Roman"/>
          <w:sz w:val="28"/>
          <w:szCs w:val="28"/>
        </w:rPr>
      </w:pPr>
      <w:r w:rsidRPr="007C0663">
        <w:rPr>
          <w:rFonts w:ascii="Times New Roman" w:hAnsi="Times New Roman" w:cs="Times New Roman"/>
          <w:sz w:val="28"/>
          <w:szCs w:val="28"/>
        </w:rPr>
        <w:t>В настоящее время в городе культивируются 29 видов спорта, в том числе 10 базовых видов.</w:t>
      </w:r>
      <w:r>
        <w:rPr>
          <w:rFonts w:ascii="Times New Roman" w:hAnsi="Times New Roman" w:cs="Times New Roman"/>
          <w:sz w:val="28"/>
          <w:szCs w:val="28"/>
        </w:rPr>
        <w:t xml:space="preserve"> </w:t>
      </w:r>
    </w:p>
    <w:p w:rsidR="002D16D5" w:rsidRDefault="002D16D5" w:rsidP="002D16D5">
      <w:pPr>
        <w:pStyle w:val="a6"/>
        <w:spacing w:after="0"/>
        <w:ind w:firstLine="720"/>
        <w:jc w:val="both"/>
        <w:rPr>
          <w:sz w:val="28"/>
          <w:szCs w:val="28"/>
        </w:rPr>
      </w:pPr>
      <w:r>
        <w:rPr>
          <w:sz w:val="28"/>
          <w:szCs w:val="28"/>
        </w:rPr>
        <w:t xml:space="preserve">Комитет имеет 5 подведомственных муниципальных учреждений, в т.ч. 3 детско-юношеских спортивных школы и 1 детско-юношескую школу олимпийского резерва в форме муниципальных бюджетных образовательных учреждений дополнительного образования детей дополнительного образования детей и 1 муниципальное автономное учреждение, основной функцией которого является управление содержанием спортивных сооружений. </w:t>
      </w:r>
    </w:p>
    <w:p w:rsidR="002D16D5" w:rsidRPr="0023323D" w:rsidRDefault="002D16D5" w:rsidP="002D16D5">
      <w:pPr>
        <w:pStyle w:val="a8"/>
        <w:spacing w:before="0" w:after="0"/>
        <w:ind w:firstLine="720"/>
        <w:jc w:val="both"/>
        <w:rPr>
          <w:rFonts w:ascii="Times New Roman" w:hAnsi="Times New Roman" w:cs="Times New Roman"/>
          <w:sz w:val="28"/>
          <w:szCs w:val="28"/>
        </w:rPr>
      </w:pPr>
      <w:r w:rsidRPr="005B13E7">
        <w:rPr>
          <w:rFonts w:ascii="Times New Roman" w:hAnsi="Times New Roman" w:cs="Times New Roman"/>
          <w:sz w:val="28"/>
          <w:szCs w:val="28"/>
        </w:rPr>
        <w:t xml:space="preserve">Спортивным досугом и совершенствованием охвачено </w:t>
      </w:r>
      <w:r>
        <w:rPr>
          <w:rFonts w:ascii="Times New Roman" w:hAnsi="Times New Roman" w:cs="Times New Roman"/>
          <w:sz w:val="28"/>
          <w:szCs w:val="28"/>
        </w:rPr>
        <w:t>2814</w:t>
      </w:r>
      <w:r w:rsidRPr="005B13E7">
        <w:rPr>
          <w:rFonts w:ascii="Times New Roman" w:hAnsi="Times New Roman" w:cs="Times New Roman"/>
          <w:sz w:val="28"/>
          <w:szCs w:val="28"/>
        </w:rPr>
        <w:t xml:space="preserve"> детей и подростков в возрасте 6-18 лет.</w:t>
      </w:r>
    </w:p>
    <w:p w:rsidR="002D16D5" w:rsidRDefault="002D16D5" w:rsidP="002D16D5">
      <w:pPr>
        <w:pStyle w:val="a6"/>
        <w:spacing w:after="0"/>
        <w:ind w:firstLine="720"/>
        <w:jc w:val="both"/>
        <w:rPr>
          <w:sz w:val="28"/>
          <w:szCs w:val="28"/>
        </w:rPr>
      </w:pPr>
      <w:r w:rsidRPr="0023323D">
        <w:rPr>
          <w:sz w:val="28"/>
          <w:szCs w:val="28"/>
        </w:rPr>
        <w:t>Кроме того</w:t>
      </w:r>
      <w:r>
        <w:rPr>
          <w:sz w:val="28"/>
          <w:szCs w:val="28"/>
        </w:rPr>
        <w:t>,</w:t>
      </w:r>
      <w:r w:rsidRPr="0023323D">
        <w:rPr>
          <w:sz w:val="28"/>
          <w:szCs w:val="28"/>
        </w:rPr>
        <w:t xml:space="preserve"> в </w:t>
      </w:r>
      <w:r>
        <w:rPr>
          <w:sz w:val="28"/>
          <w:szCs w:val="28"/>
        </w:rPr>
        <w:t xml:space="preserve">городе ведут деятельность </w:t>
      </w:r>
      <w:r w:rsidRPr="007423E3">
        <w:rPr>
          <w:sz w:val="28"/>
          <w:szCs w:val="28"/>
        </w:rPr>
        <w:t>1</w:t>
      </w:r>
      <w:r>
        <w:rPr>
          <w:sz w:val="28"/>
          <w:szCs w:val="28"/>
        </w:rPr>
        <w:t>5 организаций, имеющих статус юридического лица в форме Некоммерческих партнерств и общественных организаций физической культуры и спорта, 6 организаций физической культуры и спорта оказывают услуги населению на своих спортивных сооружениях и 6 фитнес-клубов.</w:t>
      </w:r>
    </w:p>
    <w:p w:rsidR="002D16D5" w:rsidRDefault="002D16D5" w:rsidP="002D16D5">
      <w:pPr>
        <w:pStyle w:val="a8"/>
        <w:spacing w:before="0" w:after="0"/>
        <w:ind w:firstLine="709"/>
        <w:jc w:val="both"/>
        <w:rPr>
          <w:rFonts w:ascii="Times New Roman" w:hAnsi="Times New Roman" w:cs="Times New Roman"/>
          <w:sz w:val="28"/>
          <w:szCs w:val="28"/>
        </w:rPr>
      </w:pPr>
      <w:r w:rsidRPr="0023323D">
        <w:rPr>
          <w:rFonts w:ascii="Times New Roman" w:hAnsi="Times New Roman" w:cs="Times New Roman"/>
          <w:sz w:val="28"/>
          <w:szCs w:val="28"/>
        </w:rPr>
        <w:t>Календарный план физкультурных и спортивных мероприятий 201</w:t>
      </w:r>
      <w:r>
        <w:rPr>
          <w:rFonts w:ascii="Times New Roman" w:hAnsi="Times New Roman" w:cs="Times New Roman"/>
          <w:sz w:val="28"/>
          <w:szCs w:val="28"/>
        </w:rPr>
        <w:t>7</w:t>
      </w:r>
      <w:r w:rsidRPr="0023323D">
        <w:rPr>
          <w:rFonts w:ascii="Times New Roman" w:hAnsi="Times New Roman" w:cs="Times New Roman"/>
          <w:sz w:val="28"/>
          <w:szCs w:val="28"/>
        </w:rPr>
        <w:t xml:space="preserve"> года выполнен в полном объеме, в том числе с привлечением внебюджетных средств.</w:t>
      </w:r>
      <w:r w:rsidRPr="007C0663">
        <w:rPr>
          <w:rFonts w:ascii="Times New Roman" w:hAnsi="Times New Roman" w:cs="Times New Roman"/>
          <w:sz w:val="28"/>
          <w:szCs w:val="28"/>
        </w:rPr>
        <w:t xml:space="preserve"> </w:t>
      </w:r>
    </w:p>
    <w:p w:rsidR="002D16D5" w:rsidRPr="003504D3" w:rsidRDefault="002D16D5" w:rsidP="002D16D5">
      <w:pPr>
        <w:pStyle w:val="a8"/>
        <w:spacing w:before="0" w:after="0"/>
        <w:ind w:firstLine="709"/>
        <w:jc w:val="both"/>
        <w:rPr>
          <w:rFonts w:ascii="Times New Roman" w:hAnsi="Times New Roman" w:cs="Times New Roman"/>
          <w:sz w:val="28"/>
          <w:szCs w:val="28"/>
        </w:rPr>
      </w:pPr>
      <w:r w:rsidRPr="003504D3">
        <w:rPr>
          <w:rFonts w:ascii="Times New Roman" w:hAnsi="Times New Roman" w:cs="Times New Roman"/>
          <w:sz w:val="28"/>
          <w:szCs w:val="28"/>
        </w:rPr>
        <w:t>В 2016 году финансирование отрасли осуществлялось программным методом в рамках муниципальн</w:t>
      </w:r>
      <w:r>
        <w:rPr>
          <w:rFonts w:ascii="Times New Roman" w:hAnsi="Times New Roman" w:cs="Times New Roman"/>
          <w:sz w:val="28"/>
          <w:szCs w:val="28"/>
        </w:rPr>
        <w:t>ой программы</w:t>
      </w:r>
      <w:r w:rsidRPr="003504D3">
        <w:rPr>
          <w:rFonts w:ascii="Times New Roman" w:hAnsi="Times New Roman" w:cs="Times New Roman"/>
          <w:sz w:val="28"/>
          <w:szCs w:val="28"/>
        </w:rPr>
        <w:t xml:space="preserve"> «Развитие физической культуры и спорта в городе Димитровграде Ульяновской области на 2016-20</w:t>
      </w:r>
      <w:r>
        <w:rPr>
          <w:rFonts w:ascii="Times New Roman" w:hAnsi="Times New Roman" w:cs="Times New Roman"/>
          <w:sz w:val="28"/>
          <w:szCs w:val="28"/>
        </w:rPr>
        <w:t>21</w:t>
      </w:r>
      <w:bookmarkStart w:id="0" w:name="_GoBack"/>
      <w:bookmarkEnd w:id="0"/>
      <w:r w:rsidRPr="003504D3">
        <w:rPr>
          <w:rFonts w:ascii="Times New Roman" w:hAnsi="Times New Roman" w:cs="Times New Roman"/>
          <w:sz w:val="28"/>
          <w:szCs w:val="28"/>
        </w:rPr>
        <w:t>», утвержденная Постановлением Администрации города от 30.09.2015 № 3275, и муниципальная программа «Строительство, реконструкция и капитальный ремонт объектов социальной сферы в городе Димитровграде на 2016-2021 годы».</w:t>
      </w:r>
    </w:p>
    <w:p w:rsidR="002D16D5" w:rsidRDefault="002D16D5" w:rsidP="002D16D5">
      <w:pPr>
        <w:pStyle w:val="a8"/>
        <w:spacing w:before="0" w:after="0"/>
        <w:ind w:firstLine="709"/>
        <w:jc w:val="both"/>
        <w:rPr>
          <w:rFonts w:ascii="Times New Roman" w:hAnsi="Times New Roman" w:cs="Times New Roman"/>
          <w:sz w:val="28"/>
          <w:szCs w:val="28"/>
        </w:rPr>
      </w:pPr>
    </w:p>
    <w:p w:rsidR="006B2D02" w:rsidRPr="009330A2" w:rsidRDefault="00A163A5" w:rsidP="00A163A5">
      <w:pPr>
        <w:pStyle w:val="a3"/>
        <w:spacing w:after="0" w:line="240" w:lineRule="auto"/>
        <w:ind w:left="0" w:firstLine="708"/>
        <w:jc w:val="both"/>
        <w:rPr>
          <w:rFonts w:ascii="Times New Roman" w:hAnsi="Times New Roman"/>
          <w:b/>
          <w:sz w:val="28"/>
          <w:szCs w:val="28"/>
        </w:rPr>
      </w:pPr>
      <w:r w:rsidRPr="009330A2">
        <w:rPr>
          <w:rFonts w:ascii="Times New Roman" w:hAnsi="Times New Roman"/>
          <w:b/>
          <w:sz w:val="28"/>
          <w:szCs w:val="28"/>
        </w:rPr>
        <w:t>3.</w:t>
      </w:r>
      <w:r w:rsidR="00E15315" w:rsidRPr="009330A2">
        <w:rPr>
          <w:rFonts w:ascii="Times New Roman" w:hAnsi="Times New Roman"/>
          <w:b/>
          <w:sz w:val="28"/>
          <w:szCs w:val="28"/>
        </w:rPr>
        <w:t>Жилищно-коммунальное хозяйство и жилищная политика</w:t>
      </w:r>
    </w:p>
    <w:p w:rsidR="000E7D72" w:rsidRPr="009330A2" w:rsidRDefault="000E7D72" w:rsidP="00325D8B">
      <w:pPr>
        <w:spacing w:after="0" w:line="240" w:lineRule="auto"/>
        <w:ind w:firstLine="720"/>
        <w:jc w:val="both"/>
        <w:rPr>
          <w:rFonts w:ascii="Times New Roman" w:hAnsi="Times New Roman"/>
          <w:b/>
          <w:iCs/>
          <w:sz w:val="28"/>
          <w:szCs w:val="28"/>
        </w:rPr>
      </w:pPr>
    </w:p>
    <w:p w:rsidR="00776302" w:rsidRPr="009330A2" w:rsidRDefault="00A163A5" w:rsidP="00A163A5">
      <w:pPr>
        <w:spacing w:after="0" w:line="240" w:lineRule="auto"/>
        <w:ind w:left="426" w:firstLine="282"/>
        <w:jc w:val="both"/>
        <w:rPr>
          <w:rFonts w:ascii="Times New Roman" w:hAnsi="Times New Roman"/>
          <w:b/>
          <w:iCs/>
          <w:sz w:val="28"/>
          <w:szCs w:val="28"/>
        </w:rPr>
      </w:pPr>
      <w:r w:rsidRPr="009330A2">
        <w:rPr>
          <w:rFonts w:ascii="Times New Roman" w:hAnsi="Times New Roman"/>
          <w:b/>
          <w:iCs/>
          <w:sz w:val="28"/>
          <w:szCs w:val="28"/>
        </w:rPr>
        <w:t>3.1.</w:t>
      </w:r>
      <w:r w:rsidR="00776302" w:rsidRPr="009330A2">
        <w:rPr>
          <w:rFonts w:ascii="Times New Roman" w:hAnsi="Times New Roman"/>
          <w:b/>
          <w:iCs/>
          <w:sz w:val="28"/>
          <w:szCs w:val="28"/>
        </w:rPr>
        <w:t>Земельные ресурсы</w:t>
      </w:r>
    </w:p>
    <w:p w:rsidR="00F7652E" w:rsidRPr="009330A2" w:rsidRDefault="00F7652E" w:rsidP="00F7652E">
      <w:pPr>
        <w:spacing w:after="0" w:line="240" w:lineRule="auto"/>
        <w:jc w:val="both"/>
        <w:rPr>
          <w:rFonts w:ascii="Times New Roman" w:hAnsi="Times New Roman"/>
          <w:b/>
          <w:iCs/>
          <w:sz w:val="28"/>
          <w:szCs w:val="28"/>
        </w:rPr>
      </w:pPr>
    </w:p>
    <w:p w:rsidR="00D257D8" w:rsidRPr="009330A2" w:rsidRDefault="00D257D8" w:rsidP="00D257D8">
      <w:pPr>
        <w:spacing w:after="0" w:line="240" w:lineRule="auto"/>
        <w:ind w:firstLine="720"/>
        <w:jc w:val="both"/>
        <w:rPr>
          <w:rFonts w:ascii="Times New Roman" w:hAnsi="Times New Roman"/>
          <w:iCs/>
          <w:sz w:val="28"/>
          <w:szCs w:val="28"/>
        </w:rPr>
      </w:pPr>
      <w:r w:rsidRPr="009330A2">
        <w:rPr>
          <w:rFonts w:ascii="Times New Roman" w:hAnsi="Times New Roman"/>
          <w:iCs/>
          <w:sz w:val="28"/>
          <w:szCs w:val="28"/>
        </w:rPr>
        <w:t xml:space="preserve">Общая площадь территории города Димитровграда составляет </w:t>
      </w:r>
      <w:smartTag w:uri="urn:schemas-microsoft-com:office:smarttags" w:element="metricconverter">
        <w:smartTagPr>
          <w:attr w:name="ProductID" w:val="10398 га"/>
        </w:smartTagPr>
        <w:r w:rsidRPr="009330A2">
          <w:rPr>
            <w:rFonts w:ascii="Times New Roman" w:hAnsi="Times New Roman"/>
            <w:iCs/>
            <w:sz w:val="28"/>
            <w:szCs w:val="28"/>
          </w:rPr>
          <w:t>10398 га</w:t>
        </w:r>
      </w:smartTag>
      <w:r w:rsidRPr="009330A2">
        <w:rPr>
          <w:rFonts w:ascii="Times New Roman" w:hAnsi="Times New Roman"/>
          <w:iCs/>
          <w:sz w:val="28"/>
          <w:szCs w:val="28"/>
        </w:rPr>
        <w:t>.</w:t>
      </w:r>
    </w:p>
    <w:p w:rsidR="00D257D8" w:rsidRPr="009330A2" w:rsidRDefault="00D257D8" w:rsidP="00D257D8">
      <w:pPr>
        <w:spacing w:after="0" w:line="240" w:lineRule="auto"/>
        <w:ind w:firstLine="720"/>
        <w:jc w:val="both"/>
        <w:rPr>
          <w:rFonts w:ascii="Times New Roman" w:hAnsi="Times New Roman"/>
          <w:iCs/>
          <w:sz w:val="28"/>
          <w:szCs w:val="28"/>
        </w:rPr>
      </w:pPr>
      <w:r w:rsidRPr="009330A2">
        <w:rPr>
          <w:rFonts w:ascii="Times New Roman" w:hAnsi="Times New Roman"/>
          <w:iCs/>
          <w:sz w:val="28"/>
          <w:szCs w:val="28"/>
        </w:rPr>
        <w:t>Доля земельных участков, являющихся объектами налогообложения земельным налогом, постоянно увеличивается за счет выкупа собственниками зданий, строений, сооружений, земельных участков. В 201</w:t>
      </w:r>
      <w:r w:rsidR="009330A2">
        <w:rPr>
          <w:rFonts w:ascii="Times New Roman" w:hAnsi="Times New Roman"/>
          <w:iCs/>
          <w:sz w:val="28"/>
          <w:szCs w:val="28"/>
        </w:rPr>
        <w:t>6</w:t>
      </w:r>
      <w:r w:rsidRPr="009330A2">
        <w:rPr>
          <w:rFonts w:ascii="Times New Roman" w:hAnsi="Times New Roman"/>
          <w:iCs/>
          <w:sz w:val="28"/>
          <w:szCs w:val="28"/>
        </w:rPr>
        <w:t xml:space="preserve"> году общая </w:t>
      </w:r>
      <w:r w:rsidRPr="009330A2">
        <w:rPr>
          <w:rFonts w:ascii="Times New Roman" w:hAnsi="Times New Roman"/>
          <w:iCs/>
          <w:sz w:val="28"/>
          <w:szCs w:val="28"/>
        </w:rPr>
        <w:lastRenderedPageBreak/>
        <w:t xml:space="preserve">площадь территории городского округа, подлежащая налогообложению, в соответствии с действующим законодательством, составила </w:t>
      </w:r>
      <w:smartTag w:uri="urn:schemas-microsoft-com:office:smarttags" w:element="metricconverter">
        <w:smartTagPr>
          <w:attr w:name="ProductID" w:val="4074 га"/>
        </w:smartTagPr>
        <w:r w:rsidRPr="009330A2">
          <w:rPr>
            <w:rFonts w:ascii="Times New Roman" w:hAnsi="Times New Roman"/>
            <w:iCs/>
            <w:sz w:val="28"/>
            <w:szCs w:val="28"/>
          </w:rPr>
          <w:t>4074 га</w:t>
        </w:r>
      </w:smartTag>
      <w:r w:rsidRPr="009330A2">
        <w:rPr>
          <w:rFonts w:ascii="Times New Roman" w:hAnsi="Times New Roman"/>
          <w:iCs/>
          <w:sz w:val="28"/>
          <w:szCs w:val="28"/>
        </w:rPr>
        <w:t xml:space="preserve">. </w:t>
      </w:r>
    </w:p>
    <w:p w:rsidR="00D257D8" w:rsidRPr="00EE30D8" w:rsidRDefault="00D257D8" w:rsidP="00D257D8">
      <w:pPr>
        <w:spacing w:after="0" w:line="240" w:lineRule="auto"/>
        <w:ind w:firstLine="720"/>
        <w:jc w:val="both"/>
        <w:rPr>
          <w:rFonts w:ascii="Times New Roman" w:hAnsi="Times New Roman"/>
          <w:iCs/>
          <w:sz w:val="28"/>
          <w:szCs w:val="28"/>
        </w:rPr>
      </w:pPr>
      <w:r w:rsidRPr="00EE30D8">
        <w:rPr>
          <w:rFonts w:ascii="Times New Roman" w:hAnsi="Times New Roman"/>
          <w:iCs/>
          <w:sz w:val="28"/>
          <w:szCs w:val="28"/>
        </w:rPr>
        <w:t>Площадь земельных участков, являющихся объектами налогообложения земельным налогом в 201</w:t>
      </w:r>
      <w:r w:rsidR="00EE30D8" w:rsidRPr="00EE30D8">
        <w:rPr>
          <w:rFonts w:ascii="Times New Roman" w:hAnsi="Times New Roman"/>
          <w:iCs/>
          <w:sz w:val="28"/>
          <w:szCs w:val="28"/>
        </w:rPr>
        <w:t>6</w:t>
      </w:r>
      <w:r w:rsidRPr="00EE30D8">
        <w:rPr>
          <w:rFonts w:ascii="Times New Roman" w:hAnsi="Times New Roman"/>
          <w:iCs/>
          <w:sz w:val="28"/>
          <w:szCs w:val="28"/>
        </w:rPr>
        <w:t xml:space="preserve"> году составила </w:t>
      </w:r>
      <w:r w:rsidR="005F7CAE" w:rsidRPr="00EE30D8">
        <w:rPr>
          <w:rFonts w:ascii="Times New Roman" w:hAnsi="Times New Roman"/>
          <w:iCs/>
          <w:sz w:val="28"/>
          <w:szCs w:val="28"/>
        </w:rPr>
        <w:t>220</w:t>
      </w:r>
      <w:r w:rsidR="00EE30D8" w:rsidRPr="00EE30D8">
        <w:rPr>
          <w:rFonts w:ascii="Times New Roman" w:hAnsi="Times New Roman"/>
          <w:iCs/>
          <w:sz w:val="28"/>
          <w:szCs w:val="28"/>
        </w:rPr>
        <w:t>4,1</w:t>
      </w:r>
      <w:r w:rsidR="005F7CAE" w:rsidRPr="00EE30D8">
        <w:rPr>
          <w:rFonts w:ascii="Times New Roman" w:hAnsi="Times New Roman"/>
          <w:iCs/>
          <w:sz w:val="28"/>
          <w:szCs w:val="28"/>
        </w:rPr>
        <w:t xml:space="preserve"> </w:t>
      </w:r>
      <w:r w:rsidRPr="00EE30D8">
        <w:rPr>
          <w:rFonts w:ascii="Times New Roman" w:hAnsi="Times New Roman"/>
          <w:iCs/>
          <w:sz w:val="28"/>
          <w:szCs w:val="28"/>
        </w:rPr>
        <w:t xml:space="preserve">га, что на </w:t>
      </w:r>
      <w:r w:rsidR="005F7CAE" w:rsidRPr="00EE30D8">
        <w:rPr>
          <w:rFonts w:ascii="Times New Roman" w:hAnsi="Times New Roman"/>
          <w:iCs/>
          <w:sz w:val="28"/>
          <w:szCs w:val="28"/>
        </w:rPr>
        <w:t>0,</w:t>
      </w:r>
      <w:r w:rsidR="00EE30D8" w:rsidRPr="00EE30D8">
        <w:rPr>
          <w:rFonts w:ascii="Times New Roman" w:hAnsi="Times New Roman"/>
          <w:iCs/>
          <w:sz w:val="28"/>
          <w:szCs w:val="28"/>
        </w:rPr>
        <w:t>1</w:t>
      </w:r>
      <w:r w:rsidRPr="00EE30D8">
        <w:rPr>
          <w:rFonts w:ascii="Times New Roman" w:hAnsi="Times New Roman"/>
          <w:iCs/>
          <w:sz w:val="28"/>
          <w:szCs w:val="28"/>
        </w:rPr>
        <w:t>% больше, чем в 201</w:t>
      </w:r>
      <w:r w:rsidR="00EE30D8" w:rsidRPr="00EE30D8">
        <w:rPr>
          <w:rFonts w:ascii="Times New Roman" w:hAnsi="Times New Roman"/>
          <w:iCs/>
          <w:sz w:val="28"/>
          <w:szCs w:val="28"/>
        </w:rPr>
        <w:t>5</w:t>
      </w:r>
      <w:r w:rsidRPr="00EE30D8">
        <w:rPr>
          <w:rFonts w:ascii="Times New Roman" w:hAnsi="Times New Roman"/>
          <w:iCs/>
          <w:sz w:val="28"/>
          <w:szCs w:val="28"/>
        </w:rPr>
        <w:t xml:space="preserve"> году. Тенденция увеличения площади земельных участков, являющихся объектами налогообложения, будет сохраняться, так как земельный участок, находящийся на праве собственности, наиболее привлекателен для предпринимательской деятельности и законодательно более защищен. В связи с этим, граждане и юридические лица стремятся приобрести земельные участки в собст</w:t>
      </w:r>
      <w:r w:rsidR="005971F0" w:rsidRPr="00EE30D8">
        <w:rPr>
          <w:rFonts w:ascii="Times New Roman" w:hAnsi="Times New Roman"/>
          <w:iCs/>
          <w:sz w:val="28"/>
          <w:szCs w:val="28"/>
        </w:rPr>
        <w:t>венность, тем самым</w:t>
      </w:r>
      <w:r w:rsidRPr="00EE30D8">
        <w:rPr>
          <w:rFonts w:ascii="Times New Roman" w:hAnsi="Times New Roman"/>
          <w:iCs/>
          <w:sz w:val="28"/>
          <w:szCs w:val="28"/>
        </w:rPr>
        <w:t xml:space="preserve"> увеличивая налоговую базу муниципального образования.</w:t>
      </w:r>
    </w:p>
    <w:p w:rsidR="00D1091C" w:rsidRPr="00EE30D8" w:rsidRDefault="00D1091C" w:rsidP="00D1091C">
      <w:pPr>
        <w:spacing w:after="0" w:line="240" w:lineRule="auto"/>
        <w:ind w:firstLine="720"/>
        <w:jc w:val="both"/>
        <w:rPr>
          <w:rFonts w:ascii="Times New Roman" w:hAnsi="Times New Roman"/>
          <w:b/>
          <w:sz w:val="28"/>
          <w:szCs w:val="28"/>
        </w:rPr>
      </w:pPr>
    </w:p>
    <w:p w:rsidR="00D1091C" w:rsidRPr="00EE30D8" w:rsidRDefault="00D1091C" w:rsidP="00D1091C">
      <w:pPr>
        <w:spacing w:after="0" w:line="240" w:lineRule="auto"/>
        <w:ind w:firstLine="720"/>
        <w:jc w:val="both"/>
        <w:rPr>
          <w:rFonts w:ascii="Times New Roman" w:hAnsi="Times New Roman"/>
          <w:b/>
          <w:sz w:val="28"/>
          <w:szCs w:val="28"/>
        </w:rPr>
      </w:pPr>
      <w:r w:rsidRPr="00EE30D8">
        <w:rPr>
          <w:rFonts w:ascii="Times New Roman" w:hAnsi="Times New Roman"/>
          <w:b/>
          <w:sz w:val="28"/>
          <w:szCs w:val="28"/>
        </w:rPr>
        <w:t>3.2.Строительство</w:t>
      </w:r>
    </w:p>
    <w:p w:rsidR="00F7652E" w:rsidRPr="00066165" w:rsidRDefault="00F7652E" w:rsidP="00D1091C">
      <w:pPr>
        <w:spacing w:after="0" w:line="240" w:lineRule="auto"/>
        <w:ind w:firstLine="720"/>
        <w:jc w:val="both"/>
        <w:rPr>
          <w:rFonts w:ascii="Times New Roman" w:hAnsi="Times New Roman"/>
          <w:b/>
          <w:sz w:val="28"/>
          <w:szCs w:val="28"/>
          <w:highlight w:val="yellow"/>
        </w:rPr>
      </w:pPr>
    </w:p>
    <w:p w:rsidR="00433582" w:rsidRPr="004B549E" w:rsidRDefault="00433582" w:rsidP="006F4242">
      <w:pPr>
        <w:spacing w:after="0" w:line="240" w:lineRule="auto"/>
        <w:ind w:firstLine="720"/>
        <w:jc w:val="both"/>
        <w:rPr>
          <w:rFonts w:ascii="Times New Roman" w:hAnsi="Times New Roman"/>
          <w:sz w:val="28"/>
          <w:szCs w:val="28"/>
        </w:rPr>
      </w:pPr>
      <w:r w:rsidRPr="004B549E">
        <w:rPr>
          <w:rFonts w:ascii="Times New Roman" w:hAnsi="Times New Roman"/>
          <w:sz w:val="28"/>
          <w:szCs w:val="28"/>
        </w:rPr>
        <w:t>В 201</w:t>
      </w:r>
      <w:r w:rsidR="004B549E" w:rsidRPr="004B549E">
        <w:rPr>
          <w:rFonts w:ascii="Times New Roman" w:hAnsi="Times New Roman"/>
          <w:sz w:val="28"/>
          <w:szCs w:val="28"/>
        </w:rPr>
        <w:t>6</w:t>
      </w:r>
      <w:r w:rsidRPr="004B549E">
        <w:rPr>
          <w:rFonts w:ascii="Times New Roman" w:hAnsi="Times New Roman"/>
          <w:sz w:val="28"/>
          <w:szCs w:val="28"/>
        </w:rPr>
        <w:t xml:space="preserve"> году введено в эксплуатацию </w:t>
      </w:r>
      <w:r w:rsidR="004B549E" w:rsidRPr="004B549E">
        <w:rPr>
          <w:rFonts w:ascii="Times New Roman" w:hAnsi="Times New Roman"/>
          <w:sz w:val="28"/>
          <w:szCs w:val="28"/>
        </w:rPr>
        <w:t>98</w:t>
      </w:r>
      <w:r w:rsidRPr="004B549E">
        <w:rPr>
          <w:rFonts w:ascii="Times New Roman" w:hAnsi="Times New Roman"/>
          <w:sz w:val="28"/>
          <w:szCs w:val="28"/>
        </w:rPr>
        <w:t xml:space="preserve">,4 тыс.кв.м. жилья, в том числе ИЖС </w:t>
      </w:r>
      <w:r w:rsidR="004B549E" w:rsidRPr="004B549E">
        <w:rPr>
          <w:rFonts w:ascii="Times New Roman" w:hAnsi="Times New Roman"/>
          <w:sz w:val="28"/>
          <w:szCs w:val="28"/>
        </w:rPr>
        <w:t>–</w:t>
      </w:r>
      <w:r w:rsidRPr="004B549E">
        <w:rPr>
          <w:rFonts w:ascii="Times New Roman" w:hAnsi="Times New Roman"/>
          <w:sz w:val="28"/>
          <w:szCs w:val="28"/>
        </w:rPr>
        <w:t xml:space="preserve"> </w:t>
      </w:r>
      <w:r w:rsidR="004B549E" w:rsidRPr="004B549E">
        <w:rPr>
          <w:rFonts w:ascii="Times New Roman" w:hAnsi="Times New Roman"/>
          <w:sz w:val="28"/>
          <w:szCs w:val="28"/>
        </w:rPr>
        <w:t>53,6</w:t>
      </w:r>
      <w:r w:rsidRPr="004B549E">
        <w:rPr>
          <w:rFonts w:ascii="Times New Roman" w:hAnsi="Times New Roman"/>
          <w:sz w:val="28"/>
          <w:szCs w:val="28"/>
        </w:rPr>
        <w:t xml:space="preserve"> тыс.кв.м., многоквартирные дома </w:t>
      </w:r>
      <w:r w:rsidR="004B549E" w:rsidRPr="004B549E">
        <w:rPr>
          <w:rFonts w:ascii="Times New Roman" w:hAnsi="Times New Roman"/>
          <w:sz w:val="28"/>
          <w:szCs w:val="28"/>
        </w:rPr>
        <w:t>–</w:t>
      </w:r>
      <w:r w:rsidRPr="004B549E">
        <w:rPr>
          <w:rFonts w:ascii="Times New Roman" w:hAnsi="Times New Roman"/>
          <w:sz w:val="28"/>
          <w:szCs w:val="28"/>
        </w:rPr>
        <w:t xml:space="preserve"> </w:t>
      </w:r>
      <w:r w:rsidR="004B549E" w:rsidRPr="004B549E">
        <w:rPr>
          <w:rFonts w:ascii="Times New Roman" w:hAnsi="Times New Roman"/>
          <w:sz w:val="28"/>
          <w:szCs w:val="28"/>
        </w:rPr>
        <w:t>44,8</w:t>
      </w:r>
      <w:r w:rsidRPr="004B549E">
        <w:rPr>
          <w:rFonts w:ascii="Times New Roman" w:hAnsi="Times New Roman"/>
          <w:sz w:val="28"/>
          <w:szCs w:val="28"/>
        </w:rPr>
        <w:t xml:space="preserve"> тыс.кв.м. Общая площадь жилых помещений на конец года составила 3</w:t>
      </w:r>
      <w:r w:rsidR="004B549E" w:rsidRPr="004B549E">
        <w:rPr>
          <w:rFonts w:ascii="Times New Roman" w:hAnsi="Times New Roman"/>
          <w:sz w:val="28"/>
          <w:szCs w:val="28"/>
        </w:rPr>
        <w:t>228</w:t>
      </w:r>
      <w:r w:rsidRPr="004B549E">
        <w:rPr>
          <w:rFonts w:ascii="Times New Roman" w:hAnsi="Times New Roman"/>
          <w:sz w:val="28"/>
          <w:szCs w:val="28"/>
        </w:rPr>
        <w:t>,0 тыс.кв.м., в расчете на одного жителя — 2</w:t>
      </w:r>
      <w:r w:rsidR="004B549E" w:rsidRPr="004B549E">
        <w:rPr>
          <w:rFonts w:ascii="Times New Roman" w:hAnsi="Times New Roman"/>
          <w:sz w:val="28"/>
          <w:szCs w:val="28"/>
        </w:rPr>
        <w:t>7</w:t>
      </w:r>
      <w:r w:rsidRPr="004B549E">
        <w:rPr>
          <w:rFonts w:ascii="Times New Roman" w:hAnsi="Times New Roman"/>
          <w:sz w:val="28"/>
          <w:szCs w:val="28"/>
        </w:rPr>
        <w:t>,7 (в 201</w:t>
      </w:r>
      <w:r w:rsidR="004B549E" w:rsidRPr="004B549E">
        <w:rPr>
          <w:rFonts w:ascii="Times New Roman" w:hAnsi="Times New Roman"/>
          <w:sz w:val="28"/>
          <w:szCs w:val="28"/>
        </w:rPr>
        <w:t>5</w:t>
      </w:r>
      <w:r w:rsidRPr="004B549E">
        <w:rPr>
          <w:rFonts w:ascii="Times New Roman" w:hAnsi="Times New Roman"/>
          <w:sz w:val="28"/>
          <w:szCs w:val="28"/>
        </w:rPr>
        <w:t xml:space="preserve"> году — 2</w:t>
      </w:r>
      <w:r w:rsidR="004B549E" w:rsidRPr="004B549E">
        <w:rPr>
          <w:rFonts w:ascii="Times New Roman" w:hAnsi="Times New Roman"/>
          <w:sz w:val="28"/>
          <w:szCs w:val="28"/>
        </w:rPr>
        <w:t>6</w:t>
      </w:r>
      <w:r w:rsidRPr="004B549E">
        <w:rPr>
          <w:rFonts w:ascii="Times New Roman" w:hAnsi="Times New Roman"/>
          <w:sz w:val="28"/>
          <w:szCs w:val="28"/>
        </w:rPr>
        <w:t>,7).</w:t>
      </w:r>
    </w:p>
    <w:p w:rsidR="00433582" w:rsidRPr="004B549E" w:rsidRDefault="00433582" w:rsidP="006F4242">
      <w:pPr>
        <w:spacing w:after="0" w:line="240" w:lineRule="auto"/>
        <w:ind w:firstLine="720"/>
        <w:jc w:val="both"/>
        <w:rPr>
          <w:rFonts w:ascii="Times New Roman" w:hAnsi="Times New Roman"/>
          <w:sz w:val="28"/>
          <w:szCs w:val="28"/>
        </w:rPr>
      </w:pPr>
      <w:r w:rsidRPr="004B549E">
        <w:rPr>
          <w:rFonts w:ascii="Times New Roman" w:hAnsi="Times New Roman"/>
          <w:sz w:val="28"/>
          <w:szCs w:val="28"/>
        </w:rPr>
        <w:t xml:space="preserve">В перспективе </w:t>
      </w:r>
      <w:r w:rsidRPr="004B549E">
        <w:rPr>
          <w:rFonts w:ascii="Times New Roman" w:hAnsi="Times New Roman"/>
          <w:sz w:val="28"/>
          <w:szCs w:val="28"/>
          <w:lang/>
        </w:rPr>
        <w:t>планируется ввести в эксплуатацию жилые помещения, общая площадь которых  составляет:</w:t>
      </w:r>
    </w:p>
    <w:p w:rsidR="00433582" w:rsidRPr="007C0F4B" w:rsidRDefault="00433582" w:rsidP="006F4242">
      <w:pPr>
        <w:spacing w:after="0" w:line="240" w:lineRule="auto"/>
        <w:ind w:firstLine="720"/>
        <w:jc w:val="both"/>
        <w:rPr>
          <w:rFonts w:ascii="Times New Roman" w:hAnsi="Times New Roman"/>
          <w:sz w:val="28"/>
          <w:szCs w:val="28"/>
        </w:rPr>
      </w:pPr>
      <w:r w:rsidRPr="007C0F4B">
        <w:rPr>
          <w:rFonts w:ascii="Times New Roman" w:hAnsi="Times New Roman"/>
          <w:sz w:val="28"/>
          <w:szCs w:val="28"/>
        </w:rPr>
        <w:t>- в 201</w:t>
      </w:r>
      <w:r w:rsidR="0065411E" w:rsidRPr="007C0F4B">
        <w:rPr>
          <w:rFonts w:ascii="Times New Roman" w:hAnsi="Times New Roman"/>
          <w:sz w:val="28"/>
          <w:szCs w:val="28"/>
        </w:rPr>
        <w:t>7</w:t>
      </w:r>
      <w:r w:rsidRPr="007C0F4B">
        <w:rPr>
          <w:rFonts w:ascii="Times New Roman" w:hAnsi="Times New Roman"/>
          <w:sz w:val="28"/>
          <w:szCs w:val="28"/>
        </w:rPr>
        <w:t xml:space="preserve"> году  - 97,</w:t>
      </w:r>
      <w:r w:rsidR="0065411E" w:rsidRPr="007C0F4B">
        <w:rPr>
          <w:rFonts w:ascii="Times New Roman" w:hAnsi="Times New Roman"/>
          <w:sz w:val="28"/>
          <w:szCs w:val="28"/>
        </w:rPr>
        <w:t>6</w:t>
      </w:r>
      <w:r w:rsidRPr="007C0F4B">
        <w:rPr>
          <w:rFonts w:ascii="Times New Roman" w:hAnsi="Times New Roman"/>
          <w:sz w:val="28"/>
          <w:szCs w:val="28"/>
        </w:rPr>
        <w:t xml:space="preserve"> тыс.кв.м;</w:t>
      </w:r>
    </w:p>
    <w:p w:rsidR="00433582" w:rsidRPr="007C0F4B" w:rsidRDefault="0065411E" w:rsidP="006F4242">
      <w:pPr>
        <w:spacing w:after="0" w:line="240" w:lineRule="auto"/>
        <w:ind w:firstLine="720"/>
        <w:jc w:val="both"/>
        <w:rPr>
          <w:rFonts w:ascii="Times New Roman" w:hAnsi="Times New Roman"/>
          <w:sz w:val="28"/>
          <w:szCs w:val="28"/>
        </w:rPr>
      </w:pPr>
      <w:r w:rsidRPr="007C0F4B">
        <w:rPr>
          <w:rFonts w:ascii="Times New Roman" w:hAnsi="Times New Roman"/>
          <w:sz w:val="28"/>
          <w:szCs w:val="28"/>
        </w:rPr>
        <w:t>- в 2018</w:t>
      </w:r>
      <w:r w:rsidR="00433582" w:rsidRPr="007C0F4B">
        <w:rPr>
          <w:rFonts w:ascii="Times New Roman" w:hAnsi="Times New Roman"/>
          <w:sz w:val="28"/>
          <w:szCs w:val="28"/>
        </w:rPr>
        <w:t xml:space="preserve"> году  - 98,0 тыс.кв.м;</w:t>
      </w:r>
    </w:p>
    <w:p w:rsidR="00433582" w:rsidRPr="007C0F4B" w:rsidRDefault="0065411E" w:rsidP="006F4242">
      <w:pPr>
        <w:spacing w:after="0" w:line="240" w:lineRule="auto"/>
        <w:ind w:firstLine="720"/>
        <w:jc w:val="both"/>
        <w:rPr>
          <w:rFonts w:ascii="Times New Roman" w:hAnsi="Times New Roman"/>
          <w:sz w:val="28"/>
          <w:szCs w:val="28"/>
        </w:rPr>
      </w:pPr>
      <w:r w:rsidRPr="007C0F4B">
        <w:rPr>
          <w:rFonts w:ascii="Times New Roman" w:hAnsi="Times New Roman"/>
          <w:sz w:val="28"/>
          <w:szCs w:val="28"/>
        </w:rPr>
        <w:t>- в 2019</w:t>
      </w:r>
      <w:r w:rsidR="00433582" w:rsidRPr="007C0F4B">
        <w:rPr>
          <w:rFonts w:ascii="Times New Roman" w:hAnsi="Times New Roman"/>
          <w:sz w:val="28"/>
          <w:szCs w:val="28"/>
        </w:rPr>
        <w:t xml:space="preserve"> году  - </w:t>
      </w:r>
      <w:r w:rsidRPr="007C0F4B">
        <w:rPr>
          <w:rFonts w:ascii="Times New Roman" w:hAnsi="Times New Roman"/>
          <w:sz w:val="28"/>
          <w:szCs w:val="28"/>
        </w:rPr>
        <w:t>100</w:t>
      </w:r>
      <w:r w:rsidR="00433582" w:rsidRPr="007C0F4B">
        <w:rPr>
          <w:rFonts w:ascii="Times New Roman" w:hAnsi="Times New Roman"/>
          <w:sz w:val="28"/>
          <w:szCs w:val="28"/>
        </w:rPr>
        <w:t>,0 тыс.кв.м.</w:t>
      </w:r>
    </w:p>
    <w:p w:rsidR="00433582" w:rsidRPr="00133D07" w:rsidRDefault="00433582" w:rsidP="006F4242">
      <w:pPr>
        <w:tabs>
          <w:tab w:val="left" w:pos="1155"/>
        </w:tabs>
        <w:spacing w:after="0" w:line="240" w:lineRule="auto"/>
        <w:ind w:firstLine="720"/>
        <w:jc w:val="both"/>
        <w:rPr>
          <w:rFonts w:ascii="Times New Roman" w:eastAsia="Arial CYR" w:hAnsi="Times New Roman"/>
          <w:b/>
          <w:sz w:val="28"/>
          <w:szCs w:val="28"/>
          <w:lang/>
        </w:rPr>
      </w:pPr>
      <w:r w:rsidRPr="00133D07">
        <w:rPr>
          <w:rFonts w:ascii="Times New Roman" w:eastAsia="Courier New" w:hAnsi="Times New Roman"/>
          <w:iCs/>
          <w:sz w:val="28"/>
          <w:szCs w:val="28"/>
          <w:lang/>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 значение показателя </w:t>
      </w:r>
      <w:r w:rsidRPr="00133D07">
        <w:rPr>
          <w:rFonts w:ascii="Times New Roman" w:eastAsia="Courier New" w:hAnsi="Times New Roman"/>
          <w:iCs/>
          <w:sz w:val="28"/>
          <w:szCs w:val="28"/>
          <w:lang/>
        </w:rPr>
        <w:t>в 201</w:t>
      </w:r>
      <w:r w:rsidR="00133D07" w:rsidRPr="00133D07">
        <w:rPr>
          <w:rFonts w:ascii="Times New Roman" w:eastAsia="Courier New" w:hAnsi="Times New Roman"/>
          <w:iCs/>
          <w:sz w:val="28"/>
          <w:szCs w:val="28"/>
          <w:lang/>
        </w:rPr>
        <w:t>6</w:t>
      </w:r>
      <w:r w:rsidRPr="00133D07">
        <w:rPr>
          <w:rFonts w:ascii="Times New Roman" w:eastAsia="Courier New" w:hAnsi="Times New Roman"/>
          <w:iCs/>
          <w:sz w:val="28"/>
          <w:szCs w:val="28"/>
          <w:lang/>
        </w:rPr>
        <w:t xml:space="preserve"> году </w:t>
      </w:r>
      <w:r w:rsidR="00133D07" w:rsidRPr="00133D07">
        <w:rPr>
          <w:rFonts w:ascii="Times New Roman" w:eastAsia="Courier New" w:hAnsi="Times New Roman"/>
          <w:iCs/>
          <w:sz w:val="28"/>
          <w:szCs w:val="28"/>
          <w:lang/>
        </w:rPr>
        <w:t>сохранилось на уровне 2015 года и составило 28,0 тыс.кв.м</w:t>
      </w:r>
      <w:r w:rsidRPr="00133D07">
        <w:rPr>
          <w:rFonts w:ascii="Times New Roman" w:eastAsia="Courier New" w:hAnsi="Times New Roman"/>
          <w:iCs/>
          <w:sz w:val="28"/>
          <w:szCs w:val="28"/>
          <w:lang/>
        </w:rPr>
        <w:t>. В 201</w:t>
      </w:r>
      <w:r w:rsidR="00133D07" w:rsidRPr="00133D07">
        <w:rPr>
          <w:rFonts w:ascii="Times New Roman" w:eastAsia="Courier New" w:hAnsi="Times New Roman"/>
          <w:iCs/>
          <w:sz w:val="28"/>
          <w:szCs w:val="28"/>
          <w:lang/>
        </w:rPr>
        <w:t>6</w:t>
      </w:r>
      <w:r w:rsidRPr="00133D07">
        <w:rPr>
          <w:rFonts w:ascii="Times New Roman" w:eastAsia="Courier New" w:hAnsi="Times New Roman"/>
          <w:iCs/>
          <w:sz w:val="28"/>
          <w:szCs w:val="28"/>
          <w:lang/>
        </w:rPr>
        <w:t xml:space="preserve"> году под данную категорию попадает ряд крупных объектов капитального строительства, разрешения на которые выданы в 200</w:t>
      </w:r>
      <w:r w:rsidR="00133D07" w:rsidRPr="00133D07">
        <w:rPr>
          <w:rFonts w:ascii="Times New Roman" w:eastAsia="Courier New" w:hAnsi="Times New Roman"/>
          <w:iCs/>
          <w:sz w:val="28"/>
          <w:szCs w:val="28"/>
          <w:lang/>
        </w:rPr>
        <w:t>9</w:t>
      </w:r>
      <w:r w:rsidRPr="00133D07">
        <w:rPr>
          <w:rFonts w:ascii="Times New Roman" w:eastAsia="Courier New" w:hAnsi="Times New Roman"/>
          <w:iCs/>
          <w:sz w:val="28"/>
          <w:szCs w:val="28"/>
          <w:lang/>
        </w:rPr>
        <w:t>-201</w:t>
      </w:r>
      <w:r w:rsidR="00133D07" w:rsidRPr="00133D07">
        <w:rPr>
          <w:rFonts w:ascii="Times New Roman" w:eastAsia="Courier New" w:hAnsi="Times New Roman"/>
          <w:iCs/>
          <w:sz w:val="28"/>
          <w:szCs w:val="28"/>
          <w:lang/>
        </w:rPr>
        <w:t>1</w:t>
      </w:r>
      <w:r w:rsidRPr="00133D07">
        <w:rPr>
          <w:rFonts w:ascii="Times New Roman" w:eastAsia="Courier New" w:hAnsi="Times New Roman"/>
          <w:iCs/>
          <w:sz w:val="28"/>
          <w:szCs w:val="28"/>
          <w:lang/>
        </w:rPr>
        <w:t xml:space="preserve"> году. </w:t>
      </w:r>
    </w:p>
    <w:p w:rsidR="00381BB0" w:rsidRPr="00133D07" w:rsidRDefault="00381BB0" w:rsidP="00325D8B">
      <w:pPr>
        <w:spacing w:after="0" w:line="240" w:lineRule="auto"/>
        <w:ind w:firstLine="720"/>
        <w:jc w:val="both"/>
        <w:rPr>
          <w:rFonts w:ascii="Times New Roman" w:eastAsia="Arial CYR" w:hAnsi="Times New Roman"/>
          <w:b/>
          <w:sz w:val="28"/>
          <w:szCs w:val="28"/>
          <w:lang/>
        </w:rPr>
      </w:pPr>
    </w:p>
    <w:p w:rsidR="00776302" w:rsidRPr="007A1C13" w:rsidRDefault="00776302" w:rsidP="00325D8B">
      <w:pPr>
        <w:spacing w:after="0" w:line="240" w:lineRule="auto"/>
        <w:ind w:firstLine="720"/>
        <w:jc w:val="both"/>
        <w:rPr>
          <w:rFonts w:ascii="Times New Roman" w:eastAsia="Arial CYR" w:hAnsi="Times New Roman"/>
          <w:b/>
          <w:sz w:val="28"/>
          <w:szCs w:val="28"/>
          <w:lang/>
        </w:rPr>
      </w:pPr>
      <w:r w:rsidRPr="007A1C13">
        <w:rPr>
          <w:rFonts w:ascii="Times New Roman" w:eastAsia="Arial CYR" w:hAnsi="Times New Roman"/>
          <w:b/>
          <w:sz w:val="28"/>
          <w:szCs w:val="28"/>
          <w:lang/>
        </w:rPr>
        <w:t>3.3.Управление многоквартирными домами</w:t>
      </w:r>
    </w:p>
    <w:p w:rsidR="0092305C" w:rsidRPr="007A1C13" w:rsidRDefault="0092305C" w:rsidP="00325D8B">
      <w:pPr>
        <w:spacing w:after="0" w:line="240" w:lineRule="auto"/>
        <w:ind w:firstLine="720"/>
        <w:jc w:val="both"/>
        <w:rPr>
          <w:rFonts w:ascii="Times New Roman" w:eastAsia="Arial CYR" w:hAnsi="Times New Roman"/>
          <w:b/>
          <w:sz w:val="28"/>
          <w:szCs w:val="28"/>
          <w:lang/>
        </w:rPr>
      </w:pPr>
    </w:p>
    <w:p w:rsidR="00776302" w:rsidRPr="007A1C13" w:rsidRDefault="00776302" w:rsidP="00325D8B">
      <w:pPr>
        <w:spacing w:after="0" w:line="240" w:lineRule="auto"/>
        <w:ind w:firstLine="720"/>
        <w:jc w:val="both"/>
        <w:rPr>
          <w:rFonts w:ascii="Times New Roman" w:hAnsi="Times New Roman"/>
          <w:iCs/>
          <w:sz w:val="28"/>
          <w:szCs w:val="28"/>
        </w:rPr>
      </w:pPr>
      <w:r w:rsidRPr="007A1C13">
        <w:rPr>
          <w:rFonts w:ascii="Times New Roman" w:hAnsi="Times New Roman"/>
          <w:sz w:val="28"/>
          <w:szCs w:val="28"/>
        </w:rPr>
        <w:t>Выбор собственниками способа управления</w:t>
      </w:r>
      <w:r w:rsidRPr="007A1C13">
        <w:rPr>
          <w:rFonts w:ascii="Times New Roman" w:hAnsi="Times New Roman"/>
          <w:iCs/>
          <w:sz w:val="28"/>
          <w:szCs w:val="28"/>
        </w:rPr>
        <w:t xml:space="preserve"> многоквартирными домами имеет следующие тенденции.</w:t>
      </w:r>
    </w:p>
    <w:p w:rsidR="00776302" w:rsidRPr="007A1C13" w:rsidRDefault="00776302" w:rsidP="00325D8B">
      <w:pPr>
        <w:snapToGrid w:val="0"/>
        <w:spacing w:after="0" w:line="240" w:lineRule="auto"/>
        <w:ind w:firstLine="720"/>
        <w:jc w:val="both"/>
        <w:rPr>
          <w:rFonts w:ascii="Times New Roman" w:hAnsi="Times New Roman"/>
          <w:iCs/>
          <w:sz w:val="28"/>
          <w:szCs w:val="28"/>
        </w:rPr>
      </w:pPr>
      <w:r w:rsidRPr="007A1C13">
        <w:rPr>
          <w:rFonts w:ascii="Times New Roman" w:hAnsi="Times New Roman"/>
          <w:iCs/>
          <w:sz w:val="28"/>
          <w:szCs w:val="28"/>
        </w:rPr>
        <w:t>Непосредственное управление – наименее популярный способ, имеющий сложности в части заключения договоров на обслуживание: каждый собственник непосредственно заключает договор (потому этот показатель не увеличивается).</w:t>
      </w:r>
    </w:p>
    <w:p w:rsidR="00776302" w:rsidRPr="007A1C13" w:rsidRDefault="00776302" w:rsidP="00325D8B">
      <w:pPr>
        <w:snapToGrid w:val="0"/>
        <w:spacing w:after="0" w:line="240" w:lineRule="auto"/>
        <w:ind w:firstLine="720"/>
        <w:jc w:val="both"/>
        <w:rPr>
          <w:rFonts w:ascii="Times New Roman" w:hAnsi="Times New Roman"/>
          <w:iCs/>
          <w:sz w:val="28"/>
          <w:szCs w:val="28"/>
        </w:rPr>
      </w:pPr>
      <w:r w:rsidRPr="007A1C13">
        <w:rPr>
          <w:rFonts w:ascii="Times New Roman" w:hAnsi="Times New Roman"/>
          <w:iCs/>
          <w:sz w:val="28"/>
          <w:szCs w:val="28"/>
        </w:rPr>
        <w:t xml:space="preserve">В течение года велась активная работа по оказанию помощи собственникам помещений по организации ТСЖ: консультации, приняты нормативные акты по оказанию им муниципальной помощи при регистрации </w:t>
      </w:r>
      <w:r w:rsidRPr="007A1C13">
        <w:rPr>
          <w:rFonts w:ascii="Times New Roman" w:hAnsi="Times New Roman"/>
          <w:iCs/>
          <w:sz w:val="28"/>
          <w:szCs w:val="28"/>
        </w:rPr>
        <w:lastRenderedPageBreak/>
        <w:t xml:space="preserve">и постановке на налоговый учет, в итоге количество домов, собственники которых выбрали способ </w:t>
      </w:r>
      <w:r w:rsidR="000F2F33" w:rsidRPr="007A1C13">
        <w:rPr>
          <w:rFonts w:ascii="Times New Roman" w:hAnsi="Times New Roman"/>
          <w:iCs/>
          <w:sz w:val="28"/>
          <w:szCs w:val="28"/>
        </w:rPr>
        <w:t xml:space="preserve">ТСЖ </w:t>
      </w:r>
      <w:r w:rsidR="005971F0" w:rsidRPr="007A1C13">
        <w:rPr>
          <w:rFonts w:ascii="Times New Roman" w:hAnsi="Times New Roman"/>
          <w:iCs/>
          <w:sz w:val="28"/>
          <w:szCs w:val="28"/>
        </w:rPr>
        <w:t xml:space="preserve">- </w:t>
      </w:r>
      <w:r w:rsidR="000F2F33" w:rsidRPr="007A1C13">
        <w:rPr>
          <w:rFonts w:ascii="Times New Roman" w:hAnsi="Times New Roman"/>
          <w:iCs/>
          <w:sz w:val="28"/>
          <w:szCs w:val="28"/>
        </w:rPr>
        <w:t>1</w:t>
      </w:r>
      <w:r w:rsidR="00FA1253" w:rsidRPr="007A1C13">
        <w:rPr>
          <w:rFonts w:ascii="Times New Roman" w:hAnsi="Times New Roman"/>
          <w:iCs/>
          <w:sz w:val="28"/>
          <w:szCs w:val="28"/>
        </w:rPr>
        <w:t>6</w:t>
      </w:r>
      <w:r w:rsidR="00C016C3" w:rsidRPr="007A1C13">
        <w:rPr>
          <w:rFonts w:ascii="Times New Roman" w:hAnsi="Times New Roman"/>
          <w:iCs/>
          <w:sz w:val="28"/>
          <w:szCs w:val="28"/>
        </w:rPr>
        <w:t xml:space="preserve"> единиц</w:t>
      </w:r>
      <w:r w:rsidRPr="007A1C13">
        <w:rPr>
          <w:rFonts w:ascii="Times New Roman" w:hAnsi="Times New Roman"/>
          <w:iCs/>
          <w:sz w:val="28"/>
          <w:szCs w:val="28"/>
        </w:rPr>
        <w:t>.</w:t>
      </w:r>
    </w:p>
    <w:p w:rsidR="00776302" w:rsidRPr="007A1C13" w:rsidRDefault="00776302" w:rsidP="00325D8B">
      <w:pPr>
        <w:snapToGrid w:val="0"/>
        <w:spacing w:after="0" w:line="240" w:lineRule="auto"/>
        <w:ind w:firstLine="720"/>
        <w:jc w:val="both"/>
        <w:rPr>
          <w:rFonts w:ascii="Times New Roman" w:hAnsi="Times New Roman"/>
          <w:iCs/>
          <w:sz w:val="28"/>
          <w:szCs w:val="28"/>
        </w:rPr>
      </w:pPr>
      <w:r w:rsidRPr="007A1C13">
        <w:rPr>
          <w:rFonts w:ascii="Times New Roman" w:hAnsi="Times New Roman"/>
          <w:iCs/>
          <w:sz w:val="28"/>
          <w:szCs w:val="28"/>
        </w:rPr>
        <w:t>Уменьшается доля жилых домов, управление которыми осуществл</w:t>
      </w:r>
      <w:r w:rsidRPr="007A1C13">
        <w:rPr>
          <w:rFonts w:ascii="Times New Roman" w:hAnsi="Times New Roman"/>
          <w:iCs/>
          <w:sz w:val="28"/>
          <w:szCs w:val="28"/>
        </w:rPr>
        <w:t>я</w:t>
      </w:r>
      <w:r w:rsidRPr="007A1C13">
        <w:rPr>
          <w:rFonts w:ascii="Times New Roman" w:hAnsi="Times New Roman"/>
          <w:iCs/>
          <w:sz w:val="28"/>
          <w:szCs w:val="28"/>
        </w:rPr>
        <w:t>ют муниципальные унитарные предприятия. Создаются предпосылки вытеснения их с рынка таких услуг. Такой способ управления оказывается наиболее  обременительным для граждан в фина</w:t>
      </w:r>
      <w:r w:rsidRPr="007A1C13">
        <w:rPr>
          <w:rFonts w:ascii="Times New Roman" w:hAnsi="Times New Roman"/>
          <w:iCs/>
          <w:sz w:val="28"/>
          <w:szCs w:val="28"/>
        </w:rPr>
        <w:t>н</w:t>
      </w:r>
      <w:r w:rsidRPr="007A1C13">
        <w:rPr>
          <w:rFonts w:ascii="Times New Roman" w:hAnsi="Times New Roman"/>
          <w:iCs/>
          <w:sz w:val="28"/>
          <w:szCs w:val="28"/>
        </w:rPr>
        <w:t>совом отношении.</w:t>
      </w:r>
    </w:p>
    <w:p w:rsidR="00776302" w:rsidRPr="007A1C13" w:rsidRDefault="00776302" w:rsidP="00325D8B">
      <w:pPr>
        <w:spacing w:after="0" w:line="240" w:lineRule="auto"/>
        <w:ind w:firstLine="720"/>
        <w:jc w:val="both"/>
        <w:rPr>
          <w:rFonts w:ascii="Times New Roman" w:hAnsi="Times New Roman"/>
          <w:iCs/>
          <w:sz w:val="28"/>
          <w:szCs w:val="28"/>
        </w:rPr>
      </w:pPr>
      <w:r w:rsidRPr="007A1C13">
        <w:rPr>
          <w:rFonts w:ascii="Times New Roman" w:hAnsi="Times New Roman"/>
          <w:iCs/>
          <w:sz w:val="28"/>
          <w:szCs w:val="28"/>
        </w:rPr>
        <w:t>Активизируется работа собственников по выбору управляющих организаций, к ним присоединяются и некоторые ТСЖ, выбирающие управляющие организации. Тенденция к увеличению доли многоквартирных домов, обслуживаемых управляющими организациями, будет сохраняться, т.к. это позволяет собственникам экономить свои денежные средства.</w:t>
      </w:r>
    </w:p>
    <w:p w:rsidR="00776302" w:rsidRPr="007A1C13" w:rsidRDefault="00776302" w:rsidP="00325D8B">
      <w:pPr>
        <w:spacing w:after="0" w:line="240" w:lineRule="auto"/>
        <w:ind w:firstLine="720"/>
        <w:jc w:val="both"/>
        <w:rPr>
          <w:rFonts w:ascii="Times New Roman" w:hAnsi="Times New Roman"/>
          <w:iCs/>
          <w:sz w:val="28"/>
          <w:szCs w:val="28"/>
        </w:rPr>
      </w:pPr>
    </w:p>
    <w:p w:rsidR="00A26E8C" w:rsidRPr="007A1C13" w:rsidRDefault="00A26E8C" w:rsidP="00A26E8C">
      <w:pPr>
        <w:spacing w:after="0" w:line="240" w:lineRule="auto"/>
        <w:ind w:firstLine="720"/>
        <w:jc w:val="both"/>
        <w:rPr>
          <w:rFonts w:ascii="Times New Roman" w:hAnsi="Times New Roman"/>
          <w:b/>
          <w:iCs/>
          <w:sz w:val="28"/>
          <w:szCs w:val="28"/>
        </w:rPr>
      </w:pPr>
      <w:r w:rsidRPr="007A1C13">
        <w:rPr>
          <w:rFonts w:ascii="Times New Roman" w:hAnsi="Times New Roman"/>
          <w:b/>
          <w:iCs/>
          <w:sz w:val="28"/>
          <w:szCs w:val="28"/>
        </w:rPr>
        <w:t>3.4. Поставка тепло-энергоресурсов</w:t>
      </w:r>
    </w:p>
    <w:p w:rsidR="00A26E8C" w:rsidRPr="00066165" w:rsidRDefault="00A26E8C" w:rsidP="00A26E8C">
      <w:pPr>
        <w:spacing w:after="0" w:line="240" w:lineRule="auto"/>
        <w:ind w:firstLine="720"/>
        <w:jc w:val="both"/>
        <w:rPr>
          <w:rFonts w:ascii="Times New Roman" w:hAnsi="Times New Roman"/>
          <w:b/>
          <w:iCs/>
          <w:sz w:val="28"/>
          <w:szCs w:val="28"/>
          <w:highlight w:val="yellow"/>
        </w:rPr>
      </w:pPr>
    </w:p>
    <w:p w:rsidR="00A26E8C" w:rsidRDefault="00A26E8C" w:rsidP="00A26E8C">
      <w:pPr>
        <w:suppressAutoHyphens/>
        <w:spacing w:after="0" w:line="240" w:lineRule="auto"/>
        <w:ind w:right="-185" w:firstLine="709"/>
        <w:jc w:val="both"/>
        <w:rPr>
          <w:rFonts w:ascii="Times New Roman" w:hAnsi="Times New Roman"/>
          <w:color w:val="000000"/>
          <w:sz w:val="28"/>
          <w:szCs w:val="28"/>
        </w:rPr>
      </w:pPr>
      <w:r w:rsidRPr="009401CB">
        <w:rPr>
          <w:rFonts w:ascii="Times New Roman" w:hAnsi="Times New Roman"/>
          <w:color w:val="000000"/>
          <w:sz w:val="28"/>
          <w:szCs w:val="28"/>
        </w:rPr>
        <w:t>Комитетом по жилищно-коммунальному комплексу Администрации города в целях решения вопроса местного значения организовано взаимодействие с ООО «РИЦ-Димитровград» - платежным агентом управляющих организаций. Ежемесячно платежный агент представляет справку о состоянии расчётов за жилищные и коммунальные услуги населения с управляющими организациями.</w:t>
      </w:r>
    </w:p>
    <w:p w:rsidR="00A26E8C" w:rsidRPr="00B00DA2" w:rsidRDefault="00A26E8C" w:rsidP="00A26E8C">
      <w:pPr>
        <w:spacing w:after="0" w:line="240" w:lineRule="auto"/>
        <w:ind w:right="-185" w:firstLine="720"/>
        <w:jc w:val="both"/>
        <w:rPr>
          <w:rFonts w:ascii="Times New Roman" w:hAnsi="Times New Roman"/>
          <w:sz w:val="28"/>
          <w:szCs w:val="28"/>
        </w:rPr>
      </w:pPr>
      <w:r w:rsidRPr="00E44A97">
        <w:rPr>
          <w:rFonts w:ascii="Times New Roman" w:hAnsi="Times New Roman"/>
          <w:sz w:val="28"/>
          <w:szCs w:val="28"/>
        </w:rPr>
        <w:t>Общий процент оплаты населения за жилищно-ком</w:t>
      </w:r>
      <w:r>
        <w:rPr>
          <w:rFonts w:ascii="Times New Roman" w:hAnsi="Times New Roman"/>
          <w:sz w:val="28"/>
          <w:szCs w:val="28"/>
        </w:rPr>
        <w:t>мунальные услуги по состоянию за 2016 год</w:t>
      </w:r>
      <w:r w:rsidRPr="00E44A97">
        <w:rPr>
          <w:rFonts w:ascii="Times New Roman" w:hAnsi="Times New Roman"/>
          <w:b/>
          <w:sz w:val="28"/>
          <w:szCs w:val="28"/>
        </w:rPr>
        <w:t xml:space="preserve"> </w:t>
      </w:r>
      <w:r w:rsidRPr="00E44A97">
        <w:rPr>
          <w:rFonts w:ascii="Times New Roman" w:hAnsi="Times New Roman"/>
          <w:sz w:val="28"/>
          <w:szCs w:val="28"/>
        </w:rPr>
        <w:t>составил</w:t>
      </w:r>
      <w:r w:rsidRPr="00E44A97">
        <w:rPr>
          <w:rFonts w:ascii="Times New Roman" w:hAnsi="Times New Roman"/>
          <w:b/>
          <w:sz w:val="28"/>
          <w:szCs w:val="28"/>
        </w:rPr>
        <w:t xml:space="preserve"> </w:t>
      </w:r>
      <w:r w:rsidRPr="00A26E8C">
        <w:rPr>
          <w:rFonts w:ascii="Times New Roman" w:hAnsi="Times New Roman"/>
          <w:sz w:val="28"/>
          <w:szCs w:val="28"/>
        </w:rPr>
        <w:t>96,1%.</w:t>
      </w:r>
    </w:p>
    <w:p w:rsidR="00A26E8C" w:rsidRPr="009401CB" w:rsidRDefault="00A26E8C" w:rsidP="00A26E8C">
      <w:pPr>
        <w:suppressAutoHyphens/>
        <w:spacing w:after="0" w:line="240" w:lineRule="auto"/>
        <w:ind w:right="-185" w:firstLine="709"/>
        <w:jc w:val="both"/>
        <w:rPr>
          <w:rFonts w:ascii="Times New Roman" w:hAnsi="Times New Roman"/>
          <w:color w:val="000000"/>
          <w:sz w:val="28"/>
          <w:szCs w:val="28"/>
        </w:rPr>
      </w:pPr>
      <w:r w:rsidRPr="009401CB">
        <w:rPr>
          <w:rFonts w:ascii="Times New Roman" w:hAnsi="Times New Roman"/>
          <w:color w:val="000000"/>
          <w:sz w:val="28"/>
          <w:szCs w:val="28"/>
        </w:rPr>
        <w:t>В целях повышения эффективной работы по предупреждению и ликвидации задолженности граждан по оплате жилищных и коммунальных услуг в 2016 году проведены два месячника по предупреждению и ликвидации задолженности граждан по оплате жилья и коммунальных услуг.</w:t>
      </w:r>
    </w:p>
    <w:p w:rsidR="00A26E8C" w:rsidRPr="00171D85" w:rsidRDefault="00A26E8C" w:rsidP="00A26E8C">
      <w:pPr>
        <w:spacing w:after="0" w:line="240" w:lineRule="auto"/>
        <w:ind w:right="-185" w:firstLine="720"/>
        <w:jc w:val="both"/>
        <w:rPr>
          <w:rFonts w:ascii="Times New Roman" w:hAnsi="Times New Roman"/>
          <w:sz w:val="28"/>
          <w:szCs w:val="28"/>
        </w:rPr>
      </w:pPr>
      <w:r w:rsidRPr="00171D85">
        <w:rPr>
          <w:rFonts w:ascii="Times New Roman" w:hAnsi="Times New Roman"/>
          <w:sz w:val="28"/>
          <w:szCs w:val="28"/>
        </w:rPr>
        <w:t>Также в ноябре</w:t>
      </w:r>
      <w:r>
        <w:rPr>
          <w:rFonts w:ascii="Times New Roman" w:hAnsi="Times New Roman"/>
          <w:sz w:val="28"/>
          <w:szCs w:val="28"/>
        </w:rPr>
        <w:t xml:space="preserve"> 2016 года</w:t>
      </w:r>
      <w:r w:rsidRPr="00171D85">
        <w:rPr>
          <w:rFonts w:ascii="Times New Roman" w:hAnsi="Times New Roman"/>
          <w:sz w:val="28"/>
          <w:szCs w:val="28"/>
        </w:rPr>
        <w:t xml:space="preserve"> проводился конкурс «Добросовестный плательщик за жилищно-коммунальные услуги». Подведение итогов конкурса проведено 16.12.2016 на котором победителям конкурса  вручены призы.</w:t>
      </w:r>
    </w:p>
    <w:p w:rsidR="00A26E8C" w:rsidRPr="00171D85" w:rsidRDefault="00A26E8C" w:rsidP="00A26E8C">
      <w:pPr>
        <w:spacing w:after="0" w:line="240" w:lineRule="auto"/>
        <w:ind w:right="-185" w:firstLine="720"/>
        <w:jc w:val="both"/>
        <w:rPr>
          <w:rFonts w:ascii="Times New Roman" w:hAnsi="Times New Roman"/>
          <w:sz w:val="28"/>
          <w:szCs w:val="28"/>
        </w:rPr>
      </w:pPr>
      <w:r w:rsidRPr="00171D85">
        <w:rPr>
          <w:rFonts w:ascii="Times New Roman" w:hAnsi="Times New Roman"/>
          <w:sz w:val="28"/>
          <w:szCs w:val="28"/>
        </w:rPr>
        <w:t>Согласно отчетов управляющих компаний о работе с гражданами, имеющими задолженность по оплате жилищно-коммунальных услуг сложилась следующая ситуация:</w:t>
      </w:r>
    </w:p>
    <w:tbl>
      <w:tblPr>
        <w:tblW w:w="9654" w:type="dxa"/>
        <w:tblInd w:w="93" w:type="dxa"/>
        <w:tblLook w:val="0000"/>
      </w:tblPr>
      <w:tblGrid>
        <w:gridCol w:w="724"/>
        <w:gridCol w:w="5954"/>
        <w:gridCol w:w="1300"/>
        <w:gridCol w:w="1676"/>
      </w:tblGrid>
      <w:tr w:rsidR="00A26E8C" w:rsidRPr="00171D85" w:rsidTr="00580BC9">
        <w:trPr>
          <w:trHeight w:val="333"/>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80BC9"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xml:space="preserve">№ </w:t>
            </w:r>
          </w:p>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п/п</w:t>
            </w:r>
          </w:p>
        </w:tc>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26E8C" w:rsidRPr="00B00DA2" w:rsidRDefault="00A26E8C" w:rsidP="00580BC9">
            <w:pPr>
              <w:spacing w:after="0" w:line="240" w:lineRule="auto"/>
              <w:ind w:right="-187"/>
              <w:jc w:val="center"/>
              <w:rPr>
                <w:rFonts w:ascii="Times New Roman" w:hAnsi="Times New Roman"/>
                <w:sz w:val="24"/>
                <w:szCs w:val="24"/>
              </w:rPr>
            </w:pPr>
            <w:r w:rsidRPr="00B00DA2">
              <w:rPr>
                <w:rFonts w:ascii="Times New Roman" w:hAnsi="Times New Roman"/>
                <w:sz w:val="24"/>
                <w:szCs w:val="24"/>
              </w:rPr>
              <w:t>Проведенные мероприятия</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tcPr>
          <w:p w:rsidR="00A26E8C" w:rsidRPr="00B00DA2" w:rsidRDefault="00A26E8C" w:rsidP="00580BC9">
            <w:pPr>
              <w:spacing w:after="0" w:line="240" w:lineRule="auto"/>
              <w:ind w:right="-187"/>
              <w:jc w:val="center"/>
              <w:rPr>
                <w:rFonts w:ascii="Times New Roman" w:hAnsi="Times New Roman"/>
                <w:sz w:val="24"/>
                <w:szCs w:val="24"/>
              </w:rPr>
            </w:pPr>
            <w:r w:rsidRPr="00B00DA2">
              <w:rPr>
                <w:rFonts w:ascii="Times New Roman" w:hAnsi="Times New Roman"/>
                <w:sz w:val="24"/>
                <w:szCs w:val="24"/>
              </w:rPr>
              <w:t>С начала 2016 года</w:t>
            </w:r>
          </w:p>
        </w:tc>
      </w:tr>
      <w:tr w:rsidR="00A26E8C" w:rsidRPr="00171D85" w:rsidTr="00580BC9">
        <w:trPr>
          <w:trHeight w:val="70"/>
        </w:trPr>
        <w:tc>
          <w:tcPr>
            <w:tcW w:w="724" w:type="dxa"/>
            <w:vMerge/>
            <w:tcBorders>
              <w:top w:val="single" w:sz="4" w:space="0" w:color="auto"/>
              <w:left w:val="single" w:sz="4" w:space="0" w:color="auto"/>
              <w:bottom w:val="single" w:sz="4" w:space="0" w:color="000000"/>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vMerge/>
            <w:tcBorders>
              <w:top w:val="single" w:sz="4" w:space="0" w:color="auto"/>
              <w:left w:val="single" w:sz="4" w:space="0" w:color="auto"/>
              <w:bottom w:val="single" w:sz="4" w:space="0" w:color="000000"/>
              <w:right w:val="single" w:sz="4" w:space="0" w:color="auto"/>
            </w:tcBorders>
            <w:vAlign w:val="center"/>
          </w:tcPr>
          <w:p w:rsidR="00A26E8C" w:rsidRPr="00B00DA2" w:rsidRDefault="00A26E8C" w:rsidP="00580BC9">
            <w:pPr>
              <w:spacing w:after="0" w:line="240" w:lineRule="auto"/>
              <w:ind w:right="-187"/>
              <w:rPr>
                <w:rFonts w:ascii="Times New Roman" w:hAnsi="Times New Roman"/>
                <w:sz w:val="24"/>
                <w:szCs w:val="24"/>
              </w:rPr>
            </w:pP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580BC9">
            <w:pPr>
              <w:spacing w:after="0" w:line="240" w:lineRule="auto"/>
              <w:ind w:right="-187"/>
              <w:jc w:val="center"/>
              <w:rPr>
                <w:rFonts w:ascii="Times New Roman" w:hAnsi="Times New Roman"/>
                <w:sz w:val="24"/>
                <w:szCs w:val="24"/>
              </w:rPr>
            </w:pPr>
            <w:r w:rsidRPr="00B00DA2">
              <w:rPr>
                <w:rFonts w:ascii="Times New Roman" w:hAnsi="Times New Roman"/>
                <w:sz w:val="24"/>
                <w:szCs w:val="24"/>
              </w:rPr>
              <w:t>кол-во</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580BC9" w:rsidP="00580BC9">
            <w:pPr>
              <w:spacing w:after="0" w:line="240" w:lineRule="auto"/>
              <w:ind w:right="-187"/>
              <w:jc w:val="center"/>
              <w:rPr>
                <w:rFonts w:ascii="Times New Roman" w:hAnsi="Times New Roman"/>
                <w:sz w:val="24"/>
                <w:szCs w:val="24"/>
              </w:rPr>
            </w:pPr>
            <w:r>
              <w:rPr>
                <w:rFonts w:ascii="Times New Roman" w:hAnsi="Times New Roman"/>
                <w:sz w:val="24"/>
                <w:szCs w:val="24"/>
              </w:rPr>
              <w:t>с</w:t>
            </w:r>
            <w:r w:rsidR="00A26E8C" w:rsidRPr="00B00DA2">
              <w:rPr>
                <w:rFonts w:ascii="Times New Roman" w:hAnsi="Times New Roman"/>
                <w:sz w:val="24"/>
                <w:szCs w:val="24"/>
              </w:rPr>
              <w:t>умма</w:t>
            </w:r>
            <w:r>
              <w:rPr>
                <w:rFonts w:ascii="Times New Roman" w:hAnsi="Times New Roman"/>
                <w:sz w:val="24"/>
                <w:szCs w:val="24"/>
              </w:rPr>
              <w:t>, руб.</w:t>
            </w:r>
          </w:p>
        </w:tc>
      </w:tr>
      <w:tr w:rsidR="00A26E8C" w:rsidRPr="00171D85" w:rsidTr="00580BC9">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Проведение собраний собственников</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2</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Заключено соглашений о рассрочке долга</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594</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19 889 311</w:t>
            </w:r>
          </w:p>
        </w:tc>
      </w:tr>
      <w:tr w:rsidR="00A26E8C" w:rsidRPr="00171D85" w:rsidTr="00580BC9">
        <w:trPr>
          <w:trHeight w:val="387"/>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4</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Заключено соглашений о добровольном погашении долга</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228</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9 147 964</w:t>
            </w:r>
          </w:p>
        </w:tc>
      </w:tr>
      <w:tr w:rsidR="00A26E8C" w:rsidRPr="00171D85" w:rsidTr="00580BC9">
        <w:trPr>
          <w:trHeight w:val="342"/>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5</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Подано исковых заявлений о взыскании задолженности</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850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33 529 354</w:t>
            </w:r>
          </w:p>
        </w:tc>
      </w:tr>
      <w:tr w:rsidR="00A26E8C" w:rsidRPr="00171D85" w:rsidTr="00580BC9">
        <w:trPr>
          <w:trHeight w:val="365"/>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6</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Рассмотрено исковых заявлений о взыскании задолженности</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464</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18 057 511</w:t>
            </w:r>
          </w:p>
        </w:tc>
      </w:tr>
      <w:tr w:rsidR="00A26E8C" w:rsidRPr="00171D85" w:rsidTr="000F4FCC">
        <w:trPr>
          <w:trHeight w:val="347"/>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7</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Подано исковых заявлений о расторжении договора найма</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0F4FCC">
        <w:trPr>
          <w:trHeight w:val="34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lastRenderedPageBreak/>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Рассмотрено исковых заявлений о расторжении договора найма</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0F4FCC">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Исполнительные листы, направленные в службу судебных приставов</w:t>
            </w:r>
          </w:p>
        </w:tc>
        <w:tc>
          <w:tcPr>
            <w:tcW w:w="1300" w:type="dxa"/>
            <w:tcBorders>
              <w:top w:val="single" w:sz="4" w:space="0" w:color="auto"/>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671</w:t>
            </w:r>
          </w:p>
        </w:tc>
        <w:tc>
          <w:tcPr>
            <w:tcW w:w="1676" w:type="dxa"/>
            <w:tcBorders>
              <w:top w:val="single" w:sz="4" w:space="0" w:color="auto"/>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18 850 137</w:t>
            </w:r>
          </w:p>
        </w:tc>
      </w:tr>
      <w:tr w:rsidR="00A26E8C" w:rsidRPr="00171D85" w:rsidTr="00580BC9">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10</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Оконченные исполнительные производства</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r>
      <w:tr w:rsidR="00A26E8C" w:rsidRPr="00171D85" w:rsidTr="00580BC9">
        <w:trPr>
          <w:trHeight w:val="300"/>
        </w:trPr>
        <w:tc>
          <w:tcPr>
            <w:tcW w:w="724" w:type="dxa"/>
            <w:vMerge/>
            <w:tcBorders>
              <w:top w:val="nil"/>
              <w:left w:val="single" w:sz="4" w:space="0" w:color="auto"/>
              <w:bottom w:val="single" w:sz="4" w:space="0" w:color="000000"/>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полным погашением</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177</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5 508 744</w:t>
            </w:r>
          </w:p>
        </w:tc>
      </w:tr>
      <w:tr w:rsidR="00A26E8C" w:rsidRPr="00171D85" w:rsidTr="00580BC9">
        <w:trPr>
          <w:trHeight w:val="300"/>
        </w:trPr>
        <w:tc>
          <w:tcPr>
            <w:tcW w:w="724" w:type="dxa"/>
            <w:vMerge/>
            <w:tcBorders>
              <w:top w:val="nil"/>
              <w:left w:val="single" w:sz="4" w:space="0" w:color="auto"/>
              <w:bottom w:val="single" w:sz="4" w:space="0" w:color="000000"/>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невозможностью взыскания</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613"/>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11</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Ограничение подачи коммунальных услуг гражданам, имеющим задолженность за КУ, отключенные:</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r>
      <w:tr w:rsidR="00A26E8C" w:rsidRPr="00171D85" w:rsidTr="00580BC9">
        <w:trPr>
          <w:trHeight w:val="30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от электроэнергии</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178</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0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от газоснабжения</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267"/>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от водоснабжения, водоотведения</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173</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3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12</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Проведено совместных рейдов с представителями:</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 </w:t>
            </w:r>
          </w:p>
        </w:tc>
      </w:tr>
      <w:tr w:rsidR="00A26E8C" w:rsidRPr="00171D85" w:rsidTr="00580BC9">
        <w:trPr>
          <w:trHeight w:val="30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службы судебных приставов</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85</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41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управление департамента социальной защиты населения</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0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УВД</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00"/>
        </w:trPr>
        <w:tc>
          <w:tcPr>
            <w:tcW w:w="724" w:type="dxa"/>
            <w:vMerge/>
            <w:tcBorders>
              <w:top w:val="nil"/>
              <w:left w:val="single" w:sz="4" w:space="0" w:color="auto"/>
              <w:bottom w:val="single" w:sz="4" w:space="0" w:color="auto"/>
              <w:right w:val="single" w:sz="4" w:space="0" w:color="auto"/>
            </w:tcBorders>
            <w:vAlign w:val="center"/>
          </w:tcPr>
          <w:p w:rsidR="00A26E8C" w:rsidRPr="00B00DA2" w:rsidRDefault="00A26E8C" w:rsidP="00B03657">
            <w:pPr>
              <w:spacing w:after="0" w:line="240" w:lineRule="auto"/>
              <w:ind w:right="-185"/>
              <w:rPr>
                <w:rFonts w:ascii="Times New Roman" w:hAnsi="Times New Roman"/>
                <w:sz w:val="24"/>
                <w:szCs w:val="24"/>
              </w:rPr>
            </w:pP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ООО "Городское санитарное хозяйство"</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r w:rsidR="00A26E8C" w:rsidRPr="00171D85" w:rsidTr="00580BC9">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13</w:t>
            </w:r>
          </w:p>
        </w:tc>
        <w:tc>
          <w:tcPr>
            <w:tcW w:w="5954"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rPr>
                <w:rFonts w:ascii="Times New Roman" w:hAnsi="Times New Roman"/>
                <w:sz w:val="24"/>
                <w:szCs w:val="24"/>
              </w:rPr>
            </w:pPr>
            <w:r w:rsidRPr="00B00DA2">
              <w:rPr>
                <w:rFonts w:ascii="Times New Roman" w:hAnsi="Times New Roman"/>
                <w:sz w:val="24"/>
                <w:szCs w:val="24"/>
              </w:rPr>
              <w:t>Работа через СМИ</w:t>
            </w:r>
          </w:p>
        </w:tc>
        <w:tc>
          <w:tcPr>
            <w:tcW w:w="1300"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5</w:t>
            </w:r>
          </w:p>
        </w:tc>
        <w:tc>
          <w:tcPr>
            <w:tcW w:w="1676" w:type="dxa"/>
            <w:tcBorders>
              <w:top w:val="nil"/>
              <w:left w:val="nil"/>
              <w:bottom w:val="single" w:sz="4" w:space="0" w:color="auto"/>
              <w:right w:val="single" w:sz="4" w:space="0" w:color="auto"/>
            </w:tcBorders>
            <w:shd w:val="clear" w:color="auto" w:fill="auto"/>
            <w:vAlign w:val="center"/>
          </w:tcPr>
          <w:p w:rsidR="00A26E8C" w:rsidRPr="00B00DA2" w:rsidRDefault="00A26E8C" w:rsidP="00B03657">
            <w:pPr>
              <w:spacing w:after="0" w:line="240" w:lineRule="auto"/>
              <w:ind w:right="-185"/>
              <w:jc w:val="center"/>
              <w:rPr>
                <w:rFonts w:ascii="Times New Roman" w:hAnsi="Times New Roman"/>
                <w:sz w:val="24"/>
                <w:szCs w:val="24"/>
              </w:rPr>
            </w:pPr>
            <w:r w:rsidRPr="00B00DA2">
              <w:rPr>
                <w:rFonts w:ascii="Times New Roman" w:hAnsi="Times New Roman"/>
                <w:sz w:val="24"/>
                <w:szCs w:val="24"/>
              </w:rPr>
              <w:t>0</w:t>
            </w:r>
          </w:p>
        </w:tc>
      </w:tr>
    </w:tbl>
    <w:p w:rsidR="00A26E8C" w:rsidRPr="00171D85" w:rsidRDefault="00A26E8C" w:rsidP="00A26E8C">
      <w:pPr>
        <w:suppressAutoHyphens/>
        <w:spacing w:after="0" w:line="240" w:lineRule="auto"/>
        <w:ind w:right="-185"/>
        <w:jc w:val="both"/>
        <w:rPr>
          <w:rFonts w:ascii="Times New Roman" w:hAnsi="Times New Roman"/>
          <w:color w:val="000000"/>
          <w:sz w:val="28"/>
          <w:szCs w:val="28"/>
          <w:highlight w:val="yellow"/>
        </w:rPr>
      </w:pPr>
    </w:p>
    <w:p w:rsidR="00A26E8C" w:rsidRPr="00171D85" w:rsidRDefault="00A26E8C" w:rsidP="00A26E8C">
      <w:pPr>
        <w:spacing w:after="0" w:line="240" w:lineRule="auto"/>
        <w:ind w:right="-185" w:firstLine="720"/>
        <w:jc w:val="both"/>
        <w:rPr>
          <w:rFonts w:ascii="Times New Roman" w:hAnsi="Times New Roman"/>
          <w:b/>
          <w:sz w:val="28"/>
          <w:szCs w:val="28"/>
        </w:rPr>
      </w:pPr>
      <w:r w:rsidRPr="00171D85">
        <w:rPr>
          <w:rFonts w:ascii="Times New Roman" w:hAnsi="Times New Roman"/>
          <w:sz w:val="28"/>
          <w:szCs w:val="28"/>
        </w:rPr>
        <w:t xml:space="preserve">В рамках проведения месячника с 01 по 31 марта 2016 года в соответствии с распоряжением Правительства Ульяновской области от 12.02.2016 №184-пр «О проведении месячника по организации эффективной работы по предупреждению и ликвидации задолженности граждан по оплате за жилое помещение и коммунальные услуги» проведены следующие мероприятия:  </w:t>
      </w:r>
    </w:p>
    <w:p w:rsidR="00A26E8C" w:rsidRPr="00171D85" w:rsidRDefault="00A26E8C" w:rsidP="001E7EBD">
      <w:pPr>
        <w:spacing w:after="0" w:line="240" w:lineRule="auto"/>
        <w:ind w:right="-185" w:firstLine="708"/>
        <w:jc w:val="both"/>
        <w:rPr>
          <w:rFonts w:ascii="Times New Roman" w:hAnsi="Times New Roman"/>
          <w:sz w:val="28"/>
          <w:szCs w:val="28"/>
        </w:rPr>
      </w:pPr>
      <w:r w:rsidRPr="00171D85">
        <w:rPr>
          <w:rFonts w:ascii="Times New Roman" w:hAnsi="Times New Roman"/>
          <w:sz w:val="28"/>
          <w:szCs w:val="28"/>
        </w:rPr>
        <w:t>- выявлено  6045 граждан имеющих задолженность по оплате жилья и коммунальных услуг;</w:t>
      </w:r>
    </w:p>
    <w:p w:rsidR="00A26E8C" w:rsidRPr="00171D85" w:rsidRDefault="00A26E8C" w:rsidP="001E7EBD">
      <w:pPr>
        <w:pStyle w:val="ab"/>
        <w:spacing w:after="0"/>
        <w:ind w:left="0" w:right="-185" w:firstLine="708"/>
        <w:jc w:val="both"/>
        <w:rPr>
          <w:sz w:val="28"/>
          <w:szCs w:val="28"/>
        </w:rPr>
      </w:pPr>
      <w:r w:rsidRPr="00171D85">
        <w:rPr>
          <w:sz w:val="28"/>
          <w:szCs w:val="28"/>
        </w:rPr>
        <w:t>- проведено 1086 посещений квартир граждан с вручением информации о су</w:t>
      </w:r>
      <w:r w:rsidRPr="00171D85">
        <w:rPr>
          <w:sz w:val="28"/>
          <w:szCs w:val="28"/>
        </w:rPr>
        <w:t>м</w:t>
      </w:r>
      <w:r w:rsidRPr="00171D85">
        <w:rPr>
          <w:sz w:val="28"/>
          <w:szCs w:val="28"/>
        </w:rPr>
        <w:t>ме задолженности;</w:t>
      </w:r>
    </w:p>
    <w:p w:rsidR="00A26E8C" w:rsidRPr="00171D85" w:rsidRDefault="00A26E8C" w:rsidP="00A26E8C">
      <w:pPr>
        <w:pStyle w:val="ab"/>
        <w:spacing w:after="0"/>
        <w:ind w:left="0" w:right="-185"/>
        <w:jc w:val="both"/>
        <w:rPr>
          <w:sz w:val="28"/>
          <w:szCs w:val="28"/>
        </w:rPr>
      </w:pPr>
      <w:r w:rsidRPr="00171D85">
        <w:rPr>
          <w:sz w:val="28"/>
          <w:szCs w:val="28"/>
        </w:rPr>
        <w:t xml:space="preserve">    </w:t>
      </w:r>
      <w:r w:rsidR="001E7EBD">
        <w:rPr>
          <w:sz w:val="28"/>
          <w:szCs w:val="28"/>
        </w:rPr>
        <w:tab/>
      </w:r>
      <w:r w:rsidRPr="00171D85">
        <w:rPr>
          <w:sz w:val="28"/>
          <w:szCs w:val="28"/>
        </w:rPr>
        <w:t>- заключено 132</w:t>
      </w:r>
      <w:r w:rsidR="001E7EBD">
        <w:rPr>
          <w:sz w:val="28"/>
          <w:szCs w:val="28"/>
        </w:rPr>
        <w:t xml:space="preserve"> </w:t>
      </w:r>
      <w:r w:rsidRPr="00171D85">
        <w:rPr>
          <w:sz w:val="28"/>
          <w:szCs w:val="28"/>
        </w:rPr>
        <w:t>соглашения о добровольном погашении долга жит</w:t>
      </w:r>
      <w:r w:rsidRPr="00171D85">
        <w:rPr>
          <w:sz w:val="28"/>
          <w:szCs w:val="28"/>
        </w:rPr>
        <w:t>е</w:t>
      </w:r>
      <w:r w:rsidRPr="00171D85">
        <w:rPr>
          <w:sz w:val="28"/>
          <w:szCs w:val="28"/>
        </w:rPr>
        <w:t>лями домов с управляющими организациями;</w:t>
      </w:r>
    </w:p>
    <w:p w:rsidR="00A26E8C" w:rsidRPr="00171D85" w:rsidRDefault="00A26E8C" w:rsidP="001E7EBD">
      <w:pPr>
        <w:pStyle w:val="ab"/>
        <w:spacing w:after="0"/>
        <w:ind w:left="0" w:right="-185" w:firstLine="708"/>
        <w:jc w:val="both"/>
        <w:rPr>
          <w:sz w:val="28"/>
          <w:szCs w:val="28"/>
        </w:rPr>
      </w:pPr>
      <w:r w:rsidRPr="00171D85">
        <w:rPr>
          <w:sz w:val="28"/>
          <w:szCs w:val="28"/>
        </w:rPr>
        <w:t>- проведены работы по ограничению подачи коммунальных услуг, имеющих задолженность за жилищно-коммунальные услуги: от электроэнергии – в 36 квартирах; от водоотведения – в 42 квартирах;</w:t>
      </w:r>
    </w:p>
    <w:p w:rsidR="00A26E8C" w:rsidRPr="00171D85" w:rsidRDefault="00A26E8C" w:rsidP="001E7EBD">
      <w:pPr>
        <w:pStyle w:val="ab"/>
        <w:spacing w:after="0"/>
        <w:ind w:left="0" w:right="-185" w:firstLine="708"/>
        <w:jc w:val="both"/>
        <w:rPr>
          <w:sz w:val="28"/>
          <w:szCs w:val="28"/>
        </w:rPr>
      </w:pPr>
      <w:r w:rsidRPr="00171D85">
        <w:rPr>
          <w:sz w:val="28"/>
          <w:szCs w:val="28"/>
        </w:rPr>
        <w:t>- подано 169 исковых заявлений;</w:t>
      </w:r>
    </w:p>
    <w:p w:rsidR="00A26E8C" w:rsidRPr="00171D85" w:rsidRDefault="00A26E8C" w:rsidP="001E7EBD">
      <w:pPr>
        <w:pStyle w:val="ab"/>
        <w:spacing w:after="0"/>
        <w:ind w:left="0" w:right="-185" w:firstLine="708"/>
        <w:jc w:val="both"/>
        <w:rPr>
          <w:sz w:val="28"/>
          <w:szCs w:val="28"/>
        </w:rPr>
      </w:pPr>
      <w:r w:rsidRPr="00171D85">
        <w:rPr>
          <w:sz w:val="28"/>
          <w:szCs w:val="28"/>
        </w:rPr>
        <w:t>- рассмотрено 104 исковых заявлений;</w:t>
      </w:r>
    </w:p>
    <w:p w:rsidR="00A26E8C" w:rsidRPr="00171D85" w:rsidRDefault="00A26E8C" w:rsidP="001E7EBD">
      <w:pPr>
        <w:pStyle w:val="ab"/>
        <w:spacing w:after="0"/>
        <w:ind w:left="0" w:right="-185" w:firstLine="708"/>
        <w:jc w:val="both"/>
        <w:rPr>
          <w:sz w:val="28"/>
          <w:szCs w:val="28"/>
        </w:rPr>
      </w:pPr>
      <w:r w:rsidRPr="00171D85">
        <w:rPr>
          <w:sz w:val="28"/>
          <w:szCs w:val="28"/>
        </w:rPr>
        <w:t>- направлено 385 исковых заявлений в службу судебных приставов на сумму.</w:t>
      </w:r>
    </w:p>
    <w:p w:rsidR="00A26E8C" w:rsidRPr="001E7EBD" w:rsidRDefault="00A26E8C" w:rsidP="001E7EBD">
      <w:pPr>
        <w:pStyle w:val="ConsPlusNormal"/>
        <w:ind w:right="-185" w:firstLine="708"/>
        <w:jc w:val="both"/>
      </w:pPr>
      <w:r w:rsidRPr="001E7EBD">
        <w:t>С начала 2016 года в Службу Судебных приставов по г.Димитровграду поступило на исполнение 601 исполнительное производства на сумму 8 643 тыс. руб. о взыскании задолженности за жилищно-коммунальные услуги:</w:t>
      </w:r>
    </w:p>
    <w:p w:rsidR="00A26E8C" w:rsidRPr="001E7EBD" w:rsidRDefault="00A26E8C" w:rsidP="001E7EBD">
      <w:pPr>
        <w:pStyle w:val="ConsPlusNormal"/>
        <w:ind w:right="-185" w:firstLine="708"/>
        <w:jc w:val="both"/>
      </w:pPr>
      <w:r w:rsidRPr="001E7EBD">
        <w:t>- 10 исполнительных производств на сумму 234 тыс. руб., где взыскателем является управляющая компания ООО «ЖКХ-Сервис»;</w:t>
      </w:r>
    </w:p>
    <w:p w:rsidR="00A26E8C" w:rsidRPr="001E7EBD" w:rsidRDefault="00A26E8C" w:rsidP="001E7EBD">
      <w:pPr>
        <w:pStyle w:val="ConsPlusNormal"/>
        <w:ind w:right="-185" w:firstLine="708"/>
        <w:jc w:val="both"/>
      </w:pPr>
      <w:r w:rsidRPr="001E7EBD">
        <w:lastRenderedPageBreak/>
        <w:t>- 146 исполнительных производств на сумму 2124 тыс. руб. – взыскатель ООО «Новое время»;</w:t>
      </w:r>
    </w:p>
    <w:p w:rsidR="00A26E8C" w:rsidRPr="001E7EBD" w:rsidRDefault="00A26E8C" w:rsidP="001E7EBD">
      <w:pPr>
        <w:pStyle w:val="ConsPlusNormal"/>
        <w:ind w:right="-185" w:firstLine="708"/>
        <w:jc w:val="both"/>
      </w:pPr>
      <w:r w:rsidRPr="001E7EBD">
        <w:t>- 50 исполнительных производств на сумму 184 тыс. руб. – взыскатель ООО «Ульяновский областной водоканал»;</w:t>
      </w:r>
    </w:p>
    <w:p w:rsidR="00A26E8C" w:rsidRPr="001E7EBD" w:rsidRDefault="00A26E8C" w:rsidP="001E7EBD">
      <w:pPr>
        <w:pStyle w:val="ConsPlusNormal"/>
        <w:ind w:right="-185" w:firstLine="708"/>
        <w:jc w:val="both"/>
      </w:pPr>
      <w:r w:rsidRPr="001E7EBD">
        <w:t>- 18 исполнительных производств на сумму 818 тыс. руб. – взыскатель ООО «ТехМастер».</w:t>
      </w:r>
    </w:p>
    <w:p w:rsidR="00A26E8C" w:rsidRPr="001E7EBD" w:rsidRDefault="00A26E8C" w:rsidP="001E7EBD">
      <w:pPr>
        <w:pStyle w:val="ConsPlusNormal"/>
        <w:ind w:right="-185" w:firstLine="708"/>
        <w:jc w:val="both"/>
      </w:pPr>
      <w:r w:rsidRPr="001E7EBD">
        <w:t>С начала года окончено 294 исполнительных производств на сумму 2 527 тыс. руб. Из них:</w:t>
      </w:r>
    </w:p>
    <w:p w:rsidR="00A26E8C" w:rsidRPr="001E7EBD" w:rsidRDefault="00A26E8C" w:rsidP="001E7EBD">
      <w:pPr>
        <w:pStyle w:val="ConsPlusNormal"/>
        <w:ind w:right="-185" w:firstLine="708"/>
        <w:jc w:val="both"/>
      </w:pPr>
      <w:r w:rsidRPr="001E7EBD">
        <w:t>- 77 исполнительных производств на сумму 866 тыс. руб. – взыскатель ООО «Новое время»;</w:t>
      </w:r>
    </w:p>
    <w:p w:rsidR="00A26E8C" w:rsidRPr="001E7EBD" w:rsidRDefault="00A26E8C" w:rsidP="001E7EBD">
      <w:pPr>
        <w:pStyle w:val="ConsPlusNormal"/>
        <w:ind w:right="-185" w:firstLine="708"/>
        <w:jc w:val="both"/>
      </w:pPr>
      <w:r w:rsidRPr="001E7EBD">
        <w:t>- 4 производства на сумму 81 тыс. руб. – взыскатель ООО «РиС»;</w:t>
      </w:r>
    </w:p>
    <w:p w:rsidR="00A26E8C" w:rsidRPr="001E7EBD" w:rsidRDefault="00A26E8C" w:rsidP="001E7EBD">
      <w:pPr>
        <w:pStyle w:val="ConsPlusNormal"/>
        <w:ind w:right="-185" w:firstLine="708"/>
        <w:jc w:val="both"/>
      </w:pPr>
      <w:r w:rsidRPr="001E7EBD">
        <w:t>- 66 исполнительных производств на сумму 177 тыс. руб. – взыскатель ООО «Ульяновский областной водоканал».</w:t>
      </w:r>
    </w:p>
    <w:p w:rsidR="00A26E8C" w:rsidRPr="001E7EBD" w:rsidRDefault="00A26E8C" w:rsidP="00A26E8C">
      <w:pPr>
        <w:suppressAutoHyphens/>
        <w:spacing w:after="0" w:line="240" w:lineRule="auto"/>
        <w:ind w:right="-185" w:firstLine="709"/>
        <w:jc w:val="both"/>
        <w:rPr>
          <w:rFonts w:ascii="Times New Roman" w:hAnsi="Times New Roman"/>
          <w:color w:val="000000"/>
          <w:sz w:val="28"/>
          <w:szCs w:val="28"/>
        </w:rPr>
      </w:pPr>
      <w:r w:rsidRPr="001E7EBD">
        <w:rPr>
          <w:rFonts w:ascii="Times New Roman" w:hAnsi="Times New Roman"/>
          <w:sz w:val="28"/>
          <w:szCs w:val="28"/>
        </w:rPr>
        <w:t xml:space="preserve">В период проведения месячника по организации эффективной работы по предупреждению и ликвидации задолженности граждан по оплате за жилое помещение и коммунальные услуги 01.11-31.11.2016 выявлено 4160 граждан имеющих задолженность по оплате жилья и коммунальных услуг, проведено 2523 посещения квартир граждан с вручением информации о сумме задолженности, </w:t>
      </w:r>
      <w:r w:rsidRPr="001E7EBD">
        <w:rPr>
          <w:rFonts w:ascii="Times New Roman" w:hAnsi="Times New Roman"/>
          <w:color w:val="000000"/>
          <w:sz w:val="28"/>
          <w:szCs w:val="28"/>
        </w:rPr>
        <w:t>заключено 260 соглашение о добровольном погашении долга жителями домов с управляющими организациями, проведены работы по ограничению подачи коммунальных услуг, имеющих задолженность за жилищно-коммунальные услуги: от электроэнергии – в 43 квартирах; от водоотведения – в 31 квартире, подано 200 исковых заявление на сумму 10,7 млн. руб., рассмотрено 127 исковых заявлений, направлено 181 исковое заявление в службу судебных приставов на сумму 6,4 млн. руб.</w:t>
      </w:r>
    </w:p>
    <w:p w:rsidR="00A26E8C" w:rsidRPr="001E7EBD" w:rsidRDefault="00A26E8C" w:rsidP="00A26E8C">
      <w:pPr>
        <w:autoSpaceDE w:val="0"/>
        <w:autoSpaceDN w:val="0"/>
        <w:adjustRightInd w:val="0"/>
        <w:spacing w:after="0" w:line="240" w:lineRule="auto"/>
        <w:ind w:right="-185"/>
        <w:jc w:val="both"/>
        <w:rPr>
          <w:rFonts w:ascii="Times New Roman" w:hAnsi="Times New Roman"/>
          <w:sz w:val="28"/>
          <w:szCs w:val="28"/>
        </w:rPr>
      </w:pPr>
      <w:r w:rsidRPr="001E7EBD">
        <w:rPr>
          <w:rFonts w:ascii="Times New Roman" w:hAnsi="Times New Roman"/>
          <w:sz w:val="28"/>
          <w:szCs w:val="28"/>
        </w:rPr>
        <w:t xml:space="preserve">         В рамках реализации Региональной программы капитального ремонта в многоквартирных домах, расположенных на территории города Димитровграда Ульяновской области в 2016 году, капитально отремонтировано:</w:t>
      </w:r>
    </w:p>
    <w:p w:rsidR="00A26E8C" w:rsidRPr="001E7EBD" w:rsidRDefault="001E7EBD" w:rsidP="001E7EBD">
      <w:pPr>
        <w:autoSpaceDE w:val="0"/>
        <w:autoSpaceDN w:val="0"/>
        <w:adjustRightInd w:val="0"/>
        <w:spacing w:after="0" w:line="240" w:lineRule="auto"/>
        <w:ind w:right="-185" w:firstLine="708"/>
        <w:jc w:val="both"/>
        <w:rPr>
          <w:rFonts w:ascii="Times New Roman" w:hAnsi="Times New Roman"/>
          <w:sz w:val="28"/>
          <w:szCs w:val="28"/>
        </w:rPr>
      </w:pPr>
      <w:r>
        <w:rPr>
          <w:rFonts w:ascii="Times New Roman" w:hAnsi="Times New Roman"/>
          <w:sz w:val="28"/>
          <w:szCs w:val="28"/>
        </w:rPr>
        <w:t xml:space="preserve">- </w:t>
      </w:r>
      <w:r w:rsidR="00A26E8C" w:rsidRPr="001E7EBD">
        <w:rPr>
          <w:rFonts w:ascii="Times New Roman" w:hAnsi="Times New Roman"/>
          <w:sz w:val="28"/>
          <w:szCs w:val="28"/>
        </w:rPr>
        <w:t>крыш на 33 домах;</w:t>
      </w:r>
    </w:p>
    <w:p w:rsidR="00A26E8C" w:rsidRPr="001E7EBD" w:rsidRDefault="001E7EBD" w:rsidP="001E7EBD">
      <w:pPr>
        <w:autoSpaceDE w:val="0"/>
        <w:autoSpaceDN w:val="0"/>
        <w:adjustRightInd w:val="0"/>
        <w:spacing w:after="0" w:line="240" w:lineRule="auto"/>
        <w:ind w:right="-185" w:firstLine="708"/>
        <w:jc w:val="both"/>
        <w:rPr>
          <w:rFonts w:ascii="Times New Roman" w:hAnsi="Times New Roman"/>
          <w:sz w:val="28"/>
          <w:szCs w:val="28"/>
        </w:rPr>
      </w:pPr>
      <w:r>
        <w:rPr>
          <w:rFonts w:ascii="Times New Roman" w:hAnsi="Times New Roman"/>
          <w:sz w:val="28"/>
          <w:szCs w:val="28"/>
        </w:rPr>
        <w:t xml:space="preserve">- </w:t>
      </w:r>
      <w:r w:rsidR="00A26E8C" w:rsidRPr="001E7EBD">
        <w:rPr>
          <w:rFonts w:ascii="Times New Roman" w:hAnsi="Times New Roman"/>
          <w:sz w:val="28"/>
          <w:szCs w:val="28"/>
        </w:rPr>
        <w:t>фасадов на 14 домах;</w:t>
      </w:r>
    </w:p>
    <w:p w:rsidR="00A26E8C" w:rsidRPr="001E7EBD" w:rsidRDefault="001E7EBD" w:rsidP="001E7EBD">
      <w:pPr>
        <w:autoSpaceDE w:val="0"/>
        <w:autoSpaceDN w:val="0"/>
        <w:adjustRightInd w:val="0"/>
        <w:spacing w:after="0" w:line="240" w:lineRule="auto"/>
        <w:ind w:right="-185" w:firstLine="708"/>
        <w:jc w:val="both"/>
        <w:rPr>
          <w:rFonts w:ascii="Times New Roman" w:hAnsi="Times New Roman"/>
          <w:sz w:val="28"/>
          <w:szCs w:val="28"/>
        </w:rPr>
      </w:pPr>
      <w:r>
        <w:rPr>
          <w:rFonts w:ascii="Times New Roman" w:hAnsi="Times New Roman"/>
          <w:sz w:val="28"/>
          <w:szCs w:val="28"/>
        </w:rPr>
        <w:t xml:space="preserve">- </w:t>
      </w:r>
      <w:r w:rsidR="00A26E8C" w:rsidRPr="001E7EBD">
        <w:rPr>
          <w:rFonts w:ascii="Times New Roman" w:hAnsi="Times New Roman"/>
          <w:sz w:val="28"/>
          <w:szCs w:val="28"/>
        </w:rPr>
        <w:t>заменено 30 лифтов;</w:t>
      </w:r>
    </w:p>
    <w:p w:rsidR="00A26E8C" w:rsidRPr="001E7EBD" w:rsidRDefault="001E7EBD" w:rsidP="001E7EBD">
      <w:pPr>
        <w:autoSpaceDE w:val="0"/>
        <w:autoSpaceDN w:val="0"/>
        <w:adjustRightInd w:val="0"/>
        <w:spacing w:after="0" w:line="240" w:lineRule="auto"/>
        <w:ind w:right="-185" w:firstLine="708"/>
        <w:jc w:val="both"/>
        <w:rPr>
          <w:rFonts w:ascii="Times New Roman" w:hAnsi="Times New Roman"/>
          <w:sz w:val="28"/>
          <w:szCs w:val="28"/>
        </w:rPr>
      </w:pPr>
      <w:r>
        <w:rPr>
          <w:rFonts w:ascii="Times New Roman" w:hAnsi="Times New Roman"/>
          <w:sz w:val="28"/>
          <w:szCs w:val="28"/>
        </w:rPr>
        <w:t xml:space="preserve">- </w:t>
      </w:r>
      <w:r w:rsidR="00A26E8C" w:rsidRPr="001E7EBD">
        <w:rPr>
          <w:rFonts w:ascii="Times New Roman" w:hAnsi="Times New Roman"/>
          <w:sz w:val="28"/>
          <w:szCs w:val="28"/>
        </w:rPr>
        <w:t>заменено 180 объектов инженерных сетей.</w:t>
      </w:r>
    </w:p>
    <w:p w:rsidR="00A26E8C" w:rsidRPr="001E7EBD" w:rsidRDefault="00A26E8C" w:rsidP="00A26E8C">
      <w:pPr>
        <w:spacing w:after="0" w:line="240" w:lineRule="auto"/>
        <w:ind w:right="-185" w:firstLine="709"/>
        <w:jc w:val="both"/>
        <w:rPr>
          <w:rFonts w:ascii="Times New Roman" w:hAnsi="Times New Roman"/>
          <w:sz w:val="28"/>
          <w:szCs w:val="28"/>
        </w:rPr>
      </w:pPr>
      <w:r w:rsidRPr="001E7EBD">
        <w:rPr>
          <w:rFonts w:ascii="Times New Roman" w:hAnsi="Times New Roman"/>
          <w:sz w:val="28"/>
          <w:szCs w:val="28"/>
        </w:rPr>
        <w:t>В рамках реализации региональной программы капитального ремонта в многоквартирных домах, расположенных на террит</w:t>
      </w:r>
      <w:r w:rsidRPr="001E7EBD">
        <w:rPr>
          <w:rFonts w:ascii="Times New Roman" w:hAnsi="Times New Roman"/>
          <w:sz w:val="28"/>
          <w:szCs w:val="28"/>
        </w:rPr>
        <w:t>о</w:t>
      </w:r>
      <w:r w:rsidRPr="001E7EBD">
        <w:rPr>
          <w:rFonts w:ascii="Times New Roman" w:hAnsi="Times New Roman"/>
          <w:sz w:val="28"/>
          <w:szCs w:val="28"/>
        </w:rPr>
        <w:t>рии города Димитровграда Ульяновской области в 2017 году планируется отремонтировать 55 многоквартирных домов.</w:t>
      </w:r>
      <w:r w:rsidRPr="001E7EBD">
        <w:rPr>
          <w:rFonts w:ascii="Times New Roman" w:hAnsi="Times New Roman"/>
          <w:color w:val="000000"/>
          <w:sz w:val="28"/>
          <w:szCs w:val="28"/>
        </w:rPr>
        <w:t xml:space="preserve"> Постановлением Администрации г.Димитровграда от 08.06.2016 №1212 утвержден краткосрочный план реализации региональной программы капитального ремонта общего имущества в многоквартирных домах  города Димитровграда на 2017 год</w:t>
      </w:r>
      <w:r w:rsidRPr="001E7EBD">
        <w:rPr>
          <w:rFonts w:ascii="Times New Roman" w:hAnsi="Times New Roman"/>
          <w:sz w:val="28"/>
          <w:szCs w:val="28"/>
        </w:rPr>
        <w:t xml:space="preserve"> </w:t>
      </w:r>
    </w:p>
    <w:p w:rsidR="00A26E8C" w:rsidRPr="001E7EBD" w:rsidRDefault="001E7EBD" w:rsidP="00A26E8C">
      <w:pPr>
        <w:tabs>
          <w:tab w:val="left" w:pos="709"/>
        </w:tabs>
        <w:spacing w:after="0" w:line="240" w:lineRule="auto"/>
        <w:ind w:right="-185"/>
        <w:jc w:val="both"/>
        <w:rPr>
          <w:rFonts w:ascii="Times New Roman" w:hAnsi="Times New Roman"/>
          <w:sz w:val="28"/>
          <w:szCs w:val="28"/>
          <w:lang w:eastAsia="en-US"/>
        </w:rPr>
      </w:pPr>
      <w:r>
        <w:rPr>
          <w:rFonts w:ascii="Times New Roman" w:hAnsi="Times New Roman"/>
          <w:sz w:val="28"/>
          <w:szCs w:val="28"/>
          <w:lang w:eastAsia="en-US"/>
        </w:rPr>
        <w:tab/>
      </w:r>
      <w:r w:rsidR="00A26E8C" w:rsidRPr="001E7EBD">
        <w:rPr>
          <w:rFonts w:ascii="Times New Roman" w:hAnsi="Times New Roman"/>
          <w:sz w:val="28"/>
          <w:szCs w:val="28"/>
          <w:lang w:eastAsia="en-US"/>
        </w:rPr>
        <w:t>На сегодняшний день заключены договора с двумя подрядными организациями, это ООО «Комфорт» (Димитровград) и ООО «Универсалстрой» Димитровград.</w:t>
      </w:r>
    </w:p>
    <w:p w:rsidR="00A26E8C" w:rsidRPr="001E7EBD" w:rsidRDefault="001E7EBD" w:rsidP="00A26E8C">
      <w:pPr>
        <w:tabs>
          <w:tab w:val="left" w:pos="709"/>
        </w:tabs>
        <w:spacing w:after="0" w:line="240" w:lineRule="auto"/>
        <w:ind w:right="-185"/>
        <w:jc w:val="both"/>
        <w:rPr>
          <w:rFonts w:ascii="Times New Roman" w:hAnsi="Times New Roman"/>
          <w:sz w:val="28"/>
          <w:szCs w:val="28"/>
          <w:lang w:eastAsia="en-US"/>
        </w:rPr>
      </w:pPr>
      <w:r>
        <w:rPr>
          <w:rFonts w:ascii="Times New Roman" w:hAnsi="Times New Roman"/>
          <w:sz w:val="28"/>
          <w:szCs w:val="28"/>
          <w:lang w:eastAsia="en-US"/>
        </w:rPr>
        <w:lastRenderedPageBreak/>
        <w:tab/>
      </w:r>
      <w:r w:rsidR="00A26E8C" w:rsidRPr="001E7EBD">
        <w:rPr>
          <w:rFonts w:ascii="Times New Roman" w:hAnsi="Times New Roman"/>
          <w:sz w:val="28"/>
          <w:szCs w:val="28"/>
          <w:lang w:eastAsia="en-US"/>
        </w:rPr>
        <w:t xml:space="preserve">На основании заключенных договоров запланировано отремонтировать 11 многоквартирных домов. Общая сумма по заключённым договорам составила 27 млн. руб. В настоящее время по этим домам ведутся работы по разработке проектной документации. </w:t>
      </w:r>
    </w:p>
    <w:p w:rsidR="00A26E8C" w:rsidRPr="0035474E" w:rsidRDefault="001E7EBD" w:rsidP="00A26E8C">
      <w:pPr>
        <w:tabs>
          <w:tab w:val="left" w:pos="709"/>
        </w:tabs>
        <w:spacing w:after="0" w:line="240" w:lineRule="auto"/>
        <w:ind w:right="-185"/>
        <w:jc w:val="both"/>
        <w:rPr>
          <w:rFonts w:ascii="Times New Roman" w:hAnsi="Times New Roman"/>
          <w:sz w:val="28"/>
          <w:szCs w:val="28"/>
          <w:lang w:eastAsia="en-US"/>
        </w:rPr>
      </w:pPr>
      <w:r>
        <w:rPr>
          <w:rFonts w:ascii="Times New Roman" w:hAnsi="Times New Roman"/>
          <w:sz w:val="28"/>
          <w:szCs w:val="28"/>
          <w:lang w:eastAsia="en-US"/>
        </w:rPr>
        <w:tab/>
      </w:r>
      <w:r w:rsidR="00A26E8C" w:rsidRPr="001E7EBD">
        <w:rPr>
          <w:rFonts w:ascii="Times New Roman" w:hAnsi="Times New Roman"/>
          <w:sz w:val="28"/>
          <w:szCs w:val="28"/>
          <w:lang w:eastAsia="en-US"/>
        </w:rPr>
        <w:t>По остальным 44 домам готовится конкурсная</w:t>
      </w:r>
      <w:r w:rsidR="00A26E8C" w:rsidRPr="0035474E">
        <w:rPr>
          <w:rFonts w:ascii="Times New Roman" w:hAnsi="Times New Roman"/>
          <w:sz w:val="28"/>
          <w:szCs w:val="28"/>
          <w:lang w:eastAsia="en-US"/>
        </w:rPr>
        <w:t xml:space="preserve"> аукционная документация для проведения электронных торгов на право подготовки проектов.</w:t>
      </w:r>
    </w:p>
    <w:p w:rsidR="00A26E8C" w:rsidRPr="000C0892" w:rsidRDefault="00A26E8C" w:rsidP="00A26E8C">
      <w:pPr>
        <w:suppressAutoHyphens/>
        <w:spacing w:after="0" w:line="240" w:lineRule="auto"/>
        <w:ind w:right="-185" w:firstLine="709"/>
        <w:jc w:val="both"/>
        <w:rPr>
          <w:rFonts w:ascii="Times New Roman" w:hAnsi="Times New Roman"/>
          <w:sz w:val="28"/>
          <w:szCs w:val="28"/>
        </w:rPr>
      </w:pPr>
      <w:r w:rsidRPr="000C0892">
        <w:rPr>
          <w:rFonts w:ascii="Times New Roman" w:hAnsi="Times New Roman"/>
          <w:sz w:val="28"/>
          <w:szCs w:val="28"/>
        </w:rPr>
        <w:t>Проведены работы по капитальному ремонту в 8 муниципальных помещения за счет по</w:t>
      </w:r>
      <w:r w:rsidR="001E7EBD">
        <w:rPr>
          <w:rFonts w:ascii="Times New Roman" w:hAnsi="Times New Roman"/>
          <w:sz w:val="28"/>
          <w:szCs w:val="28"/>
        </w:rPr>
        <w:t>ступивших средств платы за найм:</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л.Фестивальная, д.17</w:t>
      </w:r>
      <w:r>
        <w:rPr>
          <w:rFonts w:ascii="Times New Roman" w:hAnsi="Times New Roman"/>
          <w:sz w:val="28"/>
          <w:szCs w:val="28"/>
        </w:rPr>
        <w:t xml:space="preserve"> </w:t>
      </w:r>
      <w:r w:rsidR="00A26E8C" w:rsidRPr="000C0892">
        <w:rPr>
          <w:rFonts w:ascii="Times New Roman" w:hAnsi="Times New Roman"/>
          <w:sz w:val="28"/>
          <w:szCs w:val="28"/>
        </w:rPr>
        <w:t>-</w:t>
      </w:r>
      <w:r>
        <w:rPr>
          <w:rFonts w:ascii="Times New Roman" w:hAnsi="Times New Roman"/>
          <w:sz w:val="28"/>
          <w:szCs w:val="28"/>
        </w:rPr>
        <w:t xml:space="preserve"> </w:t>
      </w:r>
      <w:r w:rsidR="00A26E8C" w:rsidRPr="000C0892">
        <w:rPr>
          <w:rFonts w:ascii="Times New Roman" w:hAnsi="Times New Roman"/>
          <w:sz w:val="28"/>
          <w:szCs w:val="28"/>
        </w:rPr>
        <w:t>кап.ремонт кровли</w:t>
      </w:r>
      <w:r>
        <w:rPr>
          <w:rFonts w:ascii="Times New Roman" w:hAnsi="Times New Roman"/>
          <w:sz w:val="28"/>
          <w:szCs w:val="28"/>
        </w:rPr>
        <w:t>,</w:t>
      </w:r>
      <w:r w:rsidR="00A26E8C" w:rsidRPr="000C0892">
        <w:rPr>
          <w:rFonts w:ascii="Times New Roman" w:hAnsi="Times New Roman"/>
          <w:sz w:val="28"/>
          <w:szCs w:val="28"/>
        </w:rPr>
        <w:t xml:space="preserve"> </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л. Садовая</w:t>
      </w:r>
      <w:r>
        <w:rPr>
          <w:rFonts w:ascii="Times New Roman" w:hAnsi="Times New Roman"/>
          <w:sz w:val="28"/>
          <w:szCs w:val="28"/>
        </w:rPr>
        <w:t xml:space="preserve"> д. </w:t>
      </w:r>
      <w:r w:rsidR="00A26E8C" w:rsidRPr="000C0892">
        <w:rPr>
          <w:rFonts w:ascii="Times New Roman" w:hAnsi="Times New Roman"/>
          <w:sz w:val="28"/>
          <w:szCs w:val="28"/>
        </w:rPr>
        <w:t>201 кв.5</w:t>
      </w:r>
      <w:r>
        <w:rPr>
          <w:rFonts w:ascii="Times New Roman" w:hAnsi="Times New Roman"/>
          <w:sz w:val="28"/>
          <w:szCs w:val="28"/>
        </w:rPr>
        <w:t xml:space="preserve"> </w:t>
      </w:r>
      <w:r w:rsidR="00A26E8C" w:rsidRPr="000C0892">
        <w:rPr>
          <w:rFonts w:ascii="Times New Roman" w:hAnsi="Times New Roman"/>
          <w:sz w:val="28"/>
          <w:szCs w:val="28"/>
        </w:rPr>
        <w:t>- устройство пристроя</w:t>
      </w:r>
      <w:r>
        <w:rPr>
          <w:rFonts w:ascii="Times New Roman" w:hAnsi="Times New Roman"/>
          <w:sz w:val="28"/>
          <w:szCs w:val="28"/>
        </w:rPr>
        <w:t>,</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 xml:space="preserve">л.Попова </w:t>
      </w:r>
      <w:r>
        <w:rPr>
          <w:rFonts w:ascii="Times New Roman" w:hAnsi="Times New Roman"/>
          <w:sz w:val="28"/>
          <w:szCs w:val="28"/>
        </w:rPr>
        <w:t xml:space="preserve">д. </w:t>
      </w:r>
      <w:r w:rsidR="00A26E8C" w:rsidRPr="000C0892">
        <w:rPr>
          <w:rFonts w:ascii="Times New Roman" w:hAnsi="Times New Roman"/>
          <w:sz w:val="28"/>
          <w:szCs w:val="28"/>
        </w:rPr>
        <w:t>52</w:t>
      </w:r>
      <w:r>
        <w:rPr>
          <w:rFonts w:ascii="Times New Roman" w:hAnsi="Times New Roman"/>
          <w:sz w:val="28"/>
          <w:szCs w:val="28"/>
        </w:rPr>
        <w:t xml:space="preserve"> </w:t>
      </w:r>
      <w:r w:rsidR="00A26E8C" w:rsidRPr="000C0892">
        <w:rPr>
          <w:rFonts w:ascii="Times New Roman" w:hAnsi="Times New Roman"/>
          <w:sz w:val="28"/>
          <w:szCs w:val="28"/>
        </w:rPr>
        <w:t xml:space="preserve">- замена радиаторов отопления </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 xml:space="preserve">л.Куйбышева </w:t>
      </w:r>
      <w:r>
        <w:rPr>
          <w:rFonts w:ascii="Times New Roman" w:hAnsi="Times New Roman"/>
          <w:sz w:val="28"/>
          <w:szCs w:val="28"/>
        </w:rPr>
        <w:t xml:space="preserve">д. </w:t>
      </w:r>
      <w:r w:rsidR="00A26E8C" w:rsidRPr="000C0892">
        <w:rPr>
          <w:rFonts w:ascii="Times New Roman" w:hAnsi="Times New Roman"/>
          <w:sz w:val="28"/>
          <w:szCs w:val="28"/>
        </w:rPr>
        <w:t>46</w:t>
      </w:r>
      <w:r>
        <w:rPr>
          <w:rFonts w:ascii="Times New Roman" w:hAnsi="Times New Roman"/>
          <w:sz w:val="28"/>
          <w:szCs w:val="28"/>
        </w:rPr>
        <w:t xml:space="preserve"> кв. </w:t>
      </w:r>
      <w:r w:rsidR="00A26E8C" w:rsidRPr="000C0892">
        <w:rPr>
          <w:rFonts w:ascii="Times New Roman" w:hAnsi="Times New Roman"/>
          <w:sz w:val="28"/>
          <w:szCs w:val="28"/>
        </w:rPr>
        <w:t>50</w:t>
      </w:r>
      <w:r>
        <w:rPr>
          <w:rFonts w:ascii="Times New Roman" w:hAnsi="Times New Roman"/>
          <w:sz w:val="28"/>
          <w:szCs w:val="28"/>
        </w:rPr>
        <w:t xml:space="preserve"> </w:t>
      </w:r>
      <w:r w:rsidR="00A26E8C" w:rsidRPr="000C0892">
        <w:rPr>
          <w:rFonts w:ascii="Times New Roman" w:hAnsi="Times New Roman"/>
          <w:sz w:val="28"/>
          <w:szCs w:val="28"/>
        </w:rPr>
        <w:t>- устройство счетчиков ХВС,ГВС</w:t>
      </w:r>
      <w:r>
        <w:rPr>
          <w:rFonts w:ascii="Times New Roman" w:hAnsi="Times New Roman"/>
          <w:sz w:val="28"/>
          <w:szCs w:val="28"/>
        </w:rPr>
        <w:t>,</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xml:space="preserve">- </w:t>
      </w:r>
      <w:r w:rsidR="00A26E8C" w:rsidRPr="000C0892">
        <w:rPr>
          <w:rFonts w:ascii="Times New Roman" w:hAnsi="Times New Roman"/>
          <w:sz w:val="28"/>
          <w:szCs w:val="28"/>
        </w:rPr>
        <w:t xml:space="preserve">ул.Московская </w:t>
      </w:r>
      <w:r>
        <w:rPr>
          <w:rFonts w:ascii="Times New Roman" w:hAnsi="Times New Roman"/>
          <w:sz w:val="28"/>
          <w:szCs w:val="28"/>
        </w:rPr>
        <w:t xml:space="preserve">д. </w:t>
      </w:r>
      <w:r w:rsidR="00A26E8C" w:rsidRPr="000C0892">
        <w:rPr>
          <w:rFonts w:ascii="Times New Roman" w:hAnsi="Times New Roman"/>
          <w:sz w:val="28"/>
          <w:szCs w:val="28"/>
        </w:rPr>
        <w:t>79</w:t>
      </w:r>
      <w:r>
        <w:rPr>
          <w:rFonts w:ascii="Times New Roman" w:hAnsi="Times New Roman"/>
          <w:sz w:val="28"/>
          <w:szCs w:val="28"/>
        </w:rPr>
        <w:t xml:space="preserve"> кв. </w:t>
      </w:r>
      <w:r w:rsidR="00A26E8C" w:rsidRPr="000C0892">
        <w:rPr>
          <w:rFonts w:ascii="Times New Roman" w:hAnsi="Times New Roman"/>
          <w:sz w:val="28"/>
          <w:szCs w:val="28"/>
        </w:rPr>
        <w:t>56</w:t>
      </w:r>
      <w:r>
        <w:rPr>
          <w:rFonts w:ascii="Times New Roman" w:hAnsi="Times New Roman"/>
          <w:sz w:val="28"/>
          <w:szCs w:val="28"/>
        </w:rPr>
        <w:t xml:space="preserve"> - устройство счетчиков ХВС,ГВС,</w:t>
      </w:r>
      <w:r w:rsidR="00A26E8C" w:rsidRPr="000C0892">
        <w:rPr>
          <w:rFonts w:ascii="Times New Roman" w:hAnsi="Times New Roman"/>
          <w:sz w:val="28"/>
          <w:szCs w:val="28"/>
        </w:rPr>
        <w:t xml:space="preserve"> </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xml:space="preserve">- </w:t>
      </w:r>
      <w:r w:rsidR="00A26E8C" w:rsidRPr="000C0892">
        <w:rPr>
          <w:rFonts w:ascii="Times New Roman" w:hAnsi="Times New Roman"/>
          <w:sz w:val="28"/>
          <w:szCs w:val="28"/>
        </w:rPr>
        <w:t xml:space="preserve">ул.Королева </w:t>
      </w:r>
      <w:r>
        <w:rPr>
          <w:rFonts w:ascii="Times New Roman" w:hAnsi="Times New Roman"/>
          <w:sz w:val="28"/>
          <w:szCs w:val="28"/>
        </w:rPr>
        <w:t xml:space="preserve">д. </w:t>
      </w:r>
      <w:r w:rsidR="00A26E8C" w:rsidRPr="000C0892">
        <w:rPr>
          <w:rFonts w:ascii="Times New Roman" w:hAnsi="Times New Roman"/>
          <w:sz w:val="28"/>
          <w:szCs w:val="28"/>
        </w:rPr>
        <w:t>2</w:t>
      </w:r>
      <w:r>
        <w:rPr>
          <w:rFonts w:ascii="Times New Roman" w:hAnsi="Times New Roman"/>
          <w:sz w:val="28"/>
          <w:szCs w:val="28"/>
        </w:rPr>
        <w:t xml:space="preserve"> кв. </w:t>
      </w:r>
      <w:r w:rsidR="00A26E8C" w:rsidRPr="000C0892">
        <w:rPr>
          <w:rFonts w:ascii="Times New Roman" w:hAnsi="Times New Roman"/>
          <w:sz w:val="28"/>
          <w:szCs w:val="28"/>
        </w:rPr>
        <w:t>72</w:t>
      </w:r>
      <w:r>
        <w:rPr>
          <w:rFonts w:ascii="Times New Roman" w:hAnsi="Times New Roman"/>
          <w:sz w:val="28"/>
          <w:szCs w:val="28"/>
        </w:rPr>
        <w:t xml:space="preserve"> </w:t>
      </w:r>
      <w:r w:rsidR="00A26E8C" w:rsidRPr="000C0892">
        <w:rPr>
          <w:rFonts w:ascii="Times New Roman" w:hAnsi="Times New Roman"/>
          <w:sz w:val="28"/>
          <w:szCs w:val="28"/>
        </w:rPr>
        <w:t xml:space="preserve">- </w:t>
      </w:r>
      <w:r>
        <w:rPr>
          <w:rFonts w:ascii="Times New Roman" w:hAnsi="Times New Roman"/>
          <w:sz w:val="28"/>
          <w:szCs w:val="28"/>
        </w:rPr>
        <w:t xml:space="preserve"> </w:t>
      </w:r>
      <w:r w:rsidR="00A26E8C" w:rsidRPr="000C0892">
        <w:rPr>
          <w:rFonts w:ascii="Times New Roman" w:hAnsi="Times New Roman"/>
          <w:sz w:val="28"/>
          <w:szCs w:val="28"/>
        </w:rPr>
        <w:t>устройство счетчиков ХВС,ГВС</w:t>
      </w:r>
      <w:r>
        <w:rPr>
          <w:rFonts w:ascii="Times New Roman" w:hAnsi="Times New Roman"/>
          <w:sz w:val="28"/>
          <w:szCs w:val="28"/>
        </w:rPr>
        <w:t>,</w:t>
      </w:r>
    </w:p>
    <w:p w:rsidR="00A26E8C" w:rsidRPr="000C089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л.50 лет Октября</w:t>
      </w:r>
      <w:r>
        <w:rPr>
          <w:rFonts w:ascii="Times New Roman" w:hAnsi="Times New Roman"/>
          <w:sz w:val="28"/>
          <w:szCs w:val="28"/>
        </w:rPr>
        <w:t xml:space="preserve"> </w:t>
      </w:r>
      <w:r w:rsidR="00A26E8C" w:rsidRPr="000C0892">
        <w:rPr>
          <w:rFonts w:ascii="Times New Roman" w:hAnsi="Times New Roman"/>
          <w:sz w:val="28"/>
          <w:szCs w:val="28"/>
        </w:rPr>
        <w:t>д.20 кв.1</w:t>
      </w:r>
      <w:r>
        <w:rPr>
          <w:rFonts w:ascii="Times New Roman" w:hAnsi="Times New Roman"/>
          <w:sz w:val="28"/>
          <w:szCs w:val="28"/>
        </w:rPr>
        <w:t xml:space="preserve"> </w:t>
      </w:r>
      <w:r w:rsidR="00A26E8C" w:rsidRPr="000C0892">
        <w:rPr>
          <w:rFonts w:ascii="Times New Roman" w:hAnsi="Times New Roman"/>
          <w:sz w:val="28"/>
          <w:szCs w:val="28"/>
        </w:rPr>
        <w:t xml:space="preserve">- </w:t>
      </w:r>
      <w:r>
        <w:rPr>
          <w:rFonts w:ascii="Times New Roman" w:hAnsi="Times New Roman"/>
          <w:sz w:val="28"/>
          <w:szCs w:val="28"/>
        </w:rPr>
        <w:t xml:space="preserve"> </w:t>
      </w:r>
      <w:r w:rsidR="00A26E8C" w:rsidRPr="000C0892">
        <w:rPr>
          <w:rFonts w:ascii="Times New Roman" w:hAnsi="Times New Roman"/>
          <w:sz w:val="28"/>
          <w:szCs w:val="28"/>
        </w:rPr>
        <w:t xml:space="preserve">замена газоиспол. </w:t>
      </w:r>
      <w:r w:rsidRPr="000C0892">
        <w:rPr>
          <w:rFonts w:ascii="Times New Roman" w:hAnsi="Times New Roman"/>
          <w:sz w:val="28"/>
          <w:szCs w:val="28"/>
        </w:rPr>
        <w:t>О</w:t>
      </w:r>
      <w:r w:rsidR="00A26E8C" w:rsidRPr="000C0892">
        <w:rPr>
          <w:rFonts w:ascii="Times New Roman" w:hAnsi="Times New Roman"/>
          <w:sz w:val="28"/>
          <w:szCs w:val="28"/>
        </w:rPr>
        <w:t>борудования</w:t>
      </w:r>
      <w:r>
        <w:rPr>
          <w:rFonts w:ascii="Times New Roman" w:hAnsi="Times New Roman"/>
          <w:sz w:val="28"/>
          <w:szCs w:val="28"/>
        </w:rPr>
        <w:t>,</w:t>
      </w:r>
      <w:r w:rsidR="00A26E8C" w:rsidRPr="000C0892">
        <w:rPr>
          <w:rFonts w:ascii="Times New Roman" w:hAnsi="Times New Roman"/>
          <w:sz w:val="28"/>
          <w:szCs w:val="28"/>
        </w:rPr>
        <w:t xml:space="preserve">  </w:t>
      </w:r>
    </w:p>
    <w:p w:rsidR="00A26E8C" w:rsidRPr="00B00DA2" w:rsidRDefault="001E7EBD" w:rsidP="001E7EBD">
      <w:pPr>
        <w:spacing w:after="0" w:line="240" w:lineRule="auto"/>
        <w:ind w:right="-185" w:firstLine="708"/>
        <w:rPr>
          <w:rFonts w:ascii="Times New Roman" w:hAnsi="Times New Roman"/>
          <w:sz w:val="28"/>
          <w:szCs w:val="28"/>
        </w:rPr>
      </w:pPr>
      <w:r>
        <w:rPr>
          <w:rFonts w:ascii="Times New Roman" w:hAnsi="Times New Roman"/>
          <w:sz w:val="28"/>
          <w:szCs w:val="28"/>
        </w:rPr>
        <w:t>- у</w:t>
      </w:r>
      <w:r w:rsidR="00A26E8C" w:rsidRPr="000C0892">
        <w:rPr>
          <w:rFonts w:ascii="Times New Roman" w:hAnsi="Times New Roman"/>
          <w:sz w:val="28"/>
          <w:szCs w:val="28"/>
        </w:rPr>
        <w:t>л.Интернационала д.60 кв.1</w:t>
      </w:r>
      <w:r>
        <w:rPr>
          <w:rFonts w:ascii="Times New Roman" w:hAnsi="Times New Roman"/>
          <w:sz w:val="28"/>
          <w:szCs w:val="28"/>
        </w:rPr>
        <w:t xml:space="preserve"> </w:t>
      </w:r>
      <w:r w:rsidR="00A26E8C" w:rsidRPr="000C0892">
        <w:rPr>
          <w:rFonts w:ascii="Times New Roman" w:hAnsi="Times New Roman"/>
          <w:sz w:val="28"/>
          <w:szCs w:val="28"/>
        </w:rPr>
        <w:t>- выпол. проекта на кап.ремонт кровли</w:t>
      </w:r>
      <w:r>
        <w:rPr>
          <w:rFonts w:ascii="Times New Roman" w:hAnsi="Times New Roman"/>
          <w:sz w:val="28"/>
          <w:szCs w:val="28"/>
        </w:rPr>
        <w:t>.</w:t>
      </w:r>
    </w:p>
    <w:p w:rsidR="00A26E8C" w:rsidRPr="009401CB" w:rsidRDefault="00A26E8C" w:rsidP="00A26E8C">
      <w:pPr>
        <w:spacing w:after="0" w:line="240" w:lineRule="auto"/>
        <w:ind w:right="-185" w:firstLine="720"/>
        <w:jc w:val="both"/>
        <w:rPr>
          <w:rFonts w:ascii="Times New Roman" w:hAnsi="Times New Roman"/>
          <w:color w:val="000000"/>
          <w:sz w:val="28"/>
          <w:szCs w:val="28"/>
        </w:rPr>
      </w:pPr>
      <w:r w:rsidRPr="009401CB">
        <w:rPr>
          <w:rFonts w:ascii="Times New Roman" w:hAnsi="Times New Roman"/>
          <w:color w:val="000000"/>
          <w:sz w:val="28"/>
          <w:szCs w:val="28"/>
        </w:rPr>
        <w:t>Признано</w:t>
      </w:r>
      <w:r w:rsidR="001E7EBD">
        <w:rPr>
          <w:rFonts w:ascii="Times New Roman" w:hAnsi="Times New Roman"/>
          <w:color w:val="000000"/>
          <w:sz w:val="28"/>
          <w:szCs w:val="28"/>
        </w:rPr>
        <w:t xml:space="preserve"> </w:t>
      </w:r>
      <w:r w:rsidRPr="009401CB">
        <w:rPr>
          <w:rFonts w:ascii="Times New Roman" w:hAnsi="Times New Roman"/>
          <w:color w:val="000000"/>
          <w:sz w:val="28"/>
          <w:szCs w:val="28"/>
        </w:rPr>
        <w:t>три жилых дома аварийными и подлежащими сносу: ул.Серебрякова</w:t>
      </w:r>
      <w:r w:rsidR="001E7EBD">
        <w:rPr>
          <w:rFonts w:ascii="Times New Roman" w:hAnsi="Times New Roman"/>
          <w:color w:val="000000"/>
          <w:sz w:val="28"/>
          <w:szCs w:val="28"/>
        </w:rPr>
        <w:t xml:space="preserve"> </w:t>
      </w:r>
      <w:r w:rsidRPr="009401CB">
        <w:rPr>
          <w:rFonts w:ascii="Times New Roman" w:hAnsi="Times New Roman"/>
          <w:color w:val="000000"/>
          <w:sz w:val="28"/>
          <w:szCs w:val="28"/>
        </w:rPr>
        <w:t>67</w:t>
      </w:r>
      <w:r w:rsidR="001E7EBD">
        <w:rPr>
          <w:rFonts w:ascii="Times New Roman" w:hAnsi="Times New Roman"/>
          <w:color w:val="000000"/>
          <w:sz w:val="28"/>
          <w:szCs w:val="28"/>
        </w:rPr>
        <w:t xml:space="preserve"> и </w:t>
      </w:r>
      <w:r w:rsidRPr="009401CB">
        <w:rPr>
          <w:rFonts w:ascii="Times New Roman" w:hAnsi="Times New Roman"/>
          <w:color w:val="000000"/>
          <w:sz w:val="28"/>
          <w:szCs w:val="28"/>
        </w:rPr>
        <w:t>ул.Вл.Труда 37,</w:t>
      </w:r>
      <w:r w:rsidR="001E7EBD">
        <w:rPr>
          <w:rFonts w:ascii="Times New Roman" w:hAnsi="Times New Roman"/>
          <w:color w:val="000000"/>
          <w:sz w:val="28"/>
          <w:szCs w:val="28"/>
        </w:rPr>
        <w:t xml:space="preserve"> </w:t>
      </w:r>
      <w:r w:rsidRPr="009401CB">
        <w:rPr>
          <w:rFonts w:ascii="Times New Roman" w:hAnsi="Times New Roman"/>
          <w:color w:val="000000"/>
          <w:sz w:val="28"/>
          <w:szCs w:val="28"/>
        </w:rPr>
        <w:t>43</w:t>
      </w:r>
      <w:r w:rsidR="001E7EBD">
        <w:rPr>
          <w:rFonts w:ascii="Times New Roman" w:hAnsi="Times New Roman"/>
          <w:color w:val="000000"/>
          <w:sz w:val="28"/>
          <w:szCs w:val="28"/>
        </w:rPr>
        <w:t>.</w:t>
      </w:r>
      <w:r w:rsidRPr="009401CB">
        <w:rPr>
          <w:rFonts w:ascii="Times New Roman" w:hAnsi="Times New Roman"/>
          <w:color w:val="000000"/>
          <w:sz w:val="28"/>
          <w:szCs w:val="28"/>
        </w:rPr>
        <w:t xml:space="preserve">  </w:t>
      </w:r>
    </w:p>
    <w:p w:rsidR="00A26E8C" w:rsidRPr="009401CB" w:rsidRDefault="00A26E8C" w:rsidP="00A26E8C">
      <w:pPr>
        <w:suppressAutoHyphens/>
        <w:spacing w:after="0" w:line="240" w:lineRule="auto"/>
        <w:ind w:right="-185" w:firstLine="709"/>
        <w:jc w:val="both"/>
        <w:rPr>
          <w:rFonts w:ascii="Times New Roman" w:hAnsi="Times New Roman"/>
          <w:color w:val="000000"/>
          <w:sz w:val="28"/>
          <w:szCs w:val="28"/>
        </w:rPr>
      </w:pPr>
      <w:r w:rsidRPr="009401CB">
        <w:rPr>
          <w:rFonts w:ascii="Times New Roman" w:hAnsi="Times New Roman"/>
          <w:color w:val="000000"/>
          <w:sz w:val="28"/>
          <w:szCs w:val="28"/>
        </w:rPr>
        <w:t xml:space="preserve">Проведено обследований по обращениям граждан,  запросов структурных подразделений Администрации города, </w:t>
      </w:r>
      <w:r w:rsidR="001E7EBD">
        <w:rPr>
          <w:rFonts w:ascii="Times New Roman" w:hAnsi="Times New Roman"/>
          <w:color w:val="000000"/>
          <w:sz w:val="28"/>
          <w:szCs w:val="28"/>
        </w:rPr>
        <w:t>П</w:t>
      </w:r>
      <w:r w:rsidRPr="009401CB">
        <w:rPr>
          <w:rFonts w:ascii="Times New Roman" w:hAnsi="Times New Roman"/>
          <w:color w:val="000000"/>
          <w:sz w:val="28"/>
          <w:szCs w:val="28"/>
        </w:rPr>
        <w:t xml:space="preserve">енсионного фонда  РФ, </w:t>
      </w:r>
      <w:r>
        <w:rPr>
          <w:rFonts w:ascii="Times New Roman" w:hAnsi="Times New Roman"/>
          <w:color w:val="000000"/>
          <w:sz w:val="28"/>
          <w:szCs w:val="28"/>
        </w:rPr>
        <w:t>отдела социальной защиты города в 120 домах.</w:t>
      </w:r>
    </w:p>
    <w:p w:rsidR="00A26E8C" w:rsidRPr="009401CB" w:rsidRDefault="00A26E8C" w:rsidP="00A26E8C">
      <w:pPr>
        <w:spacing w:after="0" w:line="240" w:lineRule="auto"/>
        <w:ind w:right="-185" w:firstLine="720"/>
        <w:jc w:val="both"/>
        <w:rPr>
          <w:rFonts w:ascii="Times New Roman" w:hAnsi="Times New Roman"/>
          <w:color w:val="000000"/>
          <w:sz w:val="28"/>
          <w:szCs w:val="28"/>
        </w:rPr>
      </w:pPr>
      <w:r w:rsidRPr="009401CB">
        <w:rPr>
          <w:rFonts w:ascii="Times New Roman" w:hAnsi="Times New Roman"/>
          <w:color w:val="000000"/>
          <w:sz w:val="28"/>
          <w:szCs w:val="28"/>
        </w:rPr>
        <w:t xml:space="preserve">В 2016 </w:t>
      </w:r>
      <w:r w:rsidR="001E7EBD">
        <w:rPr>
          <w:rFonts w:ascii="Times New Roman" w:hAnsi="Times New Roman"/>
          <w:color w:val="000000"/>
          <w:sz w:val="28"/>
          <w:szCs w:val="28"/>
        </w:rPr>
        <w:t>году</w:t>
      </w:r>
      <w:r w:rsidR="00B67B93">
        <w:rPr>
          <w:rFonts w:ascii="Times New Roman" w:hAnsi="Times New Roman"/>
          <w:color w:val="000000"/>
          <w:sz w:val="28"/>
          <w:szCs w:val="28"/>
        </w:rPr>
        <w:t xml:space="preserve"> </w:t>
      </w:r>
      <w:r w:rsidRPr="009401CB">
        <w:rPr>
          <w:rFonts w:ascii="Times New Roman" w:hAnsi="Times New Roman"/>
          <w:color w:val="000000"/>
          <w:sz w:val="28"/>
          <w:szCs w:val="28"/>
        </w:rPr>
        <w:t>в рамках исполнения «Плана пятилетки по благоустройству» на придомовых территорий многоквартирных домов собственниками домов с участием управляющих компаний и средств областного и городского бюджета проведена большая работа, а име</w:t>
      </w:r>
      <w:r w:rsidR="001E7EBD">
        <w:rPr>
          <w:rFonts w:ascii="Times New Roman" w:hAnsi="Times New Roman"/>
          <w:color w:val="000000"/>
          <w:sz w:val="28"/>
          <w:szCs w:val="28"/>
        </w:rPr>
        <w:t>н</w:t>
      </w:r>
      <w:r w:rsidRPr="009401CB">
        <w:rPr>
          <w:rFonts w:ascii="Times New Roman" w:hAnsi="Times New Roman"/>
          <w:color w:val="000000"/>
          <w:sz w:val="28"/>
          <w:szCs w:val="28"/>
        </w:rPr>
        <w:t xml:space="preserve">но: </w:t>
      </w:r>
    </w:p>
    <w:p w:rsidR="00A26E8C" w:rsidRPr="009401CB" w:rsidRDefault="00A26E8C" w:rsidP="00A26E8C">
      <w:pPr>
        <w:spacing w:after="0" w:line="240" w:lineRule="auto"/>
        <w:ind w:right="-185" w:firstLine="720"/>
        <w:jc w:val="both"/>
        <w:rPr>
          <w:rFonts w:ascii="Times New Roman" w:hAnsi="Times New Roman"/>
          <w:color w:val="000000"/>
          <w:sz w:val="28"/>
          <w:szCs w:val="28"/>
        </w:rPr>
      </w:pPr>
      <w:r w:rsidRPr="009401CB">
        <w:rPr>
          <w:rFonts w:ascii="Times New Roman" w:hAnsi="Times New Roman"/>
          <w:color w:val="000000"/>
          <w:sz w:val="28"/>
          <w:szCs w:val="28"/>
        </w:rPr>
        <w:t>1. За счет средств собственников и управляющих компаний:</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установлено 15 детских игровых элементов</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установлено нового газонного ограждения в количестве 980 п.м. вдоль 7 многоквартирных домов по ул.Восточной и ул.Куйбышева</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xml:space="preserve">- обновлены и установлены новые малые архитектурные формы: урн 75 шт.,  скамей 87 шт., </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очищено газонов, цветников, внутриквартальных лесов - 218 500 кв.м</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очищено кустарников - 3600 п</w:t>
      </w:r>
      <w:r w:rsidR="00B67B93">
        <w:rPr>
          <w:rFonts w:ascii="Times New Roman" w:hAnsi="Times New Roman"/>
          <w:color w:val="000000"/>
          <w:sz w:val="28"/>
          <w:szCs w:val="28"/>
        </w:rPr>
        <w:t>.</w:t>
      </w:r>
      <w:r w:rsidRPr="009401CB">
        <w:rPr>
          <w:rFonts w:ascii="Times New Roman" w:hAnsi="Times New Roman"/>
          <w:color w:val="000000"/>
          <w:sz w:val="28"/>
          <w:szCs w:val="28"/>
        </w:rPr>
        <w:t>м</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вырублено аварийных деревьев- 70 шт</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отремонтировано и покрашено контейнеров для сбора твердо-бытовых отходов- 50 шт</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отремонтировано, покрашено детских игровых площадок - 300 шт.</w:t>
      </w:r>
      <w:r w:rsidR="00B67B93">
        <w:rPr>
          <w:rFonts w:ascii="Times New Roman" w:hAnsi="Times New Roman"/>
          <w:color w:val="000000"/>
          <w:sz w:val="28"/>
          <w:szCs w:val="28"/>
        </w:rPr>
        <w:t>,</w:t>
      </w:r>
    </w:p>
    <w:p w:rsidR="00A26E8C" w:rsidRPr="009401CB" w:rsidRDefault="00A26E8C" w:rsidP="00B67B93">
      <w:pPr>
        <w:spacing w:after="0" w:line="240" w:lineRule="auto"/>
        <w:ind w:right="-185" w:firstLine="708"/>
        <w:jc w:val="both"/>
        <w:rPr>
          <w:rFonts w:ascii="Times New Roman" w:hAnsi="Times New Roman"/>
          <w:color w:val="000000"/>
          <w:sz w:val="28"/>
          <w:szCs w:val="28"/>
        </w:rPr>
      </w:pPr>
      <w:r w:rsidRPr="009401CB">
        <w:rPr>
          <w:rFonts w:ascii="Times New Roman" w:hAnsi="Times New Roman"/>
          <w:color w:val="000000"/>
          <w:sz w:val="28"/>
          <w:szCs w:val="28"/>
        </w:rPr>
        <w:t>- завезено песка в песочницы- 210 куб.м.</w:t>
      </w:r>
    </w:p>
    <w:p w:rsidR="00A26E8C" w:rsidRDefault="00A26E8C" w:rsidP="00A26E8C">
      <w:pPr>
        <w:suppressAutoHyphens/>
        <w:spacing w:after="0" w:line="240" w:lineRule="auto"/>
        <w:ind w:right="-185" w:firstLine="709"/>
        <w:jc w:val="both"/>
        <w:rPr>
          <w:rFonts w:ascii="Times New Roman" w:hAnsi="Times New Roman"/>
          <w:color w:val="000000"/>
          <w:sz w:val="28"/>
          <w:szCs w:val="28"/>
        </w:rPr>
      </w:pPr>
      <w:r w:rsidRPr="009401CB">
        <w:rPr>
          <w:rFonts w:ascii="Times New Roman" w:hAnsi="Times New Roman"/>
          <w:color w:val="000000"/>
          <w:sz w:val="28"/>
          <w:szCs w:val="28"/>
        </w:rPr>
        <w:t>За счет средств областного и городского бюджета в городе установлено 42 новых детских игровых комплекса (детские игровые элементы, спортивное оборудование).</w:t>
      </w:r>
    </w:p>
    <w:p w:rsidR="00A26E8C" w:rsidRPr="00EA2795" w:rsidRDefault="00A26E8C" w:rsidP="00A26E8C">
      <w:pPr>
        <w:suppressAutoHyphens/>
        <w:spacing w:after="0" w:line="240" w:lineRule="auto"/>
        <w:ind w:right="-185" w:firstLine="709"/>
        <w:jc w:val="both"/>
        <w:rPr>
          <w:rFonts w:ascii="Times New Roman" w:hAnsi="Times New Roman"/>
          <w:color w:val="000000"/>
          <w:sz w:val="28"/>
          <w:szCs w:val="28"/>
        </w:rPr>
      </w:pPr>
      <w:r w:rsidRPr="00EA2795">
        <w:rPr>
          <w:rFonts w:ascii="Times New Roman" w:hAnsi="Times New Roman"/>
          <w:sz w:val="28"/>
          <w:szCs w:val="28"/>
        </w:rPr>
        <w:t xml:space="preserve">В целях обеспечения безопасной эксплуатации конструктивных элементов фундаментов, стен, восстановление температурно-влажностного </w:t>
      </w:r>
      <w:r w:rsidRPr="00EA2795">
        <w:rPr>
          <w:rFonts w:ascii="Times New Roman" w:hAnsi="Times New Roman"/>
          <w:sz w:val="28"/>
          <w:szCs w:val="28"/>
        </w:rPr>
        <w:lastRenderedPageBreak/>
        <w:t>режима, воссоздание благоприятной эпидемиологической обстановки жилых домов проведены следующие мероприятия:</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 xml:space="preserve">1. Управляющими организациями предоставлены графики проведения общего осмотра многоквартирных домов (весенний, осенний осмотры). Обследования проведены согласно представленным графикам. На основания актов составлены планы мероприятий по ремонту  жилищного фонда. </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2. Управляющими организациями предоставлены планы по ремонту за предыдущий год и акты выполненных работ.</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 xml:space="preserve">4. Проведена выборочная проверка многоквартирных домов на предмет качества весеннего осмотра. </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 xml:space="preserve">5. Постановлением № 1382 от 06.07.2016 создана рабочая группа по проведению проверки готовности теплоснабжающих и  теплосетевых организаций, потребителей тепловой энергии к отопительному сезону 2016-2017 г.г.  </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 xml:space="preserve">6. В рамках Постановления проверено 104 многоквартирных дома, выявленные нарушения устранены управляющими организациями. Составлены акты и паспорта готовности к эксплуатации в зимний период. </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 xml:space="preserve">7. Подготовлен пакет документов в ГГИРН УО в целях подтверждения готовности жилищного фонда к эксплуатации в зимних условиях. </w:t>
      </w:r>
    </w:p>
    <w:p w:rsidR="00A26E8C" w:rsidRPr="00EA2795" w:rsidRDefault="00A26E8C" w:rsidP="00A26E8C">
      <w:pPr>
        <w:spacing w:after="0" w:line="240" w:lineRule="auto"/>
        <w:ind w:right="-185" w:firstLine="720"/>
        <w:jc w:val="both"/>
        <w:rPr>
          <w:rFonts w:ascii="Times New Roman" w:hAnsi="Times New Roman"/>
          <w:color w:val="000000"/>
          <w:sz w:val="28"/>
          <w:szCs w:val="28"/>
        </w:rPr>
      </w:pPr>
      <w:r w:rsidRPr="00EA2795">
        <w:rPr>
          <w:rFonts w:ascii="Times New Roman" w:hAnsi="Times New Roman"/>
          <w:color w:val="000000"/>
          <w:sz w:val="28"/>
          <w:szCs w:val="28"/>
        </w:rPr>
        <w:t>8. Представлен</w:t>
      </w:r>
      <w:r w:rsidR="00B67B93">
        <w:rPr>
          <w:rFonts w:ascii="Times New Roman" w:hAnsi="Times New Roman"/>
          <w:color w:val="000000"/>
          <w:sz w:val="28"/>
          <w:szCs w:val="28"/>
        </w:rPr>
        <w:t>ы</w:t>
      </w:r>
      <w:r w:rsidRPr="00EA2795">
        <w:rPr>
          <w:rFonts w:ascii="Times New Roman" w:hAnsi="Times New Roman"/>
          <w:color w:val="000000"/>
          <w:sz w:val="28"/>
          <w:szCs w:val="28"/>
        </w:rPr>
        <w:t xml:space="preserve"> в ГГИРН УО паспорт</w:t>
      </w:r>
      <w:r w:rsidR="00B67B93">
        <w:rPr>
          <w:rFonts w:ascii="Times New Roman" w:hAnsi="Times New Roman"/>
          <w:color w:val="000000"/>
          <w:sz w:val="28"/>
          <w:szCs w:val="28"/>
        </w:rPr>
        <w:t>а</w:t>
      </w:r>
      <w:r w:rsidRPr="00EA2795">
        <w:rPr>
          <w:rFonts w:ascii="Times New Roman" w:hAnsi="Times New Roman"/>
          <w:color w:val="000000"/>
          <w:sz w:val="28"/>
          <w:szCs w:val="28"/>
        </w:rPr>
        <w:t xml:space="preserve"> готовности МКД к эксплуатации в зимних условиях с приложением пакета документов. Незначительные замечания устранены.</w:t>
      </w:r>
    </w:p>
    <w:p w:rsidR="00A26E8C" w:rsidRPr="00EA2795" w:rsidRDefault="00A26E8C" w:rsidP="00A26E8C">
      <w:pPr>
        <w:suppressAutoHyphens/>
        <w:spacing w:after="0" w:line="240" w:lineRule="auto"/>
        <w:ind w:right="-185" w:firstLine="709"/>
        <w:jc w:val="both"/>
        <w:rPr>
          <w:rFonts w:ascii="Times New Roman" w:hAnsi="Times New Roman"/>
          <w:color w:val="000000"/>
          <w:sz w:val="28"/>
          <w:szCs w:val="28"/>
        </w:rPr>
      </w:pPr>
      <w:r w:rsidRPr="00EA2795">
        <w:rPr>
          <w:rFonts w:ascii="Times New Roman" w:hAnsi="Times New Roman"/>
          <w:color w:val="000000"/>
          <w:sz w:val="28"/>
          <w:szCs w:val="28"/>
        </w:rPr>
        <w:t>9. Ежедневно проводится мониторинг и контрольные мероприятия прохождения отопительного периода   2015-2016 гг.</w:t>
      </w:r>
    </w:p>
    <w:p w:rsidR="00A26E8C" w:rsidRPr="00E834D2" w:rsidRDefault="00A26E8C" w:rsidP="00B67B93">
      <w:pPr>
        <w:pStyle w:val="a6"/>
        <w:spacing w:after="0"/>
        <w:ind w:firstLine="708"/>
        <w:jc w:val="both"/>
        <w:rPr>
          <w:sz w:val="28"/>
          <w:szCs w:val="28"/>
        </w:rPr>
      </w:pPr>
      <w:r w:rsidRPr="00E834D2">
        <w:rPr>
          <w:sz w:val="28"/>
          <w:szCs w:val="28"/>
        </w:rPr>
        <w:t>С целью снижения потребления задолженности за газ и повышения технико-экономических показателей на территории города Димитро</w:t>
      </w:r>
      <w:r w:rsidR="00B67B93">
        <w:rPr>
          <w:sz w:val="28"/>
          <w:szCs w:val="28"/>
        </w:rPr>
        <w:t>в</w:t>
      </w:r>
      <w:r w:rsidRPr="00E834D2">
        <w:rPr>
          <w:sz w:val="28"/>
          <w:szCs w:val="28"/>
        </w:rPr>
        <w:t>града в 2016 году в рамках программы модернизации выполнены мероприятия по повышению эффективной деятельности организаций, увеличению надежности работы котельных и тепловых сетей и обеспечения бесперебойной подачи коммунальных ресурсов для потребителей,  на сумму более 30,0 млн. рублей, а именно:</w:t>
      </w:r>
    </w:p>
    <w:p w:rsidR="00A26E8C" w:rsidRPr="00E834D2" w:rsidRDefault="00A26E8C" w:rsidP="00B67B93">
      <w:pPr>
        <w:spacing w:after="0" w:line="240" w:lineRule="auto"/>
        <w:jc w:val="both"/>
        <w:rPr>
          <w:rFonts w:ascii="Times New Roman" w:hAnsi="Times New Roman"/>
          <w:sz w:val="28"/>
          <w:szCs w:val="28"/>
        </w:rPr>
      </w:pPr>
      <w:r w:rsidRPr="00E834D2">
        <w:rPr>
          <w:rFonts w:ascii="Times New Roman" w:hAnsi="Times New Roman"/>
          <w:sz w:val="28"/>
          <w:szCs w:val="28"/>
        </w:rPr>
        <w:tab/>
        <w:t>МУП «Гортепло» выполнены мероприятия на сумму более 5,0 млн. руб</w:t>
      </w:r>
      <w:r w:rsidR="00B67B93">
        <w:rPr>
          <w:rFonts w:ascii="Times New Roman" w:hAnsi="Times New Roman"/>
          <w:sz w:val="28"/>
          <w:szCs w:val="28"/>
        </w:rPr>
        <w:t>.</w:t>
      </w:r>
      <w:r w:rsidRPr="00E834D2">
        <w:rPr>
          <w:rFonts w:ascii="Times New Roman" w:hAnsi="Times New Roman"/>
          <w:sz w:val="28"/>
          <w:szCs w:val="28"/>
        </w:rPr>
        <w:t>:</w:t>
      </w:r>
    </w:p>
    <w:p w:rsidR="00A26E8C" w:rsidRPr="00E834D2" w:rsidRDefault="00A26E8C" w:rsidP="00B67B93">
      <w:pPr>
        <w:spacing w:after="0" w:line="240" w:lineRule="auto"/>
        <w:ind w:firstLine="708"/>
        <w:jc w:val="both"/>
        <w:rPr>
          <w:rFonts w:ascii="Times New Roman" w:hAnsi="Times New Roman"/>
          <w:sz w:val="28"/>
          <w:szCs w:val="28"/>
        </w:rPr>
      </w:pPr>
      <w:r w:rsidRPr="00E834D2">
        <w:rPr>
          <w:rFonts w:ascii="Times New Roman" w:hAnsi="Times New Roman"/>
          <w:sz w:val="28"/>
          <w:szCs w:val="28"/>
        </w:rPr>
        <w:t xml:space="preserve">- выполнен вывод котельной №5 (ул. Хмельницкого, 19а) из эксплуатации в связи с большим физическим износом технологического оборудования котельной. Переведено на индивидуальное </w:t>
      </w:r>
      <w:r>
        <w:rPr>
          <w:rFonts w:ascii="Times New Roman" w:hAnsi="Times New Roman"/>
          <w:sz w:val="28"/>
          <w:szCs w:val="28"/>
        </w:rPr>
        <w:t>газовое отопление 5 жилых домов:</w:t>
      </w:r>
      <w:r w:rsidRPr="00E834D2">
        <w:rPr>
          <w:rFonts w:ascii="Times New Roman" w:hAnsi="Times New Roman"/>
          <w:sz w:val="28"/>
          <w:szCs w:val="28"/>
        </w:rPr>
        <w:t xml:space="preserve"> по ул. </w:t>
      </w:r>
      <w:r>
        <w:rPr>
          <w:rFonts w:ascii="Times New Roman" w:hAnsi="Times New Roman"/>
          <w:sz w:val="28"/>
          <w:szCs w:val="28"/>
        </w:rPr>
        <w:t>Ч</w:t>
      </w:r>
      <w:r w:rsidRPr="00E834D2">
        <w:rPr>
          <w:rFonts w:ascii="Times New Roman" w:hAnsi="Times New Roman"/>
          <w:sz w:val="28"/>
          <w:szCs w:val="28"/>
        </w:rPr>
        <w:t>еремшанской 3,</w:t>
      </w:r>
      <w:r w:rsidR="00B67B93">
        <w:rPr>
          <w:rFonts w:ascii="Times New Roman" w:hAnsi="Times New Roman"/>
          <w:sz w:val="28"/>
          <w:szCs w:val="28"/>
        </w:rPr>
        <w:t xml:space="preserve"> </w:t>
      </w:r>
      <w:r w:rsidRPr="00E834D2">
        <w:rPr>
          <w:rFonts w:ascii="Times New Roman" w:hAnsi="Times New Roman"/>
          <w:sz w:val="28"/>
          <w:szCs w:val="28"/>
        </w:rPr>
        <w:t xml:space="preserve">24, </w:t>
      </w:r>
      <w:r w:rsidR="00B67B93">
        <w:rPr>
          <w:rFonts w:ascii="Times New Roman" w:hAnsi="Times New Roman"/>
          <w:sz w:val="28"/>
          <w:szCs w:val="28"/>
        </w:rPr>
        <w:t>ул.</w:t>
      </w:r>
      <w:r w:rsidRPr="00E834D2">
        <w:rPr>
          <w:rFonts w:ascii="Times New Roman" w:hAnsi="Times New Roman"/>
          <w:sz w:val="28"/>
          <w:szCs w:val="28"/>
        </w:rPr>
        <w:t>Комсомольской 33,</w:t>
      </w:r>
      <w:r w:rsidR="00B67B93">
        <w:rPr>
          <w:rFonts w:ascii="Times New Roman" w:hAnsi="Times New Roman"/>
          <w:sz w:val="28"/>
          <w:szCs w:val="28"/>
        </w:rPr>
        <w:t xml:space="preserve"> </w:t>
      </w:r>
      <w:r w:rsidRPr="00E834D2">
        <w:rPr>
          <w:rFonts w:ascii="Times New Roman" w:hAnsi="Times New Roman"/>
          <w:sz w:val="28"/>
          <w:szCs w:val="28"/>
        </w:rPr>
        <w:t xml:space="preserve">40 и </w:t>
      </w:r>
      <w:r w:rsidR="00B67B93">
        <w:rPr>
          <w:rFonts w:ascii="Times New Roman" w:hAnsi="Times New Roman"/>
          <w:sz w:val="28"/>
          <w:szCs w:val="28"/>
        </w:rPr>
        <w:t>ул.</w:t>
      </w:r>
      <w:r w:rsidRPr="00E834D2">
        <w:rPr>
          <w:rFonts w:ascii="Times New Roman" w:hAnsi="Times New Roman"/>
          <w:sz w:val="28"/>
          <w:szCs w:val="28"/>
        </w:rPr>
        <w:t>Куйбышева 155</w:t>
      </w:r>
      <w:r>
        <w:rPr>
          <w:rFonts w:ascii="Times New Roman" w:hAnsi="Times New Roman"/>
          <w:sz w:val="28"/>
          <w:szCs w:val="28"/>
        </w:rPr>
        <w:t>.</w:t>
      </w:r>
    </w:p>
    <w:p w:rsidR="00A26E8C" w:rsidRPr="00E834D2" w:rsidRDefault="00A26E8C" w:rsidP="00B67B93">
      <w:pPr>
        <w:pStyle w:val="a6"/>
        <w:spacing w:after="0"/>
        <w:ind w:firstLine="708"/>
        <w:jc w:val="both"/>
        <w:rPr>
          <w:sz w:val="28"/>
          <w:szCs w:val="28"/>
        </w:rPr>
      </w:pPr>
      <w:r w:rsidRPr="00E834D2">
        <w:rPr>
          <w:sz w:val="28"/>
          <w:szCs w:val="28"/>
        </w:rPr>
        <w:t>- выполнен вывод котельной №</w:t>
      </w:r>
      <w:r w:rsidR="00B67B93">
        <w:rPr>
          <w:sz w:val="28"/>
          <w:szCs w:val="28"/>
        </w:rPr>
        <w:t xml:space="preserve"> </w:t>
      </w:r>
      <w:r w:rsidRPr="00E834D2">
        <w:rPr>
          <w:sz w:val="28"/>
          <w:szCs w:val="28"/>
        </w:rPr>
        <w:t>10 (ул. Куйбышева 282а) из эксплуатации в связи с большим физическим износом технологического оборудования котельной. Перевод тепловых нагрузок котельной №10 на котельную №7 (ул. Лермонтова. 53а). Выполнена прокладка т</w:t>
      </w:r>
      <w:r w:rsidR="00B67B93">
        <w:rPr>
          <w:sz w:val="28"/>
          <w:szCs w:val="28"/>
        </w:rPr>
        <w:t>епло</w:t>
      </w:r>
      <w:r w:rsidRPr="00E834D2">
        <w:rPr>
          <w:sz w:val="28"/>
          <w:szCs w:val="28"/>
        </w:rPr>
        <w:t>сети для подключения потребителей котельной №10 к котельной №7.</w:t>
      </w:r>
    </w:p>
    <w:p w:rsidR="00A26E8C" w:rsidRPr="00E834D2" w:rsidRDefault="00A26E8C" w:rsidP="00B67B93">
      <w:pPr>
        <w:pStyle w:val="a6"/>
        <w:spacing w:after="0"/>
        <w:ind w:firstLine="708"/>
        <w:jc w:val="both"/>
        <w:rPr>
          <w:sz w:val="28"/>
          <w:szCs w:val="28"/>
        </w:rPr>
      </w:pPr>
      <w:r w:rsidRPr="00E834D2">
        <w:rPr>
          <w:sz w:val="28"/>
          <w:szCs w:val="28"/>
        </w:rPr>
        <w:lastRenderedPageBreak/>
        <w:t xml:space="preserve">- выполнено прокладка сети ГВС от котельной №20 до ЦТП 7мкр. </w:t>
      </w:r>
      <w:r w:rsidR="00B67B93">
        <w:rPr>
          <w:sz w:val="28"/>
          <w:szCs w:val="28"/>
        </w:rPr>
        <w:t>-</w:t>
      </w:r>
      <w:r w:rsidRPr="00E834D2">
        <w:rPr>
          <w:sz w:val="28"/>
          <w:szCs w:val="28"/>
        </w:rPr>
        <w:t xml:space="preserve"> 1750м (Ø159мм и Ø108мм) на сумму 1,55</w:t>
      </w:r>
      <w:r w:rsidR="00B67B93">
        <w:rPr>
          <w:sz w:val="28"/>
          <w:szCs w:val="28"/>
        </w:rPr>
        <w:t xml:space="preserve"> </w:t>
      </w:r>
      <w:r w:rsidRPr="00E834D2">
        <w:rPr>
          <w:sz w:val="28"/>
          <w:szCs w:val="28"/>
        </w:rPr>
        <w:t>млн.руб.</w:t>
      </w:r>
    </w:p>
    <w:p w:rsidR="00A26E8C" w:rsidRPr="00E834D2" w:rsidRDefault="00A26E8C" w:rsidP="00B67B93">
      <w:pPr>
        <w:pStyle w:val="a6"/>
        <w:spacing w:after="0"/>
        <w:ind w:firstLine="708"/>
        <w:jc w:val="both"/>
        <w:rPr>
          <w:sz w:val="28"/>
          <w:szCs w:val="28"/>
        </w:rPr>
      </w:pPr>
      <w:r w:rsidRPr="00E834D2">
        <w:rPr>
          <w:sz w:val="28"/>
          <w:szCs w:val="28"/>
        </w:rPr>
        <w:t xml:space="preserve">- выполнен ремонт т/сети от котельной №23 в сторону ул. Прониной </w:t>
      </w:r>
      <w:r w:rsidR="00B67B93">
        <w:rPr>
          <w:sz w:val="28"/>
          <w:szCs w:val="28"/>
        </w:rPr>
        <w:t>-</w:t>
      </w:r>
      <w:r w:rsidRPr="00E834D2">
        <w:rPr>
          <w:sz w:val="28"/>
          <w:szCs w:val="28"/>
        </w:rPr>
        <w:t xml:space="preserve"> заменили 120</w:t>
      </w:r>
      <w:r w:rsidR="00B67B93">
        <w:rPr>
          <w:sz w:val="28"/>
          <w:szCs w:val="28"/>
        </w:rPr>
        <w:t xml:space="preserve"> </w:t>
      </w:r>
      <w:r w:rsidRPr="00E834D2">
        <w:rPr>
          <w:sz w:val="28"/>
          <w:szCs w:val="28"/>
        </w:rPr>
        <w:t>м</w:t>
      </w:r>
      <w:r w:rsidR="00B67B93">
        <w:rPr>
          <w:sz w:val="28"/>
          <w:szCs w:val="28"/>
        </w:rPr>
        <w:t>.</w:t>
      </w:r>
      <w:r w:rsidRPr="00E834D2">
        <w:rPr>
          <w:sz w:val="28"/>
          <w:szCs w:val="28"/>
        </w:rPr>
        <w:t xml:space="preserve"> трубопровода Ø273</w:t>
      </w:r>
      <w:r w:rsidR="00B67B93">
        <w:rPr>
          <w:sz w:val="28"/>
          <w:szCs w:val="28"/>
        </w:rPr>
        <w:t xml:space="preserve"> </w:t>
      </w:r>
      <w:r w:rsidRPr="00E834D2">
        <w:rPr>
          <w:sz w:val="28"/>
          <w:szCs w:val="28"/>
        </w:rPr>
        <w:t>мм из запланированных 200</w:t>
      </w:r>
      <w:r w:rsidR="00B67B93">
        <w:rPr>
          <w:sz w:val="28"/>
          <w:szCs w:val="28"/>
        </w:rPr>
        <w:t xml:space="preserve"> </w:t>
      </w:r>
      <w:r w:rsidRPr="00E834D2">
        <w:rPr>
          <w:sz w:val="28"/>
          <w:szCs w:val="28"/>
        </w:rPr>
        <w:t>м</w:t>
      </w:r>
      <w:r w:rsidR="00B67B93">
        <w:rPr>
          <w:sz w:val="28"/>
          <w:szCs w:val="28"/>
        </w:rPr>
        <w:t>.</w:t>
      </w:r>
      <w:r w:rsidRPr="00E834D2">
        <w:rPr>
          <w:sz w:val="28"/>
          <w:szCs w:val="28"/>
        </w:rPr>
        <w:t xml:space="preserve"> на сумму </w:t>
      </w:r>
      <w:r w:rsidR="00B67B93">
        <w:rPr>
          <w:sz w:val="28"/>
          <w:szCs w:val="28"/>
        </w:rPr>
        <w:t xml:space="preserve">- </w:t>
      </w:r>
      <w:r w:rsidRPr="00E834D2">
        <w:rPr>
          <w:sz w:val="28"/>
          <w:szCs w:val="28"/>
        </w:rPr>
        <w:t>0.45млн.руб</w:t>
      </w:r>
      <w:r w:rsidR="00B67B93">
        <w:rPr>
          <w:sz w:val="28"/>
          <w:szCs w:val="28"/>
        </w:rPr>
        <w:t>.</w:t>
      </w:r>
    </w:p>
    <w:p w:rsidR="00A26E8C" w:rsidRPr="00E834D2" w:rsidRDefault="00B67B93" w:rsidP="00B67B93">
      <w:pPr>
        <w:pStyle w:val="a6"/>
        <w:spacing w:after="0"/>
        <w:ind w:firstLine="708"/>
        <w:jc w:val="both"/>
        <w:rPr>
          <w:sz w:val="28"/>
          <w:szCs w:val="28"/>
        </w:rPr>
      </w:pPr>
      <w:r>
        <w:rPr>
          <w:sz w:val="28"/>
          <w:szCs w:val="28"/>
        </w:rPr>
        <w:t xml:space="preserve">- </w:t>
      </w:r>
      <w:r w:rsidR="00A26E8C" w:rsidRPr="00E834D2">
        <w:rPr>
          <w:sz w:val="28"/>
          <w:szCs w:val="28"/>
        </w:rPr>
        <w:t>произведена замена 150</w:t>
      </w:r>
      <w:r>
        <w:rPr>
          <w:sz w:val="28"/>
          <w:szCs w:val="28"/>
        </w:rPr>
        <w:t xml:space="preserve"> </w:t>
      </w:r>
      <w:r w:rsidR="00A26E8C" w:rsidRPr="00E834D2">
        <w:rPr>
          <w:sz w:val="28"/>
          <w:szCs w:val="28"/>
        </w:rPr>
        <w:t>м</w:t>
      </w:r>
      <w:r>
        <w:rPr>
          <w:sz w:val="28"/>
          <w:szCs w:val="28"/>
        </w:rPr>
        <w:t>.</w:t>
      </w:r>
      <w:r w:rsidR="00A26E8C" w:rsidRPr="00E834D2">
        <w:rPr>
          <w:sz w:val="28"/>
          <w:szCs w:val="28"/>
        </w:rPr>
        <w:t xml:space="preserve"> труб на сетях отопления и ГВС на территории школы №16 по ул. Куйбышева, 256 на сумму </w:t>
      </w:r>
      <w:r>
        <w:rPr>
          <w:sz w:val="28"/>
          <w:szCs w:val="28"/>
        </w:rPr>
        <w:t xml:space="preserve">- </w:t>
      </w:r>
      <w:r w:rsidR="00A26E8C" w:rsidRPr="00E834D2">
        <w:rPr>
          <w:sz w:val="28"/>
          <w:szCs w:val="28"/>
        </w:rPr>
        <w:t>0,32млн.руб</w:t>
      </w:r>
      <w:r>
        <w:rPr>
          <w:sz w:val="28"/>
          <w:szCs w:val="28"/>
        </w:rPr>
        <w:t>.</w:t>
      </w:r>
      <w:r w:rsidR="00A26E8C" w:rsidRPr="00E834D2">
        <w:rPr>
          <w:sz w:val="28"/>
          <w:szCs w:val="28"/>
        </w:rPr>
        <w:t>,</w:t>
      </w:r>
    </w:p>
    <w:p w:rsidR="00A26E8C" w:rsidRPr="00E834D2" w:rsidRDefault="00A26E8C" w:rsidP="00B67B93">
      <w:pPr>
        <w:pStyle w:val="a6"/>
        <w:spacing w:after="0"/>
        <w:ind w:firstLine="708"/>
        <w:jc w:val="both"/>
        <w:rPr>
          <w:sz w:val="28"/>
          <w:szCs w:val="28"/>
        </w:rPr>
      </w:pPr>
      <w:r w:rsidRPr="00E834D2">
        <w:rPr>
          <w:sz w:val="28"/>
          <w:szCs w:val="28"/>
        </w:rPr>
        <w:t>- выполнены ремонтные работы на сетях отопления по ул. 50 лет Октября 92 (Ø76мм, 60</w:t>
      </w:r>
      <w:r w:rsidR="00B67B93">
        <w:rPr>
          <w:sz w:val="28"/>
          <w:szCs w:val="28"/>
        </w:rPr>
        <w:t xml:space="preserve"> </w:t>
      </w:r>
      <w:r w:rsidRPr="00E834D2">
        <w:rPr>
          <w:sz w:val="28"/>
          <w:szCs w:val="28"/>
        </w:rPr>
        <w:t>м</w:t>
      </w:r>
      <w:r w:rsidR="00B67B93">
        <w:rPr>
          <w:sz w:val="28"/>
          <w:szCs w:val="28"/>
        </w:rPr>
        <w:t>.</w:t>
      </w:r>
      <w:r w:rsidRPr="00E834D2">
        <w:rPr>
          <w:sz w:val="28"/>
          <w:szCs w:val="28"/>
        </w:rPr>
        <w:t xml:space="preserve"> на сумму 0,15</w:t>
      </w:r>
      <w:r w:rsidR="00B67B93">
        <w:rPr>
          <w:sz w:val="28"/>
          <w:szCs w:val="28"/>
        </w:rPr>
        <w:t xml:space="preserve"> </w:t>
      </w:r>
      <w:r w:rsidRPr="00E834D2">
        <w:rPr>
          <w:sz w:val="28"/>
          <w:szCs w:val="28"/>
        </w:rPr>
        <w:t>млн.руб</w:t>
      </w:r>
      <w:r w:rsidR="00B67B93">
        <w:rPr>
          <w:sz w:val="28"/>
          <w:szCs w:val="28"/>
        </w:rPr>
        <w:t>.</w:t>
      </w:r>
      <w:r w:rsidRPr="00E834D2">
        <w:rPr>
          <w:sz w:val="28"/>
          <w:szCs w:val="28"/>
        </w:rPr>
        <w:t>) и ремонт сетей ГВС по ул. 50 лет Октября 80 – Ø57</w:t>
      </w:r>
      <w:r w:rsidR="00B67B93">
        <w:rPr>
          <w:sz w:val="28"/>
          <w:szCs w:val="28"/>
        </w:rPr>
        <w:t xml:space="preserve"> </w:t>
      </w:r>
      <w:r w:rsidRPr="00E834D2">
        <w:rPr>
          <w:sz w:val="28"/>
          <w:szCs w:val="28"/>
        </w:rPr>
        <w:t>мм длиной 60</w:t>
      </w:r>
      <w:r w:rsidR="00B67B93">
        <w:rPr>
          <w:sz w:val="28"/>
          <w:szCs w:val="28"/>
        </w:rPr>
        <w:t xml:space="preserve"> </w:t>
      </w:r>
      <w:r w:rsidRPr="00E834D2">
        <w:rPr>
          <w:sz w:val="28"/>
          <w:szCs w:val="28"/>
        </w:rPr>
        <w:t>м</w:t>
      </w:r>
      <w:r w:rsidR="00B67B93">
        <w:rPr>
          <w:sz w:val="28"/>
          <w:szCs w:val="28"/>
        </w:rPr>
        <w:t>.</w:t>
      </w:r>
      <w:r w:rsidRPr="00E834D2">
        <w:rPr>
          <w:sz w:val="28"/>
          <w:szCs w:val="28"/>
        </w:rPr>
        <w:t>, на сумму 0,12</w:t>
      </w:r>
      <w:r w:rsidR="00B67B93">
        <w:rPr>
          <w:sz w:val="28"/>
          <w:szCs w:val="28"/>
        </w:rPr>
        <w:t xml:space="preserve"> </w:t>
      </w:r>
      <w:r w:rsidRPr="00E834D2">
        <w:rPr>
          <w:sz w:val="28"/>
          <w:szCs w:val="28"/>
        </w:rPr>
        <w:t>млн.руб.</w:t>
      </w:r>
    </w:p>
    <w:p w:rsidR="00A26E8C" w:rsidRPr="00E834D2" w:rsidRDefault="00A26E8C" w:rsidP="00B67B93">
      <w:pPr>
        <w:spacing w:after="0" w:line="240" w:lineRule="auto"/>
        <w:jc w:val="both"/>
        <w:rPr>
          <w:rFonts w:ascii="Times New Roman" w:hAnsi="Times New Roman"/>
          <w:sz w:val="28"/>
          <w:szCs w:val="28"/>
        </w:rPr>
      </w:pPr>
      <w:r w:rsidRPr="00E834D2">
        <w:rPr>
          <w:rFonts w:ascii="Times New Roman" w:hAnsi="Times New Roman"/>
          <w:sz w:val="28"/>
          <w:szCs w:val="28"/>
        </w:rPr>
        <w:tab/>
      </w:r>
      <w:r w:rsidR="00B9365F">
        <w:rPr>
          <w:rFonts w:ascii="Times New Roman" w:hAnsi="Times New Roman"/>
          <w:sz w:val="28"/>
          <w:szCs w:val="28"/>
        </w:rPr>
        <w:t xml:space="preserve">- </w:t>
      </w:r>
      <w:r w:rsidRPr="00E834D2">
        <w:rPr>
          <w:rFonts w:ascii="Times New Roman" w:hAnsi="Times New Roman"/>
          <w:sz w:val="28"/>
          <w:szCs w:val="28"/>
        </w:rPr>
        <w:t>ООО «Ресурс» за счет собственных средств учредителя выполнены мероприятия по капитальному ремонту тепловых сетей общей  протяженностью 323,5 на сумму 25,0 млн. руб</w:t>
      </w:r>
      <w:r w:rsidR="00B9365F">
        <w:rPr>
          <w:rFonts w:ascii="Times New Roman" w:hAnsi="Times New Roman"/>
          <w:sz w:val="28"/>
          <w:szCs w:val="28"/>
        </w:rPr>
        <w:t>,</w:t>
      </w:r>
    </w:p>
    <w:p w:rsidR="00A26E8C" w:rsidRPr="00E834D2" w:rsidRDefault="00A26E8C" w:rsidP="00B67B93">
      <w:pPr>
        <w:spacing w:after="0" w:line="240" w:lineRule="auto"/>
        <w:ind w:firstLine="708"/>
        <w:jc w:val="both"/>
        <w:rPr>
          <w:rFonts w:ascii="Times New Roman" w:hAnsi="Times New Roman"/>
          <w:sz w:val="28"/>
          <w:szCs w:val="28"/>
        </w:rPr>
      </w:pPr>
      <w:r w:rsidRPr="00E834D2">
        <w:rPr>
          <w:rFonts w:ascii="Times New Roman" w:hAnsi="Times New Roman"/>
          <w:sz w:val="28"/>
          <w:szCs w:val="28"/>
        </w:rPr>
        <w:t>- произведена замена магистрального трубопровода тепловой сети по пр. Автостроителей D=426мм., протяженностью – 123,5 м. в двухтрубном исчислении</w:t>
      </w:r>
      <w:r w:rsidR="00B9365F">
        <w:rPr>
          <w:rFonts w:ascii="Times New Roman" w:hAnsi="Times New Roman"/>
          <w:sz w:val="28"/>
          <w:szCs w:val="28"/>
        </w:rPr>
        <w:t>,</w:t>
      </w:r>
    </w:p>
    <w:p w:rsidR="00A26E8C" w:rsidRPr="00E834D2" w:rsidRDefault="00A26E8C" w:rsidP="00B67B93">
      <w:pPr>
        <w:spacing w:after="0" w:line="240" w:lineRule="auto"/>
        <w:ind w:firstLine="708"/>
        <w:jc w:val="both"/>
        <w:rPr>
          <w:rFonts w:ascii="Times New Roman" w:hAnsi="Times New Roman"/>
          <w:sz w:val="28"/>
          <w:szCs w:val="28"/>
        </w:rPr>
      </w:pPr>
      <w:r w:rsidRPr="00E834D2">
        <w:rPr>
          <w:rFonts w:ascii="Times New Roman" w:hAnsi="Times New Roman"/>
          <w:sz w:val="28"/>
          <w:szCs w:val="28"/>
        </w:rPr>
        <w:t>- произведена замена магистрального трубопровода тепловой сети по ул. Западной D=426</w:t>
      </w:r>
      <w:r w:rsidR="00B9365F">
        <w:rPr>
          <w:rFonts w:ascii="Times New Roman" w:hAnsi="Times New Roman"/>
          <w:sz w:val="28"/>
          <w:szCs w:val="28"/>
        </w:rPr>
        <w:t xml:space="preserve"> </w:t>
      </w:r>
      <w:r w:rsidRPr="00E834D2">
        <w:rPr>
          <w:rFonts w:ascii="Times New Roman" w:hAnsi="Times New Roman"/>
          <w:sz w:val="28"/>
          <w:szCs w:val="28"/>
        </w:rPr>
        <w:t>мм., протяженностью – 200 м. в двухтрубном исчислении.</w:t>
      </w:r>
    </w:p>
    <w:p w:rsidR="00A26E8C" w:rsidRPr="00E834D2" w:rsidRDefault="00A26E8C" w:rsidP="00B67B93">
      <w:pPr>
        <w:spacing w:after="0" w:line="240" w:lineRule="auto"/>
        <w:ind w:firstLine="708"/>
        <w:rPr>
          <w:rFonts w:ascii="Times New Roman" w:hAnsi="Times New Roman"/>
          <w:sz w:val="28"/>
          <w:szCs w:val="28"/>
        </w:rPr>
      </w:pPr>
    </w:p>
    <w:p w:rsidR="00A26E8C" w:rsidRPr="009C0C0F" w:rsidRDefault="00A26E8C" w:rsidP="00A26E8C">
      <w:pPr>
        <w:spacing w:after="0" w:line="240" w:lineRule="auto"/>
        <w:ind w:firstLine="708"/>
        <w:rPr>
          <w:rFonts w:ascii="Times New Roman" w:hAnsi="Times New Roman"/>
          <w:b/>
          <w:sz w:val="28"/>
          <w:szCs w:val="28"/>
        </w:rPr>
      </w:pPr>
      <w:r w:rsidRPr="009C0C0F">
        <w:rPr>
          <w:rFonts w:ascii="Times New Roman" w:hAnsi="Times New Roman"/>
          <w:b/>
          <w:bCs/>
          <w:sz w:val="28"/>
          <w:szCs w:val="28"/>
        </w:rPr>
        <w:t xml:space="preserve">3.5. </w:t>
      </w:r>
      <w:r w:rsidRPr="009C0C0F">
        <w:rPr>
          <w:rFonts w:ascii="Times New Roman" w:hAnsi="Times New Roman"/>
          <w:b/>
          <w:sz w:val="28"/>
          <w:szCs w:val="28"/>
        </w:rPr>
        <w:t>Уличное освещение</w:t>
      </w:r>
    </w:p>
    <w:p w:rsidR="00A26E8C" w:rsidRPr="00066165" w:rsidRDefault="00A26E8C" w:rsidP="00A26E8C">
      <w:pPr>
        <w:pStyle w:val="af6"/>
        <w:tabs>
          <w:tab w:val="left" w:pos="840"/>
        </w:tabs>
        <w:ind w:right="38" w:firstLine="709"/>
        <w:rPr>
          <w:rFonts w:ascii="Times New Roman" w:hAnsi="Times New Roman" w:cs="Times New Roman"/>
          <w:b/>
          <w:sz w:val="28"/>
          <w:szCs w:val="28"/>
          <w:highlight w:val="yellow"/>
        </w:rPr>
      </w:pPr>
    </w:p>
    <w:p w:rsidR="00A26E8C" w:rsidRPr="00992869" w:rsidRDefault="00A26E8C" w:rsidP="00A26E8C">
      <w:pPr>
        <w:pStyle w:val="BodyText31"/>
        <w:tabs>
          <w:tab w:val="left" w:pos="6229"/>
        </w:tabs>
        <w:spacing w:line="240" w:lineRule="auto"/>
        <w:ind w:right="-1" w:firstLine="720"/>
        <w:jc w:val="both"/>
        <w:rPr>
          <w:sz w:val="28"/>
          <w:szCs w:val="28"/>
        </w:rPr>
      </w:pPr>
      <w:r w:rsidRPr="00992869">
        <w:rPr>
          <w:sz w:val="28"/>
          <w:szCs w:val="28"/>
        </w:rPr>
        <w:t>В 2015 году в городе Димитровграде в отношении сетей уличного освещения был заключен энергосервисный контракт от 13.02.2015 2-ОК/14, исполнителем которого является ПАО «Ростелеком». Срок исполнения контракта 4 года.</w:t>
      </w:r>
    </w:p>
    <w:p w:rsidR="00A26E8C" w:rsidRPr="00992869" w:rsidRDefault="00A26E8C" w:rsidP="00A26E8C">
      <w:pPr>
        <w:pStyle w:val="BodyText31"/>
        <w:tabs>
          <w:tab w:val="left" w:pos="6229"/>
        </w:tabs>
        <w:spacing w:line="240" w:lineRule="auto"/>
        <w:ind w:right="-1" w:firstLine="720"/>
        <w:jc w:val="both"/>
        <w:rPr>
          <w:sz w:val="28"/>
          <w:szCs w:val="28"/>
        </w:rPr>
      </w:pPr>
      <w:r w:rsidRPr="00992869">
        <w:rPr>
          <w:sz w:val="28"/>
          <w:szCs w:val="28"/>
        </w:rPr>
        <w:t xml:space="preserve">В рамках, реализации данного контракта, исполнителем был осуществлен ряд энергосервисных мероприятий: замена светильников на светодиодные на автомобильных дорогах, внутриквартальных территориях, парках и местах отдыха населения; установка автоматизированной системы управления освещения и т.д.). </w:t>
      </w:r>
    </w:p>
    <w:p w:rsidR="00A26E8C" w:rsidRPr="00992869" w:rsidRDefault="00A26E8C" w:rsidP="00A26E8C">
      <w:pPr>
        <w:pStyle w:val="BodyText31"/>
        <w:tabs>
          <w:tab w:val="left" w:pos="6229"/>
        </w:tabs>
        <w:spacing w:line="240" w:lineRule="auto"/>
        <w:ind w:right="-1" w:firstLine="720"/>
        <w:jc w:val="both"/>
        <w:rPr>
          <w:sz w:val="28"/>
          <w:szCs w:val="28"/>
        </w:rPr>
      </w:pPr>
      <w:r w:rsidRPr="00992869">
        <w:rPr>
          <w:sz w:val="28"/>
          <w:szCs w:val="28"/>
        </w:rPr>
        <w:t xml:space="preserve">Работы завершены в мае 2015 года, размер инвестиций составил 92,0 млн. руб. </w:t>
      </w:r>
    </w:p>
    <w:p w:rsidR="00A26E8C" w:rsidRPr="00992869" w:rsidRDefault="00A26E8C" w:rsidP="00A26E8C">
      <w:pPr>
        <w:pStyle w:val="BodyText31"/>
        <w:tabs>
          <w:tab w:val="left" w:pos="6229"/>
        </w:tabs>
        <w:spacing w:line="240" w:lineRule="auto"/>
        <w:ind w:right="-1" w:firstLine="720"/>
        <w:jc w:val="both"/>
        <w:rPr>
          <w:sz w:val="28"/>
          <w:szCs w:val="28"/>
        </w:rPr>
      </w:pPr>
      <w:r w:rsidRPr="00992869">
        <w:rPr>
          <w:sz w:val="28"/>
          <w:szCs w:val="28"/>
        </w:rPr>
        <w:t xml:space="preserve">Оплата по энергосервисному контракту, осуществляется, по условиям контракта, ежемесячно с 01.06.2015  по факту определения экономии. </w:t>
      </w:r>
    </w:p>
    <w:p w:rsidR="00A26E8C" w:rsidRDefault="00A26E8C" w:rsidP="00A26E8C">
      <w:pPr>
        <w:pStyle w:val="BodyText31"/>
        <w:tabs>
          <w:tab w:val="left" w:pos="6229"/>
        </w:tabs>
        <w:spacing w:line="240" w:lineRule="auto"/>
        <w:ind w:right="-1" w:firstLine="720"/>
        <w:jc w:val="both"/>
        <w:rPr>
          <w:sz w:val="28"/>
          <w:szCs w:val="28"/>
        </w:rPr>
      </w:pPr>
      <w:r w:rsidRPr="00992869">
        <w:rPr>
          <w:sz w:val="28"/>
          <w:szCs w:val="28"/>
        </w:rPr>
        <w:t>Целью заключения энергосервисного контракта является достижение экономии затрат электроэнергии для уличного освещения города минимум на 50</w:t>
      </w:r>
      <w:r w:rsidR="00B9365F">
        <w:rPr>
          <w:sz w:val="28"/>
          <w:szCs w:val="28"/>
        </w:rPr>
        <w:t>,0</w:t>
      </w:r>
      <w:r w:rsidRPr="00992869">
        <w:rPr>
          <w:sz w:val="28"/>
          <w:szCs w:val="28"/>
        </w:rPr>
        <w:t>%.</w:t>
      </w:r>
    </w:p>
    <w:p w:rsidR="00A26E8C" w:rsidRPr="00992869" w:rsidRDefault="00A26E8C" w:rsidP="00A26E8C">
      <w:pPr>
        <w:pStyle w:val="BodyText31"/>
        <w:tabs>
          <w:tab w:val="left" w:pos="6229"/>
        </w:tabs>
        <w:spacing w:line="240" w:lineRule="auto"/>
        <w:ind w:right="-1" w:firstLine="720"/>
        <w:jc w:val="both"/>
        <w:rPr>
          <w:sz w:val="28"/>
          <w:szCs w:val="28"/>
        </w:rPr>
      </w:pPr>
    </w:p>
    <w:p w:rsidR="006F28FF" w:rsidRDefault="006F28FF" w:rsidP="00A26E8C">
      <w:pPr>
        <w:pStyle w:val="BodyText31"/>
        <w:tabs>
          <w:tab w:val="left" w:pos="6229"/>
        </w:tabs>
        <w:spacing w:line="240" w:lineRule="auto"/>
        <w:ind w:right="-1" w:firstLine="720"/>
        <w:jc w:val="center"/>
        <w:rPr>
          <w:sz w:val="28"/>
          <w:szCs w:val="28"/>
        </w:rPr>
      </w:pPr>
    </w:p>
    <w:p w:rsidR="006F28FF" w:rsidRDefault="006F28FF" w:rsidP="00A26E8C">
      <w:pPr>
        <w:pStyle w:val="BodyText31"/>
        <w:tabs>
          <w:tab w:val="left" w:pos="6229"/>
        </w:tabs>
        <w:spacing w:line="240" w:lineRule="auto"/>
        <w:ind w:right="-1" w:firstLine="720"/>
        <w:jc w:val="center"/>
        <w:rPr>
          <w:sz w:val="28"/>
          <w:szCs w:val="28"/>
        </w:rPr>
      </w:pPr>
    </w:p>
    <w:p w:rsidR="006F28FF" w:rsidRDefault="006F28FF" w:rsidP="00A26E8C">
      <w:pPr>
        <w:pStyle w:val="BodyText31"/>
        <w:tabs>
          <w:tab w:val="left" w:pos="6229"/>
        </w:tabs>
        <w:spacing w:line="240" w:lineRule="auto"/>
        <w:ind w:right="-1" w:firstLine="720"/>
        <w:jc w:val="center"/>
        <w:rPr>
          <w:sz w:val="28"/>
          <w:szCs w:val="28"/>
        </w:rPr>
      </w:pPr>
    </w:p>
    <w:p w:rsidR="006F28FF" w:rsidRDefault="006F28FF" w:rsidP="00A26E8C">
      <w:pPr>
        <w:pStyle w:val="BodyText31"/>
        <w:tabs>
          <w:tab w:val="left" w:pos="6229"/>
        </w:tabs>
        <w:spacing w:line="240" w:lineRule="auto"/>
        <w:ind w:right="-1" w:firstLine="720"/>
        <w:jc w:val="center"/>
        <w:rPr>
          <w:sz w:val="28"/>
          <w:szCs w:val="28"/>
        </w:rPr>
      </w:pPr>
    </w:p>
    <w:p w:rsidR="00A26E8C" w:rsidRPr="00992869" w:rsidRDefault="00A26E8C" w:rsidP="00A26E8C">
      <w:pPr>
        <w:pStyle w:val="BodyText31"/>
        <w:tabs>
          <w:tab w:val="left" w:pos="6229"/>
        </w:tabs>
        <w:spacing w:line="240" w:lineRule="auto"/>
        <w:ind w:right="-1" w:firstLine="720"/>
        <w:jc w:val="center"/>
        <w:rPr>
          <w:sz w:val="28"/>
          <w:szCs w:val="28"/>
        </w:rPr>
      </w:pPr>
      <w:r w:rsidRPr="00992869">
        <w:rPr>
          <w:sz w:val="28"/>
          <w:szCs w:val="28"/>
        </w:rPr>
        <w:lastRenderedPageBreak/>
        <w:t xml:space="preserve">Анализ факта потребления электроэнергии для уличного освещения за </w:t>
      </w:r>
      <w:r>
        <w:rPr>
          <w:sz w:val="28"/>
          <w:szCs w:val="28"/>
        </w:rPr>
        <w:t>2016 год в сравнении с 2014 годом.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393"/>
        <w:gridCol w:w="2393"/>
      </w:tblGrid>
      <w:tr w:rsidR="00A26E8C" w:rsidRPr="00992869" w:rsidTr="00223C93">
        <w:trPr>
          <w:jc w:val="center"/>
        </w:trPr>
        <w:tc>
          <w:tcPr>
            <w:tcW w:w="2242" w:type="dxa"/>
            <w:vMerge w:val="restart"/>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2011"/>
              </w:tabs>
              <w:spacing w:line="240" w:lineRule="auto"/>
              <w:ind w:right="-1" w:firstLine="720"/>
              <w:jc w:val="both"/>
              <w:rPr>
                <w:b/>
                <w:sz w:val="24"/>
                <w:szCs w:val="24"/>
              </w:rPr>
            </w:pPr>
            <w:r w:rsidRPr="00992869">
              <w:rPr>
                <w:b/>
                <w:sz w:val="24"/>
                <w:szCs w:val="24"/>
              </w:rPr>
              <w:t>Период</w:t>
            </w:r>
            <w:r>
              <w:rPr>
                <w:b/>
                <w:sz w:val="24"/>
                <w:szCs w:val="24"/>
              </w:rPr>
              <w:tab/>
            </w:r>
          </w:p>
        </w:tc>
        <w:tc>
          <w:tcPr>
            <w:tcW w:w="4786" w:type="dxa"/>
            <w:gridSpan w:val="2"/>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jc w:val="center"/>
              <w:rPr>
                <w:b/>
                <w:sz w:val="24"/>
                <w:szCs w:val="24"/>
              </w:rPr>
            </w:pPr>
            <w:r w:rsidRPr="00992869">
              <w:rPr>
                <w:b/>
                <w:sz w:val="24"/>
                <w:szCs w:val="24"/>
              </w:rPr>
              <w:t>Факт потребления электроэнергии, кВт/ч</w:t>
            </w:r>
          </w:p>
        </w:tc>
      </w:tr>
      <w:tr w:rsidR="00A26E8C" w:rsidRPr="00992869" w:rsidTr="00223C93">
        <w:trPr>
          <w:jc w:val="center"/>
        </w:trPr>
        <w:tc>
          <w:tcPr>
            <w:tcW w:w="2242" w:type="dxa"/>
            <w:vMerge/>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9365F">
            <w:pPr>
              <w:pStyle w:val="BodyText31"/>
              <w:tabs>
                <w:tab w:val="left" w:pos="6229"/>
              </w:tabs>
              <w:spacing w:line="240" w:lineRule="auto"/>
              <w:ind w:right="-1" w:firstLine="720"/>
              <w:jc w:val="both"/>
              <w:rPr>
                <w:b/>
                <w:sz w:val="24"/>
                <w:szCs w:val="24"/>
              </w:rPr>
            </w:pPr>
            <w:r w:rsidRPr="00992869">
              <w:rPr>
                <w:b/>
                <w:sz w:val="24"/>
                <w:szCs w:val="24"/>
              </w:rPr>
              <w:t>201</w:t>
            </w:r>
            <w:r w:rsidR="00B9365F">
              <w:rPr>
                <w:b/>
                <w:sz w:val="24"/>
                <w:szCs w:val="24"/>
              </w:rPr>
              <w:t>5</w:t>
            </w:r>
            <w:r w:rsidRPr="00992869">
              <w:rPr>
                <w:b/>
                <w:sz w:val="24"/>
                <w:szCs w:val="24"/>
              </w:rPr>
              <w:t xml:space="preserve"> год</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b/>
                <w:sz w:val="24"/>
                <w:szCs w:val="24"/>
              </w:rPr>
            </w:pPr>
            <w:r w:rsidRPr="00992869">
              <w:rPr>
                <w:b/>
                <w:sz w:val="24"/>
                <w:szCs w:val="24"/>
              </w:rPr>
              <w:t>201</w:t>
            </w:r>
            <w:r>
              <w:rPr>
                <w:b/>
                <w:sz w:val="24"/>
                <w:szCs w:val="24"/>
              </w:rPr>
              <w:t>6</w:t>
            </w:r>
            <w:r w:rsidRPr="00992869">
              <w:rPr>
                <w:b/>
                <w:sz w:val="24"/>
                <w:szCs w:val="24"/>
              </w:rPr>
              <w:t xml:space="preserve"> год</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январь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1 010 150</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324 864</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февраль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721 378</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229 252</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март</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667 740</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243 435</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апрель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560 808</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167 549</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май</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482 726</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125 570</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июнь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317 984</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86 747</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июль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286 281</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90 822</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август</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460 715</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124 849</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сентябрь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580 949</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159 100</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октябрь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766 631</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225 990</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ноябрь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819 528</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251 560</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декабрь</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sidRPr="00992869">
              <w:rPr>
                <w:sz w:val="24"/>
                <w:szCs w:val="24"/>
              </w:rPr>
              <w:t>841 409</w:t>
            </w:r>
          </w:p>
        </w:tc>
        <w:tc>
          <w:tcPr>
            <w:tcW w:w="2393" w:type="dxa"/>
            <w:tcBorders>
              <w:top w:val="single" w:sz="4" w:space="0" w:color="auto"/>
              <w:left w:val="single" w:sz="4" w:space="0" w:color="auto"/>
              <w:bottom w:val="single" w:sz="4" w:space="0" w:color="auto"/>
              <w:right w:val="single" w:sz="4" w:space="0" w:color="auto"/>
            </w:tcBorders>
          </w:tcPr>
          <w:p w:rsidR="00A26E8C" w:rsidRPr="00992869" w:rsidRDefault="00A26E8C" w:rsidP="00B03657">
            <w:pPr>
              <w:pStyle w:val="BodyText31"/>
              <w:tabs>
                <w:tab w:val="left" w:pos="6229"/>
              </w:tabs>
              <w:spacing w:line="240" w:lineRule="auto"/>
              <w:ind w:right="-1" w:firstLine="720"/>
              <w:jc w:val="both"/>
              <w:rPr>
                <w:sz w:val="24"/>
                <w:szCs w:val="24"/>
              </w:rPr>
            </w:pPr>
            <w:r>
              <w:rPr>
                <w:sz w:val="24"/>
                <w:szCs w:val="24"/>
              </w:rPr>
              <w:t>292 817</w:t>
            </w:r>
          </w:p>
        </w:tc>
      </w:tr>
      <w:tr w:rsidR="00A26E8C" w:rsidRPr="00992869" w:rsidTr="00223C93">
        <w:trPr>
          <w:jc w:val="center"/>
        </w:trPr>
        <w:tc>
          <w:tcPr>
            <w:tcW w:w="2242" w:type="dxa"/>
            <w:tcBorders>
              <w:top w:val="single" w:sz="4" w:space="0" w:color="auto"/>
              <w:left w:val="single" w:sz="4" w:space="0" w:color="auto"/>
              <w:bottom w:val="single" w:sz="4" w:space="0" w:color="auto"/>
              <w:right w:val="single" w:sz="4" w:space="0" w:color="auto"/>
            </w:tcBorders>
          </w:tcPr>
          <w:p w:rsidR="00A26E8C" w:rsidRPr="00F12FD5" w:rsidRDefault="00A26E8C" w:rsidP="00B03657">
            <w:pPr>
              <w:pStyle w:val="BodyText31"/>
              <w:tabs>
                <w:tab w:val="left" w:pos="6229"/>
              </w:tabs>
              <w:spacing w:line="240" w:lineRule="auto"/>
              <w:ind w:right="-1" w:firstLine="720"/>
              <w:jc w:val="both"/>
              <w:rPr>
                <w:b/>
                <w:sz w:val="24"/>
                <w:szCs w:val="24"/>
              </w:rPr>
            </w:pPr>
            <w:r w:rsidRPr="00F12FD5">
              <w:rPr>
                <w:b/>
                <w:sz w:val="24"/>
                <w:szCs w:val="24"/>
              </w:rPr>
              <w:t>Итого:</w:t>
            </w:r>
          </w:p>
        </w:tc>
        <w:tc>
          <w:tcPr>
            <w:tcW w:w="2393" w:type="dxa"/>
            <w:tcBorders>
              <w:top w:val="single" w:sz="4" w:space="0" w:color="auto"/>
              <w:left w:val="single" w:sz="4" w:space="0" w:color="auto"/>
              <w:bottom w:val="single" w:sz="4" w:space="0" w:color="auto"/>
              <w:right w:val="single" w:sz="4" w:space="0" w:color="auto"/>
            </w:tcBorders>
          </w:tcPr>
          <w:p w:rsidR="00A26E8C" w:rsidRPr="00F12FD5" w:rsidRDefault="00A26E8C" w:rsidP="00B03657">
            <w:pPr>
              <w:pStyle w:val="BodyText31"/>
              <w:tabs>
                <w:tab w:val="left" w:pos="6229"/>
              </w:tabs>
              <w:spacing w:line="240" w:lineRule="auto"/>
              <w:ind w:right="-1" w:firstLine="720"/>
              <w:jc w:val="both"/>
              <w:rPr>
                <w:b/>
                <w:sz w:val="24"/>
                <w:szCs w:val="24"/>
              </w:rPr>
            </w:pPr>
            <w:r>
              <w:rPr>
                <w:b/>
                <w:sz w:val="24"/>
                <w:szCs w:val="24"/>
              </w:rPr>
              <w:t>7 516 299</w:t>
            </w:r>
          </w:p>
        </w:tc>
        <w:tc>
          <w:tcPr>
            <w:tcW w:w="2393" w:type="dxa"/>
            <w:tcBorders>
              <w:top w:val="single" w:sz="4" w:space="0" w:color="auto"/>
              <w:left w:val="single" w:sz="4" w:space="0" w:color="auto"/>
              <w:bottom w:val="single" w:sz="4" w:space="0" w:color="auto"/>
              <w:right w:val="single" w:sz="4" w:space="0" w:color="auto"/>
            </w:tcBorders>
          </w:tcPr>
          <w:p w:rsidR="00A26E8C" w:rsidRPr="00F12FD5" w:rsidRDefault="00A26E8C" w:rsidP="00B03657">
            <w:pPr>
              <w:pStyle w:val="BodyText31"/>
              <w:tabs>
                <w:tab w:val="left" w:pos="6229"/>
              </w:tabs>
              <w:spacing w:line="240" w:lineRule="auto"/>
              <w:ind w:right="-1" w:firstLine="720"/>
              <w:jc w:val="both"/>
              <w:rPr>
                <w:b/>
                <w:sz w:val="24"/>
                <w:szCs w:val="24"/>
              </w:rPr>
            </w:pPr>
            <w:r>
              <w:rPr>
                <w:b/>
                <w:sz w:val="24"/>
                <w:szCs w:val="24"/>
              </w:rPr>
              <w:t>2 322 555</w:t>
            </w:r>
          </w:p>
        </w:tc>
      </w:tr>
    </w:tbl>
    <w:p w:rsidR="00F01AD5" w:rsidRDefault="00F01AD5" w:rsidP="00A26E8C">
      <w:pPr>
        <w:pStyle w:val="BodyText31"/>
        <w:tabs>
          <w:tab w:val="left" w:pos="6229"/>
        </w:tabs>
        <w:spacing w:line="240" w:lineRule="auto"/>
        <w:ind w:right="-1" w:firstLine="720"/>
        <w:jc w:val="both"/>
        <w:rPr>
          <w:sz w:val="28"/>
          <w:szCs w:val="28"/>
        </w:rPr>
      </w:pPr>
    </w:p>
    <w:p w:rsidR="00A26E8C" w:rsidRPr="00992869" w:rsidRDefault="00A26E8C" w:rsidP="00A26E8C">
      <w:pPr>
        <w:pStyle w:val="BodyText31"/>
        <w:tabs>
          <w:tab w:val="left" w:pos="6229"/>
        </w:tabs>
        <w:spacing w:line="240" w:lineRule="auto"/>
        <w:ind w:right="-1" w:firstLine="720"/>
        <w:jc w:val="both"/>
        <w:rPr>
          <w:sz w:val="28"/>
          <w:szCs w:val="28"/>
        </w:rPr>
      </w:pPr>
      <w:r w:rsidRPr="00992869">
        <w:rPr>
          <w:sz w:val="28"/>
          <w:szCs w:val="28"/>
        </w:rPr>
        <w:t>В настоящее время достигнута экономия потребления электроэнергии для улично</w:t>
      </w:r>
      <w:r w:rsidR="00F01AD5">
        <w:rPr>
          <w:sz w:val="28"/>
          <w:szCs w:val="28"/>
        </w:rPr>
        <w:t>го освещения города за 2016 год</w:t>
      </w:r>
      <w:r w:rsidRPr="00992869">
        <w:rPr>
          <w:sz w:val="28"/>
          <w:szCs w:val="28"/>
        </w:rPr>
        <w:t>, в сравнении с аналогичным периодом 201</w:t>
      </w:r>
      <w:r w:rsidR="00F01AD5">
        <w:rPr>
          <w:sz w:val="28"/>
          <w:szCs w:val="28"/>
        </w:rPr>
        <w:t>5</w:t>
      </w:r>
      <w:r w:rsidRPr="00992869">
        <w:rPr>
          <w:sz w:val="28"/>
          <w:szCs w:val="28"/>
        </w:rPr>
        <w:t xml:space="preserve"> года </w:t>
      </w:r>
      <w:r>
        <w:rPr>
          <w:sz w:val="28"/>
          <w:szCs w:val="28"/>
        </w:rPr>
        <w:t>69,1</w:t>
      </w:r>
      <w:r w:rsidRPr="00992869">
        <w:rPr>
          <w:sz w:val="28"/>
          <w:szCs w:val="28"/>
        </w:rPr>
        <w:t xml:space="preserve">%. </w:t>
      </w:r>
    </w:p>
    <w:p w:rsidR="00A26E8C" w:rsidRPr="009C0C0F" w:rsidRDefault="00A26E8C" w:rsidP="00A26E8C">
      <w:pPr>
        <w:pStyle w:val="af6"/>
        <w:tabs>
          <w:tab w:val="left" w:pos="840"/>
        </w:tabs>
        <w:ind w:right="38" w:firstLine="700"/>
        <w:rPr>
          <w:rFonts w:ascii="Times New Roman" w:hAnsi="Times New Roman"/>
          <w:sz w:val="28"/>
          <w:szCs w:val="28"/>
        </w:rPr>
      </w:pPr>
      <w:r w:rsidRPr="009C0C0F">
        <w:rPr>
          <w:rFonts w:ascii="Times New Roman" w:hAnsi="Times New Roman"/>
          <w:sz w:val="28"/>
          <w:szCs w:val="28"/>
        </w:rPr>
        <w:tab/>
      </w:r>
    </w:p>
    <w:p w:rsidR="00A26E8C" w:rsidRPr="009C0C0F" w:rsidRDefault="00A26E8C" w:rsidP="00A26E8C">
      <w:pPr>
        <w:pStyle w:val="af6"/>
        <w:tabs>
          <w:tab w:val="left" w:pos="840"/>
        </w:tabs>
        <w:ind w:right="38" w:firstLine="700"/>
        <w:rPr>
          <w:rFonts w:ascii="Times New Roman" w:hAnsi="Times New Roman" w:cs="Times New Roman"/>
          <w:b/>
          <w:bCs/>
          <w:sz w:val="28"/>
          <w:szCs w:val="28"/>
        </w:rPr>
      </w:pPr>
      <w:r w:rsidRPr="009C0C0F">
        <w:rPr>
          <w:rFonts w:ascii="Times New Roman" w:hAnsi="Times New Roman" w:cs="Times New Roman"/>
          <w:b/>
          <w:bCs/>
          <w:sz w:val="28"/>
          <w:szCs w:val="28"/>
        </w:rPr>
        <w:t>3.6.Благоустройство и озеленение города</w:t>
      </w:r>
    </w:p>
    <w:p w:rsidR="00A26E8C" w:rsidRDefault="00A26E8C" w:rsidP="00A26E8C">
      <w:pPr>
        <w:spacing w:after="0" w:line="240" w:lineRule="auto"/>
        <w:ind w:firstLine="708"/>
        <w:jc w:val="both"/>
        <w:rPr>
          <w:rFonts w:ascii="Times New Roman" w:hAnsi="Times New Roman"/>
          <w:color w:val="000000"/>
          <w:sz w:val="28"/>
          <w:szCs w:val="28"/>
        </w:rPr>
      </w:pPr>
    </w:p>
    <w:p w:rsidR="00A26E8C" w:rsidRPr="00A00084" w:rsidRDefault="00A26E8C" w:rsidP="00A26E8C">
      <w:pPr>
        <w:spacing w:after="0" w:line="240" w:lineRule="auto"/>
        <w:ind w:firstLine="708"/>
        <w:jc w:val="both"/>
        <w:rPr>
          <w:rFonts w:ascii="Times New Roman" w:hAnsi="Times New Roman"/>
          <w:color w:val="000000"/>
          <w:sz w:val="28"/>
          <w:szCs w:val="28"/>
        </w:rPr>
      </w:pPr>
      <w:r w:rsidRPr="00A00084">
        <w:rPr>
          <w:rFonts w:ascii="Times New Roman" w:hAnsi="Times New Roman"/>
          <w:color w:val="000000"/>
          <w:sz w:val="28"/>
          <w:szCs w:val="28"/>
        </w:rPr>
        <w:t>На территории муниципального образования благоустройство и озеленением</w:t>
      </w:r>
      <w:r>
        <w:rPr>
          <w:rFonts w:ascii="Times New Roman" w:hAnsi="Times New Roman"/>
          <w:color w:val="000000"/>
          <w:sz w:val="28"/>
          <w:szCs w:val="28"/>
        </w:rPr>
        <w:t xml:space="preserve"> на вверенных территориях в 2016</w:t>
      </w:r>
      <w:r w:rsidRPr="00A00084">
        <w:rPr>
          <w:rFonts w:ascii="Times New Roman" w:hAnsi="Times New Roman"/>
          <w:color w:val="000000"/>
          <w:sz w:val="28"/>
          <w:szCs w:val="28"/>
        </w:rPr>
        <w:t xml:space="preserve"> году выполнялось МКУ «Городские дороги»:</w:t>
      </w:r>
    </w:p>
    <w:p w:rsidR="00A26E8C" w:rsidRPr="00A00084" w:rsidRDefault="00A26E8C" w:rsidP="00A26E8C">
      <w:pPr>
        <w:spacing w:after="0" w:line="240" w:lineRule="auto"/>
        <w:ind w:firstLine="708"/>
        <w:jc w:val="both"/>
        <w:rPr>
          <w:rFonts w:ascii="Times New Roman" w:hAnsi="Times New Roman"/>
          <w:b/>
          <w:bCs/>
          <w:color w:val="000000"/>
          <w:sz w:val="28"/>
          <w:szCs w:val="28"/>
        </w:rPr>
      </w:pPr>
      <w:r w:rsidRPr="00A00084">
        <w:rPr>
          <w:rFonts w:ascii="Times New Roman" w:hAnsi="Times New Roman"/>
          <w:color w:val="000000"/>
          <w:sz w:val="28"/>
          <w:szCs w:val="28"/>
        </w:rPr>
        <w:t>1.Посадка саженцев, рассады однолетн</w:t>
      </w:r>
      <w:r>
        <w:rPr>
          <w:rFonts w:ascii="Times New Roman" w:hAnsi="Times New Roman"/>
          <w:color w:val="000000"/>
          <w:sz w:val="28"/>
          <w:szCs w:val="28"/>
        </w:rPr>
        <w:t>их культур на клумбах города (11</w:t>
      </w:r>
      <w:r w:rsidRPr="00A00084">
        <w:rPr>
          <w:rFonts w:ascii="Times New Roman" w:hAnsi="Times New Roman"/>
          <w:color w:val="000000"/>
          <w:sz w:val="28"/>
          <w:szCs w:val="28"/>
        </w:rPr>
        <w:t xml:space="preserve">1 000 штук) на сумму </w:t>
      </w:r>
      <w:r>
        <w:rPr>
          <w:rFonts w:ascii="Times New Roman" w:hAnsi="Times New Roman"/>
          <w:bCs/>
          <w:color w:val="000000"/>
          <w:sz w:val="28"/>
          <w:szCs w:val="28"/>
        </w:rPr>
        <w:t>1 828,0</w:t>
      </w:r>
      <w:r w:rsidRPr="00A00084">
        <w:rPr>
          <w:rFonts w:ascii="Times New Roman" w:hAnsi="Times New Roman"/>
          <w:bCs/>
          <w:color w:val="000000"/>
          <w:sz w:val="28"/>
          <w:szCs w:val="28"/>
        </w:rPr>
        <w:t xml:space="preserve"> тыс.руб.</w:t>
      </w:r>
    </w:p>
    <w:p w:rsidR="00A26E8C" w:rsidRDefault="00A26E8C" w:rsidP="00A26E8C">
      <w:pPr>
        <w:suppressAutoHyphen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2.Реализован  проект</w:t>
      </w:r>
      <w:r w:rsidRPr="00A00084">
        <w:rPr>
          <w:rFonts w:ascii="Times New Roman" w:hAnsi="Times New Roman"/>
          <w:color w:val="000000"/>
          <w:sz w:val="28"/>
          <w:szCs w:val="28"/>
        </w:rPr>
        <w:t xml:space="preserve"> «Народный бюджет</w:t>
      </w:r>
      <w:r>
        <w:rPr>
          <w:rFonts w:ascii="Times New Roman" w:hAnsi="Times New Roman"/>
          <w:color w:val="000000"/>
          <w:sz w:val="28"/>
          <w:szCs w:val="28"/>
        </w:rPr>
        <w:t>»:</w:t>
      </w:r>
    </w:p>
    <w:p w:rsidR="00A26E8C" w:rsidRDefault="00A26E8C" w:rsidP="00A26E8C">
      <w:pPr>
        <w:suppressAutoHyphen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w:t>
      </w:r>
      <w:r w:rsidR="00186CC5">
        <w:rPr>
          <w:rFonts w:ascii="Times New Roman" w:hAnsi="Times New Roman"/>
          <w:color w:val="000000"/>
          <w:sz w:val="28"/>
          <w:szCs w:val="28"/>
        </w:rPr>
        <w:t xml:space="preserve"> </w:t>
      </w:r>
      <w:r>
        <w:rPr>
          <w:rFonts w:ascii="Times New Roman" w:hAnsi="Times New Roman"/>
          <w:color w:val="000000"/>
          <w:sz w:val="28"/>
          <w:szCs w:val="28"/>
        </w:rPr>
        <w:t>проведен ремонт двух пешеходных мостов к автовокзалу на сумму 809,</w:t>
      </w:r>
      <w:r w:rsidR="00186CC5">
        <w:rPr>
          <w:rFonts w:ascii="Times New Roman" w:hAnsi="Times New Roman"/>
          <w:color w:val="000000"/>
          <w:sz w:val="28"/>
          <w:szCs w:val="28"/>
        </w:rPr>
        <w:t>4</w:t>
      </w:r>
      <w:r>
        <w:rPr>
          <w:rFonts w:ascii="Times New Roman" w:hAnsi="Times New Roman"/>
          <w:color w:val="000000"/>
          <w:sz w:val="28"/>
          <w:szCs w:val="28"/>
        </w:rPr>
        <w:t xml:space="preserve"> тыс.руб.;</w:t>
      </w:r>
    </w:p>
    <w:p w:rsidR="00A26E8C" w:rsidRPr="00A00084" w:rsidRDefault="00A26E8C" w:rsidP="00A26E8C">
      <w:pPr>
        <w:suppressAutoHyphens/>
        <w:spacing w:after="0" w:line="240" w:lineRule="auto"/>
        <w:ind w:firstLine="708"/>
        <w:jc w:val="both"/>
        <w:rPr>
          <w:rFonts w:ascii="Times New Roman" w:hAnsi="Times New Roman"/>
          <w:b/>
          <w:color w:val="000000"/>
          <w:sz w:val="28"/>
          <w:szCs w:val="28"/>
        </w:rPr>
      </w:pPr>
      <w:r>
        <w:rPr>
          <w:rFonts w:ascii="Times New Roman" w:hAnsi="Times New Roman"/>
          <w:color w:val="000000"/>
          <w:sz w:val="28"/>
          <w:szCs w:val="28"/>
        </w:rPr>
        <w:t>-</w:t>
      </w:r>
      <w:r w:rsidR="00186CC5">
        <w:rPr>
          <w:rFonts w:ascii="Times New Roman" w:hAnsi="Times New Roman"/>
          <w:color w:val="000000"/>
          <w:sz w:val="28"/>
          <w:szCs w:val="28"/>
        </w:rPr>
        <w:t xml:space="preserve"> </w:t>
      </w:r>
      <w:r>
        <w:rPr>
          <w:rFonts w:ascii="Times New Roman" w:hAnsi="Times New Roman"/>
          <w:color w:val="000000"/>
          <w:sz w:val="28"/>
          <w:szCs w:val="28"/>
        </w:rPr>
        <w:t>проведены работы по планировке парка Духовности на сумму 874,7</w:t>
      </w:r>
      <w:r w:rsidR="00186CC5">
        <w:rPr>
          <w:rFonts w:ascii="Times New Roman" w:hAnsi="Times New Roman"/>
          <w:color w:val="000000"/>
          <w:sz w:val="28"/>
          <w:szCs w:val="28"/>
        </w:rPr>
        <w:t xml:space="preserve"> </w:t>
      </w:r>
      <w:r>
        <w:rPr>
          <w:rFonts w:ascii="Times New Roman" w:hAnsi="Times New Roman"/>
          <w:color w:val="000000"/>
          <w:sz w:val="28"/>
          <w:szCs w:val="28"/>
        </w:rPr>
        <w:t xml:space="preserve">тыс.руб. </w:t>
      </w:r>
    </w:p>
    <w:p w:rsidR="00A26E8C" w:rsidRPr="00A00084" w:rsidRDefault="00A26E8C" w:rsidP="00A26E8C">
      <w:pPr>
        <w:suppressAutoHyphens/>
        <w:spacing w:after="0" w:line="240" w:lineRule="auto"/>
        <w:ind w:left="-30" w:firstLine="739"/>
        <w:jc w:val="both"/>
        <w:rPr>
          <w:rFonts w:ascii="Times New Roman" w:hAnsi="Times New Roman"/>
          <w:color w:val="000000"/>
          <w:sz w:val="28"/>
          <w:szCs w:val="28"/>
          <w:lang w:eastAsia="ar-SA"/>
        </w:rPr>
      </w:pPr>
      <w:r>
        <w:rPr>
          <w:rFonts w:ascii="Times New Roman" w:hAnsi="Times New Roman"/>
          <w:color w:val="000000"/>
          <w:sz w:val="28"/>
          <w:szCs w:val="28"/>
          <w:lang w:eastAsia="ar-SA"/>
        </w:rPr>
        <w:t>3.</w:t>
      </w:r>
      <w:r w:rsidRPr="00A00084">
        <w:rPr>
          <w:rFonts w:ascii="Times New Roman" w:hAnsi="Times New Roman"/>
          <w:color w:val="000000"/>
          <w:sz w:val="28"/>
          <w:szCs w:val="28"/>
          <w:lang w:eastAsia="ar-SA"/>
        </w:rPr>
        <w:t xml:space="preserve">Проведены  </w:t>
      </w:r>
      <w:r w:rsidRPr="00A00084">
        <w:rPr>
          <w:rFonts w:ascii="Times New Roman" w:hAnsi="Times New Roman"/>
          <w:b/>
          <w:color w:val="000000"/>
          <w:sz w:val="28"/>
          <w:szCs w:val="28"/>
          <w:lang w:eastAsia="ar-SA"/>
        </w:rPr>
        <w:t>комплексные работы по благоустройств</w:t>
      </w:r>
      <w:r>
        <w:rPr>
          <w:rFonts w:ascii="Times New Roman" w:hAnsi="Times New Roman"/>
          <w:b/>
          <w:color w:val="000000"/>
          <w:sz w:val="28"/>
          <w:szCs w:val="28"/>
          <w:lang w:eastAsia="ar-SA"/>
        </w:rPr>
        <w:t>у парков и скверов</w:t>
      </w:r>
      <w:r w:rsidRPr="00A00084">
        <w:rPr>
          <w:rFonts w:ascii="Times New Roman" w:hAnsi="Times New Roman"/>
          <w:color w:val="000000"/>
          <w:sz w:val="28"/>
          <w:szCs w:val="28"/>
          <w:lang w:eastAsia="ar-SA"/>
        </w:rPr>
        <w:t>:</w:t>
      </w:r>
    </w:p>
    <w:p w:rsidR="00A26E8C" w:rsidRDefault="00A26E8C" w:rsidP="00A26E8C">
      <w:pPr>
        <w:suppressAutoHyphens/>
        <w:spacing w:after="0" w:line="240" w:lineRule="auto"/>
        <w:ind w:left="-30" w:firstLine="739"/>
        <w:jc w:val="both"/>
        <w:rPr>
          <w:rFonts w:ascii="Times New Roman" w:hAnsi="Times New Roman"/>
          <w:color w:val="000000"/>
          <w:sz w:val="28"/>
          <w:szCs w:val="28"/>
          <w:lang w:eastAsia="ar-SA"/>
        </w:rPr>
      </w:pPr>
      <w:r w:rsidRPr="00A00084">
        <w:rPr>
          <w:rFonts w:ascii="Times New Roman" w:hAnsi="Times New Roman"/>
          <w:color w:val="000000"/>
          <w:sz w:val="28"/>
          <w:szCs w:val="28"/>
          <w:lang w:eastAsia="ar-SA"/>
        </w:rPr>
        <w:t>-</w:t>
      </w:r>
      <w:r w:rsidR="00186CC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проведен ремонт памятников в количестве 8 шт</w:t>
      </w:r>
      <w:r w:rsidRPr="00A00084">
        <w:rPr>
          <w:rFonts w:ascii="Times New Roman" w:hAnsi="Times New Roman"/>
          <w:color w:val="000000"/>
          <w:sz w:val="28"/>
          <w:szCs w:val="28"/>
          <w:lang w:eastAsia="ar-SA"/>
        </w:rPr>
        <w:t>.</w:t>
      </w:r>
      <w:r>
        <w:rPr>
          <w:rFonts w:ascii="Times New Roman" w:hAnsi="Times New Roman"/>
          <w:color w:val="000000"/>
          <w:sz w:val="28"/>
          <w:szCs w:val="28"/>
          <w:lang w:eastAsia="ar-SA"/>
        </w:rPr>
        <w:t>;</w:t>
      </w:r>
    </w:p>
    <w:p w:rsidR="00A26E8C" w:rsidRDefault="00A26E8C" w:rsidP="00A26E8C">
      <w:pPr>
        <w:suppressAutoHyphens/>
        <w:spacing w:after="0" w:line="240" w:lineRule="auto"/>
        <w:ind w:left="-30" w:firstLine="739"/>
        <w:jc w:val="both"/>
        <w:rPr>
          <w:rFonts w:ascii="Times New Roman" w:hAnsi="Times New Roman"/>
          <w:color w:val="000000"/>
          <w:sz w:val="28"/>
          <w:szCs w:val="28"/>
          <w:lang w:eastAsia="ar-SA"/>
        </w:rPr>
      </w:pPr>
      <w:r>
        <w:rPr>
          <w:rFonts w:ascii="Times New Roman" w:hAnsi="Times New Roman"/>
          <w:color w:val="000000"/>
          <w:sz w:val="28"/>
          <w:szCs w:val="28"/>
          <w:lang w:eastAsia="ar-SA"/>
        </w:rPr>
        <w:t>-</w:t>
      </w:r>
      <w:r w:rsidR="00186CC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покрашены памятники в количестве 25шт;</w:t>
      </w:r>
    </w:p>
    <w:p w:rsidR="00A26E8C" w:rsidRDefault="00A26E8C" w:rsidP="00A26E8C">
      <w:pPr>
        <w:suppressAutoHyphens/>
        <w:spacing w:after="0" w:line="240" w:lineRule="auto"/>
        <w:ind w:left="-30" w:firstLine="739"/>
        <w:jc w:val="both"/>
        <w:rPr>
          <w:rFonts w:ascii="Times New Roman" w:hAnsi="Times New Roman"/>
          <w:color w:val="000000"/>
          <w:sz w:val="28"/>
          <w:szCs w:val="28"/>
          <w:lang w:eastAsia="ar-SA"/>
        </w:rPr>
      </w:pPr>
      <w:r>
        <w:rPr>
          <w:rFonts w:ascii="Times New Roman" w:hAnsi="Times New Roman"/>
          <w:color w:val="000000"/>
          <w:sz w:val="28"/>
          <w:szCs w:val="28"/>
          <w:lang w:eastAsia="ar-SA"/>
        </w:rPr>
        <w:t>-</w:t>
      </w:r>
      <w:r w:rsidR="00186CC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проведен ямочный ремонт асфальтовой крошкой тротуаров на Аллее К.Маркову, в Детском парке, Моста влюбленных, парка пр.Ленина,17, </w:t>
      </w:r>
    </w:p>
    <w:p w:rsidR="00A26E8C" w:rsidRPr="00A00084" w:rsidRDefault="00A26E8C" w:rsidP="00A26E8C">
      <w:pPr>
        <w:suppressAutoHyphens/>
        <w:spacing w:after="0" w:line="240" w:lineRule="auto"/>
        <w:ind w:left="-30" w:firstLine="739"/>
        <w:jc w:val="both"/>
        <w:rPr>
          <w:rFonts w:ascii="Times New Roman" w:hAnsi="Times New Roman"/>
          <w:color w:val="000000"/>
          <w:sz w:val="28"/>
          <w:szCs w:val="28"/>
          <w:lang w:eastAsia="ar-SA"/>
        </w:rPr>
      </w:pPr>
      <w:r>
        <w:rPr>
          <w:rFonts w:ascii="Times New Roman" w:hAnsi="Times New Roman"/>
          <w:bCs/>
          <w:color w:val="000000"/>
          <w:sz w:val="28"/>
          <w:szCs w:val="28"/>
          <w:lang w:eastAsia="ar-SA"/>
        </w:rPr>
        <w:t>-</w:t>
      </w:r>
      <w:r w:rsidR="00186CC5">
        <w:rPr>
          <w:rFonts w:ascii="Times New Roman" w:hAnsi="Times New Roman"/>
          <w:bCs/>
          <w:color w:val="000000"/>
          <w:sz w:val="28"/>
          <w:szCs w:val="28"/>
          <w:lang w:eastAsia="ar-SA"/>
        </w:rPr>
        <w:t xml:space="preserve"> </w:t>
      </w:r>
      <w:r>
        <w:rPr>
          <w:rFonts w:ascii="Times New Roman" w:hAnsi="Times New Roman"/>
          <w:bCs/>
          <w:color w:val="000000"/>
          <w:sz w:val="28"/>
          <w:szCs w:val="28"/>
          <w:lang w:eastAsia="ar-SA"/>
        </w:rPr>
        <w:t>вырублено аварийных деревьев в Дубовой роще, Рыба-парке в количестве 372</w:t>
      </w:r>
      <w:r w:rsidR="00186CC5">
        <w:rPr>
          <w:rFonts w:ascii="Times New Roman" w:hAnsi="Times New Roman"/>
          <w:bCs/>
          <w:color w:val="000000"/>
          <w:sz w:val="28"/>
          <w:szCs w:val="28"/>
          <w:lang w:eastAsia="ar-SA"/>
        </w:rPr>
        <w:t xml:space="preserve"> </w:t>
      </w:r>
      <w:r>
        <w:rPr>
          <w:rFonts w:ascii="Times New Roman" w:hAnsi="Times New Roman"/>
          <w:bCs/>
          <w:color w:val="000000"/>
          <w:sz w:val="28"/>
          <w:szCs w:val="28"/>
          <w:lang w:eastAsia="ar-SA"/>
        </w:rPr>
        <w:t>шт.</w:t>
      </w:r>
      <w:r w:rsidRPr="00A00084">
        <w:rPr>
          <w:rFonts w:ascii="Times New Roman" w:hAnsi="Times New Roman"/>
          <w:bCs/>
          <w:color w:val="000000"/>
          <w:sz w:val="28"/>
          <w:szCs w:val="28"/>
          <w:lang w:val="de-DE" w:eastAsia="ar-SA"/>
        </w:rPr>
        <w:t xml:space="preserve"> </w:t>
      </w:r>
    </w:p>
    <w:p w:rsidR="00A26E8C" w:rsidRPr="00066165" w:rsidRDefault="00A26E8C" w:rsidP="00A26E8C">
      <w:pPr>
        <w:suppressAutoHyphens/>
        <w:autoSpaceDE w:val="0"/>
        <w:spacing w:after="0" w:line="240" w:lineRule="auto"/>
        <w:ind w:left="23" w:firstLine="685"/>
        <w:jc w:val="both"/>
        <w:rPr>
          <w:b/>
          <w:highlight w:val="yellow"/>
        </w:rPr>
      </w:pPr>
    </w:p>
    <w:p w:rsidR="00EB7774" w:rsidRDefault="00D257D8" w:rsidP="00D257D8">
      <w:pPr>
        <w:pStyle w:val="a3"/>
        <w:spacing w:after="0" w:line="240" w:lineRule="auto"/>
        <w:ind w:left="0" w:firstLine="700"/>
        <w:jc w:val="both"/>
        <w:rPr>
          <w:rFonts w:ascii="Times New Roman" w:hAnsi="Times New Roman"/>
          <w:b/>
          <w:sz w:val="28"/>
          <w:szCs w:val="28"/>
        </w:rPr>
      </w:pPr>
      <w:r w:rsidRPr="009E75BE">
        <w:rPr>
          <w:rFonts w:ascii="Times New Roman" w:hAnsi="Times New Roman"/>
          <w:b/>
          <w:sz w:val="28"/>
          <w:szCs w:val="28"/>
        </w:rPr>
        <w:t>4.</w:t>
      </w:r>
      <w:r w:rsidR="00EB7774" w:rsidRPr="009E75BE">
        <w:rPr>
          <w:rFonts w:ascii="Times New Roman" w:hAnsi="Times New Roman"/>
          <w:b/>
          <w:sz w:val="28"/>
          <w:szCs w:val="28"/>
        </w:rPr>
        <w:t>Организация муниципального управления</w:t>
      </w:r>
    </w:p>
    <w:p w:rsidR="006F28FF" w:rsidRPr="009E75BE" w:rsidRDefault="006F28FF" w:rsidP="00D257D8">
      <w:pPr>
        <w:pStyle w:val="a3"/>
        <w:spacing w:after="0" w:line="240" w:lineRule="auto"/>
        <w:ind w:left="0" w:firstLine="700"/>
        <w:jc w:val="both"/>
        <w:rPr>
          <w:rFonts w:ascii="Times New Roman" w:hAnsi="Times New Roman"/>
          <w:b/>
          <w:sz w:val="28"/>
          <w:szCs w:val="28"/>
        </w:rPr>
      </w:pPr>
    </w:p>
    <w:p w:rsidR="00AC5BBD" w:rsidRDefault="00D257D8" w:rsidP="00D257D8">
      <w:pPr>
        <w:spacing w:after="0" w:line="240" w:lineRule="auto"/>
        <w:ind w:firstLine="700"/>
        <w:jc w:val="both"/>
        <w:rPr>
          <w:rFonts w:ascii="Times New Roman" w:hAnsi="Times New Roman"/>
          <w:b/>
          <w:sz w:val="28"/>
          <w:szCs w:val="28"/>
        </w:rPr>
      </w:pPr>
      <w:r w:rsidRPr="009E75BE">
        <w:rPr>
          <w:rFonts w:ascii="Times New Roman" w:hAnsi="Times New Roman"/>
          <w:b/>
          <w:sz w:val="28"/>
          <w:szCs w:val="28"/>
        </w:rPr>
        <w:lastRenderedPageBreak/>
        <w:t>4.1.</w:t>
      </w:r>
      <w:r w:rsidR="00BE53C9" w:rsidRPr="009E75BE">
        <w:rPr>
          <w:rFonts w:ascii="Times New Roman" w:hAnsi="Times New Roman"/>
          <w:b/>
          <w:sz w:val="28"/>
          <w:szCs w:val="28"/>
        </w:rPr>
        <w:t>У</w:t>
      </w:r>
      <w:r w:rsidR="00291D6C" w:rsidRPr="009E75BE">
        <w:rPr>
          <w:rFonts w:ascii="Times New Roman" w:hAnsi="Times New Roman"/>
          <w:b/>
          <w:sz w:val="28"/>
          <w:szCs w:val="28"/>
        </w:rPr>
        <w:t xml:space="preserve">правление муниципальными унитарными предприятиями </w:t>
      </w:r>
    </w:p>
    <w:p w:rsidR="006F28FF" w:rsidRPr="009E75BE" w:rsidRDefault="006F28FF" w:rsidP="00D257D8">
      <w:pPr>
        <w:spacing w:after="0" w:line="240" w:lineRule="auto"/>
        <w:ind w:firstLine="700"/>
        <w:jc w:val="both"/>
        <w:rPr>
          <w:rFonts w:ascii="Times New Roman" w:hAnsi="Times New Roman"/>
          <w:b/>
          <w:sz w:val="28"/>
          <w:szCs w:val="28"/>
        </w:rPr>
      </w:pPr>
    </w:p>
    <w:p w:rsidR="000D2CF2" w:rsidRPr="00CE45E7" w:rsidRDefault="000D2CF2" w:rsidP="000D2CF2">
      <w:pPr>
        <w:spacing w:after="0" w:line="240" w:lineRule="auto"/>
        <w:ind w:firstLine="709"/>
        <w:jc w:val="both"/>
        <w:rPr>
          <w:rFonts w:ascii="Times New Roman" w:hAnsi="Times New Roman"/>
          <w:sz w:val="28"/>
          <w:szCs w:val="28"/>
        </w:rPr>
      </w:pPr>
      <w:r w:rsidRPr="00CE45E7">
        <w:rPr>
          <w:rFonts w:ascii="Times New Roman" w:hAnsi="Times New Roman"/>
          <w:sz w:val="28"/>
          <w:szCs w:val="28"/>
        </w:rPr>
        <w:t>На 01.01.201</w:t>
      </w:r>
      <w:r w:rsidR="00CE45E7" w:rsidRPr="00CE45E7">
        <w:rPr>
          <w:rFonts w:ascii="Times New Roman" w:hAnsi="Times New Roman"/>
          <w:sz w:val="28"/>
          <w:szCs w:val="28"/>
        </w:rPr>
        <w:t>7</w:t>
      </w:r>
      <w:r w:rsidRPr="00CE45E7">
        <w:rPr>
          <w:rFonts w:ascii="Times New Roman" w:hAnsi="Times New Roman"/>
          <w:sz w:val="28"/>
          <w:szCs w:val="28"/>
        </w:rPr>
        <w:t xml:space="preserve"> года балансовая стоимость основных фондов муниципального образования составляет – 2 669,48 млн.руб</w:t>
      </w:r>
      <w:r w:rsidR="003E7D10" w:rsidRPr="00CE45E7">
        <w:rPr>
          <w:rFonts w:ascii="Times New Roman" w:hAnsi="Times New Roman"/>
          <w:sz w:val="28"/>
          <w:szCs w:val="28"/>
        </w:rPr>
        <w:t>.</w:t>
      </w:r>
      <w:r w:rsidRPr="00CE45E7">
        <w:rPr>
          <w:rFonts w:ascii="Times New Roman" w:hAnsi="Times New Roman"/>
          <w:sz w:val="28"/>
          <w:szCs w:val="28"/>
        </w:rPr>
        <w:t>, стоимость основных фондов, находящихся в стадии банкротства, в городе нет.</w:t>
      </w:r>
    </w:p>
    <w:p w:rsidR="000D2CF2" w:rsidRPr="00CE45E7" w:rsidRDefault="000D2CF2" w:rsidP="000D2CF2">
      <w:pPr>
        <w:spacing w:after="0" w:line="240" w:lineRule="auto"/>
        <w:ind w:firstLine="720"/>
        <w:jc w:val="both"/>
        <w:rPr>
          <w:rFonts w:ascii="Times New Roman" w:hAnsi="Times New Roman"/>
          <w:sz w:val="28"/>
          <w:szCs w:val="28"/>
        </w:rPr>
      </w:pPr>
      <w:r w:rsidRPr="00CE45E7">
        <w:rPr>
          <w:rFonts w:ascii="Times New Roman" w:hAnsi="Times New Roman"/>
          <w:sz w:val="28"/>
          <w:szCs w:val="28"/>
        </w:rPr>
        <w:t>В результате проведенных мероприятий сумма поступлений в бюджет города от 50% прибыли МУП в 201</w:t>
      </w:r>
      <w:r w:rsidR="00CE45E7" w:rsidRPr="00CE45E7">
        <w:rPr>
          <w:rFonts w:ascii="Times New Roman" w:hAnsi="Times New Roman"/>
          <w:sz w:val="28"/>
          <w:szCs w:val="28"/>
        </w:rPr>
        <w:t>6</w:t>
      </w:r>
      <w:r w:rsidRPr="00CE45E7">
        <w:rPr>
          <w:rFonts w:ascii="Times New Roman" w:hAnsi="Times New Roman"/>
          <w:sz w:val="28"/>
          <w:szCs w:val="28"/>
        </w:rPr>
        <w:t xml:space="preserve"> году составила </w:t>
      </w:r>
      <w:r w:rsidR="00C21B3F">
        <w:rPr>
          <w:rFonts w:ascii="Times New Roman" w:hAnsi="Times New Roman"/>
          <w:sz w:val="28"/>
          <w:szCs w:val="28"/>
        </w:rPr>
        <w:t>3,0</w:t>
      </w:r>
      <w:r w:rsidRPr="00CE45E7">
        <w:rPr>
          <w:rFonts w:ascii="Times New Roman" w:hAnsi="Times New Roman"/>
          <w:sz w:val="28"/>
          <w:szCs w:val="28"/>
        </w:rPr>
        <w:t xml:space="preserve"> тыс. руб. Снижение поступлений в 201</w:t>
      </w:r>
      <w:r w:rsidR="00C21B3F">
        <w:rPr>
          <w:rFonts w:ascii="Times New Roman" w:hAnsi="Times New Roman"/>
          <w:sz w:val="28"/>
          <w:szCs w:val="28"/>
        </w:rPr>
        <w:t>6</w:t>
      </w:r>
      <w:r w:rsidRPr="00CE45E7">
        <w:rPr>
          <w:rFonts w:ascii="Times New Roman" w:hAnsi="Times New Roman"/>
          <w:sz w:val="28"/>
          <w:szCs w:val="28"/>
        </w:rPr>
        <w:t xml:space="preserve"> году по сравнению с 201</w:t>
      </w:r>
      <w:r w:rsidR="00C21B3F">
        <w:rPr>
          <w:rFonts w:ascii="Times New Roman" w:hAnsi="Times New Roman"/>
          <w:sz w:val="28"/>
          <w:szCs w:val="28"/>
        </w:rPr>
        <w:t>5</w:t>
      </w:r>
      <w:r w:rsidRPr="00CE45E7">
        <w:rPr>
          <w:rFonts w:ascii="Times New Roman" w:hAnsi="Times New Roman"/>
          <w:sz w:val="28"/>
          <w:szCs w:val="28"/>
        </w:rPr>
        <w:t xml:space="preserve"> годом объясняется приобретением МУП «Сервис-К» здания стоимостью более 3 млн. руб. для муниципальных нужд.</w:t>
      </w:r>
    </w:p>
    <w:p w:rsidR="00303D46" w:rsidRPr="009574B9" w:rsidRDefault="00303D46" w:rsidP="004E1F41">
      <w:pPr>
        <w:spacing w:after="0" w:line="240" w:lineRule="auto"/>
        <w:ind w:firstLine="709"/>
        <w:jc w:val="both"/>
        <w:rPr>
          <w:rFonts w:ascii="Times New Roman" w:hAnsi="Times New Roman"/>
          <w:sz w:val="28"/>
          <w:szCs w:val="28"/>
        </w:rPr>
      </w:pPr>
    </w:p>
    <w:p w:rsidR="00397251" w:rsidRPr="009574B9" w:rsidRDefault="00D257D8" w:rsidP="009574B9">
      <w:pPr>
        <w:spacing w:after="0" w:line="240" w:lineRule="auto"/>
        <w:ind w:left="426" w:firstLine="282"/>
        <w:jc w:val="both"/>
        <w:rPr>
          <w:rFonts w:ascii="Times New Roman" w:hAnsi="Times New Roman"/>
          <w:b/>
          <w:sz w:val="28"/>
          <w:szCs w:val="28"/>
        </w:rPr>
      </w:pPr>
      <w:r w:rsidRPr="009574B9">
        <w:rPr>
          <w:rFonts w:ascii="Times New Roman" w:hAnsi="Times New Roman"/>
          <w:b/>
          <w:sz w:val="28"/>
          <w:szCs w:val="28"/>
        </w:rPr>
        <w:t>4.2.</w:t>
      </w:r>
      <w:r w:rsidR="00BE53C9" w:rsidRPr="009574B9">
        <w:rPr>
          <w:rFonts w:ascii="Times New Roman" w:hAnsi="Times New Roman"/>
          <w:b/>
          <w:sz w:val="28"/>
          <w:szCs w:val="28"/>
        </w:rPr>
        <w:t>М</w:t>
      </w:r>
      <w:r w:rsidR="00072795" w:rsidRPr="009574B9">
        <w:rPr>
          <w:rFonts w:ascii="Times New Roman" w:hAnsi="Times New Roman"/>
          <w:b/>
          <w:sz w:val="28"/>
          <w:szCs w:val="28"/>
        </w:rPr>
        <w:t>униципальное управление</w:t>
      </w:r>
      <w:r w:rsidR="00397251" w:rsidRPr="009574B9">
        <w:rPr>
          <w:rFonts w:ascii="Times New Roman" w:hAnsi="Times New Roman"/>
          <w:b/>
          <w:sz w:val="28"/>
          <w:szCs w:val="28"/>
        </w:rPr>
        <w:t xml:space="preserve"> </w:t>
      </w:r>
    </w:p>
    <w:p w:rsidR="00397251" w:rsidRPr="009574B9" w:rsidRDefault="00397251" w:rsidP="009574B9">
      <w:pPr>
        <w:spacing w:after="0" w:line="240" w:lineRule="auto"/>
        <w:jc w:val="both"/>
        <w:rPr>
          <w:rFonts w:ascii="Times New Roman" w:hAnsi="Times New Roman"/>
          <w:b/>
          <w:sz w:val="28"/>
          <w:szCs w:val="28"/>
          <w:highlight w:val="yellow"/>
        </w:rPr>
      </w:pPr>
      <w:r w:rsidRPr="009574B9">
        <w:rPr>
          <w:rFonts w:ascii="Times New Roman" w:hAnsi="Times New Roman"/>
          <w:b/>
          <w:sz w:val="28"/>
          <w:szCs w:val="28"/>
          <w:highlight w:val="yellow"/>
        </w:rPr>
        <w:t xml:space="preserve">   </w:t>
      </w:r>
    </w:p>
    <w:p w:rsidR="009574B9" w:rsidRPr="009574B9" w:rsidRDefault="009574B9" w:rsidP="009574B9">
      <w:pPr>
        <w:spacing w:after="0" w:line="240" w:lineRule="auto"/>
        <w:ind w:firstLine="709"/>
        <w:jc w:val="both"/>
        <w:rPr>
          <w:rFonts w:ascii="Times New Roman" w:hAnsi="Times New Roman"/>
          <w:sz w:val="28"/>
          <w:szCs w:val="28"/>
        </w:rPr>
      </w:pPr>
      <w:r w:rsidRPr="009574B9">
        <w:rPr>
          <w:rFonts w:ascii="Times New Roman" w:hAnsi="Times New Roman"/>
          <w:sz w:val="28"/>
          <w:szCs w:val="28"/>
        </w:rPr>
        <w:t>В 2016 году общий объем расходов бюджета города Димитровграда по КФСР 0702 «Общее образование» составил 510 301,10 тыс.руб., что выше показателя за прошлый год на 14</w:t>
      </w:r>
      <w:r>
        <w:rPr>
          <w:rFonts w:ascii="Times New Roman" w:hAnsi="Times New Roman"/>
          <w:sz w:val="28"/>
          <w:szCs w:val="28"/>
        </w:rPr>
        <w:t>,0</w:t>
      </w:r>
      <w:r w:rsidRPr="009574B9">
        <w:rPr>
          <w:rFonts w:ascii="Times New Roman" w:hAnsi="Times New Roman"/>
          <w:sz w:val="28"/>
          <w:szCs w:val="28"/>
        </w:rPr>
        <w:t>%.</w:t>
      </w:r>
    </w:p>
    <w:p w:rsidR="009574B9" w:rsidRPr="009574B9" w:rsidRDefault="009574B9" w:rsidP="009574B9">
      <w:pPr>
        <w:spacing w:after="0" w:line="240" w:lineRule="auto"/>
        <w:ind w:firstLine="709"/>
        <w:jc w:val="both"/>
        <w:rPr>
          <w:rFonts w:ascii="Times New Roman" w:hAnsi="Times New Roman"/>
          <w:sz w:val="28"/>
          <w:szCs w:val="28"/>
        </w:rPr>
      </w:pPr>
      <w:r w:rsidRPr="009574B9">
        <w:rPr>
          <w:rFonts w:ascii="Times New Roman" w:hAnsi="Times New Roman"/>
          <w:sz w:val="28"/>
          <w:szCs w:val="28"/>
        </w:rPr>
        <w:t>Что касается объёма налоговых и неналоговых доходов  в сравнении с 2015 годом, здесь, наблюдается тенденция роста на 3</w:t>
      </w:r>
      <w:r>
        <w:rPr>
          <w:rFonts w:ascii="Times New Roman" w:hAnsi="Times New Roman"/>
          <w:sz w:val="28"/>
          <w:szCs w:val="28"/>
        </w:rPr>
        <w:t>,0</w:t>
      </w:r>
      <w:r w:rsidRPr="009574B9">
        <w:rPr>
          <w:rFonts w:ascii="Times New Roman" w:hAnsi="Times New Roman"/>
          <w:sz w:val="28"/>
          <w:szCs w:val="28"/>
        </w:rPr>
        <w:t>%. В то время как объем собственных доходов увеличился на 27</w:t>
      </w:r>
      <w:r>
        <w:rPr>
          <w:rFonts w:ascii="Times New Roman" w:hAnsi="Times New Roman"/>
          <w:sz w:val="28"/>
          <w:szCs w:val="28"/>
        </w:rPr>
        <w:t>,0</w:t>
      </w:r>
      <w:r w:rsidRPr="009574B9">
        <w:rPr>
          <w:rFonts w:ascii="Times New Roman" w:hAnsi="Times New Roman"/>
          <w:sz w:val="28"/>
          <w:szCs w:val="28"/>
        </w:rPr>
        <w:t>% в связи с увеличением поступлений в бюджет города субсидий и иных межбюджетных трансфертов.</w:t>
      </w:r>
    </w:p>
    <w:p w:rsidR="009574B9" w:rsidRPr="009574B9" w:rsidRDefault="009574B9" w:rsidP="009574B9">
      <w:pPr>
        <w:spacing w:after="0" w:line="240" w:lineRule="auto"/>
        <w:jc w:val="both"/>
        <w:rPr>
          <w:rFonts w:ascii="Times New Roman" w:hAnsi="Times New Roman"/>
          <w:sz w:val="28"/>
          <w:szCs w:val="28"/>
        </w:rPr>
      </w:pPr>
      <w:r w:rsidRPr="009574B9">
        <w:rPr>
          <w:rFonts w:ascii="Times New Roman" w:hAnsi="Times New Roman"/>
          <w:sz w:val="28"/>
          <w:szCs w:val="28"/>
        </w:rPr>
        <w:t xml:space="preserve">          Данные по кредиторской задолженности учтены за исключением кредиторской задолженности по автономным и бюджетным учреждениям. Доля кредиторской задолженности по оплате труда (включая начисления на оплату труда) муниципальных бюджетных учреждений в общей сумме кредиторской задолженности в 2016 году составила 20,3%, что выше уровня 2015 года на 9,2%.</w:t>
      </w:r>
    </w:p>
    <w:p w:rsidR="009574B9" w:rsidRPr="009574B9" w:rsidRDefault="009574B9" w:rsidP="009574B9">
      <w:pPr>
        <w:spacing w:after="0" w:line="240" w:lineRule="auto"/>
        <w:ind w:firstLine="709"/>
        <w:jc w:val="both"/>
        <w:rPr>
          <w:rFonts w:ascii="Times New Roman" w:hAnsi="Times New Roman"/>
          <w:sz w:val="28"/>
          <w:szCs w:val="28"/>
        </w:rPr>
      </w:pPr>
      <w:r w:rsidRPr="009574B9">
        <w:rPr>
          <w:rFonts w:ascii="Times New Roman" w:hAnsi="Times New Roman"/>
          <w:sz w:val="28"/>
          <w:szCs w:val="28"/>
        </w:rPr>
        <w:t xml:space="preserve">На начало 2017 года общая сумма просроченной кредиторской задолженности составила 124 725 тыс.руб., что на </w:t>
      </w:r>
      <w:r w:rsidRPr="009574B9">
        <w:rPr>
          <w:rFonts w:ascii="Times New Roman" w:hAnsi="Times New Roman"/>
          <w:color w:val="000000"/>
          <w:sz w:val="28"/>
          <w:szCs w:val="28"/>
        </w:rPr>
        <w:t>33</w:t>
      </w:r>
      <w:r>
        <w:rPr>
          <w:rFonts w:ascii="Times New Roman" w:hAnsi="Times New Roman"/>
          <w:color w:val="000000"/>
          <w:sz w:val="28"/>
          <w:szCs w:val="28"/>
        </w:rPr>
        <w:t>,0</w:t>
      </w:r>
      <w:r w:rsidRPr="009574B9">
        <w:rPr>
          <w:rFonts w:ascii="Times New Roman" w:hAnsi="Times New Roman"/>
          <w:color w:val="000000"/>
          <w:sz w:val="28"/>
          <w:szCs w:val="28"/>
        </w:rPr>
        <w:t>%</w:t>
      </w:r>
      <w:r w:rsidRPr="009574B9">
        <w:rPr>
          <w:rFonts w:ascii="Times New Roman" w:hAnsi="Times New Roman"/>
          <w:sz w:val="28"/>
          <w:szCs w:val="28"/>
        </w:rPr>
        <w:t xml:space="preserve"> выше по сравнению с предыдущим годом. Увеличение задолженности 2016 года по сравнению с 2015 годом наблюдается по начислениям на выплаты по оплате труда, коммунальные услуги, по арендной плате за пользование имуществом, на содержание имущества, прочим работам и услугам,  по прочим расходам (налоги, штрафы, пени) а также по приобретению сырья и материалов. </w:t>
      </w:r>
    </w:p>
    <w:p w:rsidR="009574B9" w:rsidRDefault="009574B9" w:rsidP="009574B9">
      <w:pPr>
        <w:spacing w:after="0" w:line="240" w:lineRule="auto"/>
        <w:jc w:val="both"/>
        <w:rPr>
          <w:rFonts w:ascii="Times New Roman" w:hAnsi="Times New Roman"/>
          <w:sz w:val="28"/>
          <w:szCs w:val="28"/>
        </w:rPr>
      </w:pPr>
      <w:r w:rsidRPr="009574B9">
        <w:rPr>
          <w:rFonts w:ascii="Times New Roman" w:hAnsi="Times New Roman"/>
          <w:sz w:val="28"/>
          <w:szCs w:val="28"/>
        </w:rPr>
        <w:t xml:space="preserve">          По статье Расходов бюджета г.Димитровграда на содержание работников органов местного самоуправления и в том числе в расчете на одного человека наблюдается снижение по сравнению с прошлым годом, в том числе и в расчете на одного жителя муниципального образования. Уменьшение расходов составили расходы на оплату услуг связи, на содержание имущества, прочих услуг, а также расходы на пособия социальной помощи населению.</w:t>
      </w:r>
    </w:p>
    <w:p w:rsidR="006F28FF" w:rsidRPr="006F28FF" w:rsidRDefault="006F28FF" w:rsidP="009574B9">
      <w:pPr>
        <w:spacing w:after="0" w:line="240" w:lineRule="auto"/>
        <w:jc w:val="both"/>
        <w:rPr>
          <w:rFonts w:ascii="Times New Roman" w:hAnsi="Times New Roman"/>
          <w:sz w:val="10"/>
          <w:szCs w:val="10"/>
        </w:rPr>
      </w:pPr>
    </w:p>
    <w:p w:rsidR="00617C1F" w:rsidRPr="009574B9" w:rsidRDefault="006F28FF" w:rsidP="00617C1F">
      <w:pPr>
        <w:pStyle w:val="BodyText3"/>
        <w:tabs>
          <w:tab w:val="left" w:pos="6229"/>
        </w:tabs>
        <w:spacing w:line="240" w:lineRule="auto"/>
        <w:ind w:right="0"/>
        <w:rPr>
          <w:sz w:val="20"/>
        </w:rPr>
      </w:pPr>
      <w:r>
        <w:rPr>
          <w:sz w:val="20"/>
        </w:rPr>
        <w:t>Наталья Владимировна</w:t>
      </w:r>
      <w:r w:rsidR="00AB1FBF" w:rsidRPr="00AB1FBF">
        <w:rPr>
          <w:sz w:val="20"/>
        </w:rPr>
        <w:t xml:space="preserve"> </w:t>
      </w:r>
      <w:r w:rsidR="00AB1FBF">
        <w:rPr>
          <w:sz w:val="20"/>
        </w:rPr>
        <w:t>Мартюшина</w:t>
      </w:r>
    </w:p>
    <w:p w:rsidR="006F28FF" w:rsidRDefault="003833CE" w:rsidP="006F28FF">
      <w:pPr>
        <w:pStyle w:val="BodyText3"/>
        <w:tabs>
          <w:tab w:val="left" w:pos="6229"/>
        </w:tabs>
        <w:spacing w:line="240" w:lineRule="auto"/>
        <w:ind w:right="0"/>
        <w:rPr>
          <w:sz w:val="20"/>
        </w:rPr>
      </w:pPr>
      <w:r w:rsidRPr="009574B9">
        <w:rPr>
          <w:sz w:val="20"/>
        </w:rPr>
        <w:t>Ольга Анатольевна Федулаева</w:t>
      </w:r>
    </w:p>
    <w:p w:rsidR="00320018" w:rsidRPr="006F28FF" w:rsidRDefault="006F28FF" w:rsidP="006F28FF">
      <w:r>
        <w:t>7-40-29</w:t>
      </w:r>
    </w:p>
    <w:sectPr w:rsidR="00320018" w:rsidRPr="006F28FF" w:rsidSect="006F28FF">
      <w:footerReference w:type="even" r:id="rId10"/>
      <w:footerReference w:type="default" r:id="rId11"/>
      <w:pgSz w:w="11906" w:h="16838"/>
      <w:pgMar w:top="1134"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4B" w:rsidRDefault="000A5A4B" w:rsidP="00951A9C">
      <w:pPr>
        <w:spacing w:after="0" w:line="240" w:lineRule="auto"/>
      </w:pPr>
      <w:r>
        <w:separator/>
      </w:r>
    </w:p>
  </w:endnote>
  <w:endnote w:type="continuationSeparator" w:id="0">
    <w:p w:rsidR="000A5A4B" w:rsidRDefault="000A5A4B" w:rsidP="00951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4" w:rsidRDefault="00086034" w:rsidP="00617C1F">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86034" w:rsidRDefault="00086034" w:rsidP="000119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4" w:rsidRPr="00325D8B" w:rsidRDefault="00086034" w:rsidP="00617C1F">
    <w:pPr>
      <w:pStyle w:val="af"/>
      <w:framePr w:wrap="around" w:vAnchor="text" w:hAnchor="margin" w:xAlign="center" w:y="1"/>
      <w:rPr>
        <w:rStyle w:val="af2"/>
        <w:rFonts w:ascii="Times New Roman" w:hAnsi="Times New Roman"/>
      </w:rPr>
    </w:pPr>
    <w:r w:rsidRPr="00325D8B">
      <w:rPr>
        <w:rStyle w:val="af2"/>
        <w:rFonts w:ascii="Times New Roman" w:hAnsi="Times New Roman"/>
      </w:rPr>
      <w:fldChar w:fldCharType="begin"/>
    </w:r>
    <w:r w:rsidRPr="00325D8B">
      <w:rPr>
        <w:rStyle w:val="af2"/>
        <w:rFonts w:ascii="Times New Roman" w:hAnsi="Times New Roman"/>
      </w:rPr>
      <w:instrText xml:space="preserve">PAGE  </w:instrText>
    </w:r>
    <w:r w:rsidRPr="00325D8B">
      <w:rPr>
        <w:rStyle w:val="af2"/>
        <w:rFonts w:ascii="Times New Roman" w:hAnsi="Times New Roman"/>
      </w:rPr>
      <w:fldChar w:fldCharType="separate"/>
    </w:r>
    <w:r w:rsidR="00D91255">
      <w:rPr>
        <w:rStyle w:val="af2"/>
        <w:rFonts w:ascii="Times New Roman" w:hAnsi="Times New Roman"/>
        <w:noProof/>
      </w:rPr>
      <w:t>33</w:t>
    </w:r>
    <w:r w:rsidRPr="00325D8B">
      <w:rPr>
        <w:rStyle w:val="af2"/>
        <w:rFonts w:ascii="Times New Roman" w:hAnsi="Times New Roman"/>
      </w:rPr>
      <w:fldChar w:fldCharType="end"/>
    </w:r>
  </w:p>
  <w:p w:rsidR="00086034" w:rsidRPr="00951A9C" w:rsidRDefault="00086034" w:rsidP="000119CA">
    <w:pPr>
      <w:pStyle w:val="af"/>
      <w:ind w:right="360"/>
      <w:jc w:val="center"/>
      <w:rPr>
        <w:rFonts w:ascii="Times New Roman" w:hAnsi="Times New Roman"/>
        <w:sz w:val="24"/>
        <w:szCs w:val="24"/>
      </w:rPr>
    </w:pPr>
  </w:p>
  <w:p w:rsidR="00086034" w:rsidRDefault="0008603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4B" w:rsidRDefault="000A5A4B" w:rsidP="00951A9C">
      <w:pPr>
        <w:spacing w:after="0" w:line="240" w:lineRule="auto"/>
      </w:pPr>
      <w:r>
        <w:separator/>
      </w:r>
    </w:p>
  </w:footnote>
  <w:footnote w:type="continuationSeparator" w:id="0">
    <w:p w:rsidR="000A5A4B" w:rsidRDefault="000A5A4B" w:rsidP="00951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25F"/>
    <w:multiLevelType w:val="hybridMultilevel"/>
    <w:tmpl w:val="46B0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35814"/>
    <w:multiLevelType w:val="hybridMultilevel"/>
    <w:tmpl w:val="6AE40326"/>
    <w:lvl w:ilvl="0" w:tplc="D8E41A3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381095A"/>
    <w:multiLevelType w:val="hybridMultilevel"/>
    <w:tmpl w:val="F326B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A51CE"/>
    <w:multiLevelType w:val="hybridMultilevel"/>
    <w:tmpl w:val="4942D4F6"/>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60A2E"/>
    <w:multiLevelType w:val="hybridMultilevel"/>
    <w:tmpl w:val="6FCC497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AAB70A9"/>
    <w:multiLevelType w:val="hybridMultilevel"/>
    <w:tmpl w:val="B6963F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092A98"/>
    <w:multiLevelType w:val="hybridMultilevel"/>
    <w:tmpl w:val="9DA8B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527B6F"/>
    <w:multiLevelType w:val="hybridMultilevel"/>
    <w:tmpl w:val="537ACB40"/>
    <w:lvl w:ilvl="0" w:tplc="C7988DC4">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8">
    <w:nsid w:val="1311242A"/>
    <w:multiLevelType w:val="hybridMultilevel"/>
    <w:tmpl w:val="44001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D03FD8"/>
    <w:multiLevelType w:val="hybridMultilevel"/>
    <w:tmpl w:val="217E6A0C"/>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615084"/>
    <w:multiLevelType w:val="hybridMultilevel"/>
    <w:tmpl w:val="ED06ADF2"/>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9C25BD"/>
    <w:multiLevelType w:val="hybridMultilevel"/>
    <w:tmpl w:val="C2DCEE2C"/>
    <w:lvl w:ilvl="0" w:tplc="482AF89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C7BD1"/>
    <w:multiLevelType w:val="multilevel"/>
    <w:tmpl w:val="8FD695A2"/>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nsid w:val="1E957486"/>
    <w:multiLevelType w:val="hybridMultilevel"/>
    <w:tmpl w:val="38FECFB6"/>
    <w:lvl w:ilvl="0" w:tplc="D8E41A38">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07A2157"/>
    <w:multiLevelType w:val="hybridMultilevel"/>
    <w:tmpl w:val="A09CFDF6"/>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FD40BB"/>
    <w:multiLevelType w:val="hybridMultilevel"/>
    <w:tmpl w:val="FA682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9152D6"/>
    <w:multiLevelType w:val="hybridMultilevel"/>
    <w:tmpl w:val="35706FC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2E85A71"/>
    <w:multiLevelType w:val="hybridMultilevel"/>
    <w:tmpl w:val="AE488A16"/>
    <w:lvl w:ilvl="0" w:tplc="0419000B">
      <w:start w:val="1"/>
      <w:numFmt w:val="bullet"/>
      <w:lvlText w:val=""/>
      <w:lvlJc w:val="left"/>
      <w:pPr>
        <w:tabs>
          <w:tab w:val="num" w:pos="1470"/>
        </w:tabs>
        <w:ind w:left="1470" w:hanging="360"/>
      </w:pPr>
      <w:rPr>
        <w:rFonts w:ascii="Wingdings" w:hAnsi="Wingdings" w:hint="default"/>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8">
    <w:nsid w:val="29985E00"/>
    <w:multiLevelType w:val="hybridMultilevel"/>
    <w:tmpl w:val="CDA6F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E210B0"/>
    <w:multiLevelType w:val="hybridMultilevel"/>
    <w:tmpl w:val="BBCE72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C7D02CF"/>
    <w:multiLevelType w:val="multilevel"/>
    <w:tmpl w:val="241A3D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2290299"/>
    <w:multiLevelType w:val="hybridMultilevel"/>
    <w:tmpl w:val="8EAA941A"/>
    <w:lvl w:ilvl="0" w:tplc="D8E41A3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58B4CCF"/>
    <w:multiLevelType w:val="hybridMultilevel"/>
    <w:tmpl w:val="D3FCF5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9942A06"/>
    <w:multiLevelType w:val="hybridMultilevel"/>
    <w:tmpl w:val="CC14C1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A9D5F88"/>
    <w:multiLevelType w:val="hybridMultilevel"/>
    <w:tmpl w:val="71A2B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82C97"/>
    <w:multiLevelType w:val="hybridMultilevel"/>
    <w:tmpl w:val="DBEEF2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D84705"/>
    <w:multiLevelType w:val="hybridMultilevel"/>
    <w:tmpl w:val="63A07968"/>
    <w:lvl w:ilvl="0" w:tplc="2C30B6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3079C"/>
    <w:multiLevelType w:val="hybridMultilevel"/>
    <w:tmpl w:val="5CBCFF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7C175AE"/>
    <w:multiLevelType w:val="hybridMultilevel"/>
    <w:tmpl w:val="1680B258"/>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5A74BA"/>
    <w:multiLevelType w:val="hybridMultilevel"/>
    <w:tmpl w:val="9D1C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956B28"/>
    <w:multiLevelType w:val="hybridMultilevel"/>
    <w:tmpl w:val="61B25F82"/>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52AB3628"/>
    <w:multiLevelType w:val="hybridMultilevel"/>
    <w:tmpl w:val="A95241D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6235100"/>
    <w:multiLevelType w:val="hybridMultilevel"/>
    <w:tmpl w:val="56C6758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56AB314E"/>
    <w:multiLevelType w:val="hybridMultilevel"/>
    <w:tmpl w:val="7DFCBA7E"/>
    <w:lvl w:ilvl="0" w:tplc="A49682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A303208"/>
    <w:multiLevelType w:val="multilevel"/>
    <w:tmpl w:val="18105F2C"/>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A9E1D4A"/>
    <w:multiLevelType w:val="hybridMultilevel"/>
    <w:tmpl w:val="90464602"/>
    <w:lvl w:ilvl="0" w:tplc="0548F5E8">
      <w:start w:val="1"/>
      <w:numFmt w:val="none"/>
      <w:lvlText w:val="-"/>
      <w:lvlJc w:val="left"/>
      <w:pPr>
        <w:tabs>
          <w:tab w:val="num" w:pos="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8D1876"/>
    <w:multiLevelType w:val="hybridMultilevel"/>
    <w:tmpl w:val="C37E47D6"/>
    <w:lvl w:ilvl="0" w:tplc="D8E41A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1E72068"/>
    <w:multiLevelType w:val="hybridMultilevel"/>
    <w:tmpl w:val="CD40CFFC"/>
    <w:lvl w:ilvl="0" w:tplc="C74EB632">
      <w:start w:val="1"/>
      <w:numFmt w:val="bullet"/>
      <w:lvlText w:val=""/>
      <w:lvlJc w:val="left"/>
      <w:pPr>
        <w:tabs>
          <w:tab w:val="num" w:pos="9644"/>
        </w:tabs>
        <w:ind w:left="8623" w:firstLine="737"/>
      </w:pPr>
      <w:rPr>
        <w:rFonts w:ascii="Wingdings" w:hAnsi="Wingdings" w:hint="default"/>
        <w:color w:val="auto"/>
      </w:rPr>
    </w:lvl>
    <w:lvl w:ilvl="1" w:tplc="04190003" w:tentative="1">
      <w:start w:val="1"/>
      <w:numFmt w:val="bullet"/>
      <w:lvlText w:val="o"/>
      <w:lvlJc w:val="left"/>
      <w:pPr>
        <w:tabs>
          <w:tab w:val="num" w:pos="10063"/>
        </w:tabs>
        <w:ind w:left="10063" w:hanging="360"/>
      </w:pPr>
      <w:rPr>
        <w:rFonts w:ascii="Courier New" w:hAnsi="Courier New" w:cs="Courier New" w:hint="default"/>
      </w:rPr>
    </w:lvl>
    <w:lvl w:ilvl="2" w:tplc="04190005" w:tentative="1">
      <w:start w:val="1"/>
      <w:numFmt w:val="bullet"/>
      <w:lvlText w:val=""/>
      <w:lvlJc w:val="left"/>
      <w:pPr>
        <w:tabs>
          <w:tab w:val="num" w:pos="10783"/>
        </w:tabs>
        <w:ind w:left="10783" w:hanging="360"/>
      </w:pPr>
      <w:rPr>
        <w:rFonts w:ascii="Wingdings" w:hAnsi="Wingdings" w:hint="default"/>
      </w:rPr>
    </w:lvl>
    <w:lvl w:ilvl="3" w:tplc="04190001" w:tentative="1">
      <w:start w:val="1"/>
      <w:numFmt w:val="bullet"/>
      <w:lvlText w:val=""/>
      <w:lvlJc w:val="left"/>
      <w:pPr>
        <w:tabs>
          <w:tab w:val="num" w:pos="11503"/>
        </w:tabs>
        <w:ind w:left="11503" w:hanging="360"/>
      </w:pPr>
      <w:rPr>
        <w:rFonts w:ascii="Symbol" w:hAnsi="Symbol" w:hint="default"/>
      </w:rPr>
    </w:lvl>
    <w:lvl w:ilvl="4" w:tplc="04190003" w:tentative="1">
      <w:start w:val="1"/>
      <w:numFmt w:val="bullet"/>
      <w:lvlText w:val="o"/>
      <w:lvlJc w:val="left"/>
      <w:pPr>
        <w:tabs>
          <w:tab w:val="num" w:pos="12223"/>
        </w:tabs>
        <w:ind w:left="12223" w:hanging="360"/>
      </w:pPr>
      <w:rPr>
        <w:rFonts w:ascii="Courier New" w:hAnsi="Courier New" w:cs="Courier New" w:hint="default"/>
      </w:rPr>
    </w:lvl>
    <w:lvl w:ilvl="5" w:tplc="04190005" w:tentative="1">
      <w:start w:val="1"/>
      <w:numFmt w:val="bullet"/>
      <w:lvlText w:val=""/>
      <w:lvlJc w:val="left"/>
      <w:pPr>
        <w:tabs>
          <w:tab w:val="num" w:pos="12943"/>
        </w:tabs>
        <w:ind w:left="12943" w:hanging="360"/>
      </w:pPr>
      <w:rPr>
        <w:rFonts w:ascii="Wingdings" w:hAnsi="Wingdings" w:hint="default"/>
      </w:rPr>
    </w:lvl>
    <w:lvl w:ilvl="6" w:tplc="04190001" w:tentative="1">
      <w:start w:val="1"/>
      <w:numFmt w:val="bullet"/>
      <w:lvlText w:val=""/>
      <w:lvlJc w:val="left"/>
      <w:pPr>
        <w:tabs>
          <w:tab w:val="num" w:pos="13663"/>
        </w:tabs>
        <w:ind w:left="13663" w:hanging="360"/>
      </w:pPr>
      <w:rPr>
        <w:rFonts w:ascii="Symbol" w:hAnsi="Symbol" w:hint="default"/>
      </w:rPr>
    </w:lvl>
    <w:lvl w:ilvl="7" w:tplc="04190003" w:tentative="1">
      <w:start w:val="1"/>
      <w:numFmt w:val="bullet"/>
      <w:lvlText w:val="o"/>
      <w:lvlJc w:val="left"/>
      <w:pPr>
        <w:tabs>
          <w:tab w:val="num" w:pos="14383"/>
        </w:tabs>
        <w:ind w:left="14383" w:hanging="360"/>
      </w:pPr>
      <w:rPr>
        <w:rFonts w:ascii="Courier New" w:hAnsi="Courier New" w:cs="Courier New" w:hint="default"/>
      </w:rPr>
    </w:lvl>
    <w:lvl w:ilvl="8" w:tplc="04190005" w:tentative="1">
      <w:start w:val="1"/>
      <w:numFmt w:val="bullet"/>
      <w:lvlText w:val=""/>
      <w:lvlJc w:val="left"/>
      <w:pPr>
        <w:tabs>
          <w:tab w:val="num" w:pos="15103"/>
        </w:tabs>
        <w:ind w:left="15103" w:hanging="360"/>
      </w:pPr>
      <w:rPr>
        <w:rFonts w:ascii="Wingdings" w:hAnsi="Wingdings" w:hint="default"/>
      </w:rPr>
    </w:lvl>
  </w:abstractNum>
  <w:abstractNum w:abstractNumId="38">
    <w:nsid w:val="650F4623"/>
    <w:multiLevelType w:val="hybridMultilevel"/>
    <w:tmpl w:val="C6CE7C0C"/>
    <w:lvl w:ilvl="0" w:tplc="0419000F">
      <w:start w:val="1"/>
      <w:numFmt w:val="decimal"/>
      <w:lvlText w:val="%1."/>
      <w:lvlJc w:val="left"/>
      <w:pPr>
        <w:tabs>
          <w:tab w:val="num" w:pos="1470"/>
        </w:tabs>
        <w:ind w:left="1470" w:hanging="360"/>
      </w:pPr>
      <w:rPr>
        <w:rFonts w:hint="default"/>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39">
    <w:nsid w:val="66CD185E"/>
    <w:multiLevelType w:val="hybridMultilevel"/>
    <w:tmpl w:val="2B2A6D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69A93EF1"/>
    <w:multiLevelType w:val="hybridMultilevel"/>
    <w:tmpl w:val="AFEA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AB16D1"/>
    <w:multiLevelType w:val="hybridMultilevel"/>
    <w:tmpl w:val="3D509260"/>
    <w:lvl w:ilvl="0" w:tplc="7BD41A38">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2">
    <w:nsid w:val="6D826FE2"/>
    <w:multiLevelType w:val="hybridMultilevel"/>
    <w:tmpl w:val="F48E792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3">
    <w:nsid w:val="762C3A3D"/>
    <w:multiLevelType w:val="hybridMultilevel"/>
    <w:tmpl w:val="7382E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680B11"/>
    <w:multiLevelType w:val="hybridMultilevel"/>
    <w:tmpl w:val="9D1816EA"/>
    <w:lvl w:ilvl="0" w:tplc="D8E41A3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DD242E0"/>
    <w:multiLevelType w:val="hybridMultilevel"/>
    <w:tmpl w:val="8FD695A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39"/>
  </w:num>
  <w:num w:numId="3">
    <w:abstractNumId w:val="0"/>
  </w:num>
  <w:num w:numId="4">
    <w:abstractNumId w:val="5"/>
  </w:num>
  <w:num w:numId="5">
    <w:abstractNumId w:val="8"/>
  </w:num>
  <w:num w:numId="6">
    <w:abstractNumId w:val="6"/>
  </w:num>
  <w:num w:numId="7">
    <w:abstractNumId w:val="43"/>
  </w:num>
  <w:num w:numId="8">
    <w:abstractNumId w:val="2"/>
  </w:num>
  <w:num w:numId="9">
    <w:abstractNumId w:val="24"/>
  </w:num>
  <w:num w:numId="10">
    <w:abstractNumId w:val="34"/>
  </w:num>
  <w:num w:numId="11">
    <w:abstractNumId w:val="37"/>
  </w:num>
  <w:num w:numId="12">
    <w:abstractNumId w:val="41"/>
  </w:num>
  <w:num w:numId="13">
    <w:abstractNumId w:val="42"/>
  </w:num>
  <w:num w:numId="14">
    <w:abstractNumId w:val="35"/>
  </w:num>
  <w:num w:numId="15">
    <w:abstractNumId w:val="7"/>
  </w:num>
  <w:num w:numId="16">
    <w:abstractNumId w:val="38"/>
  </w:num>
  <w:num w:numId="17">
    <w:abstractNumId w:val="17"/>
  </w:num>
  <w:num w:numId="18">
    <w:abstractNumId w:val="15"/>
  </w:num>
  <w:num w:numId="19">
    <w:abstractNumId w:val="22"/>
  </w:num>
  <w:num w:numId="20">
    <w:abstractNumId w:val="4"/>
  </w:num>
  <w:num w:numId="21">
    <w:abstractNumId w:val="16"/>
  </w:num>
  <w:num w:numId="22">
    <w:abstractNumId w:val="32"/>
  </w:num>
  <w:num w:numId="23">
    <w:abstractNumId w:val="31"/>
  </w:num>
  <w:num w:numId="24">
    <w:abstractNumId w:val="19"/>
  </w:num>
  <w:num w:numId="25">
    <w:abstractNumId w:val="45"/>
  </w:num>
  <w:num w:numId="26">
    <w:abstractNumId w:val="12"/>
  </w:num>
  <w:num w:numId="27">
    <w:abstractNumId w:val="30"/>
  </w:num>
  <w:num w:numId="28">
    <w:abstractNumId w:val="14"/>
  </w:num>
  <w:num w:numId="29">
    <w:abstractNumId w:val="13"/>
  </w:num>
  <w:num w:numId="30">
    <w:abstractNumId w:val="44"/>
  </w:num>
  <w:num w:numId="31">
    <w:abstractNumId w:val="28"/>
  </w:num>
  <w:num w:numId="32">
    <w:abstractNumId w:val="21"/>
  </w:num>
  <w:num w:numId="33">
    <w:abstractNumId w:val="10"/>
  </w:num>
  <w:num w:numId="34">
    <w:abstractNumId w:val="1"/>
  </w:num>
  <w:num w:numId="35">
    <w:abstractNumId w:val="3"/>
  </w:num>
  <w:num w:numId="36">
    <w:abstractNumId w:val="9"/>
  </w:num>
  <w:num w:numId="37">
    <w:abstractNumId w:val="36"/>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7"/>
  </w:num>
  <w:num w:numId="41">
    <w:abstractNumId w:val="23"/>
  </w:num>
  <w:num w:numId="42">
    <w:abstractNumId w:val="3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3"/>
  </w:num>
  <w:num w:numId="46">
    <w:abstractNumId w:val="26"/>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36552A"/>
    <w:rsid w:val="00000C63"/>
    <w:rsid w:val="000045F1"/>
    <w:rsid w:val="000119CA"/>
    <w:rsid w:val="00015AED"/>
    <w:rsid w:val="00016E84"/>
    <w:rsid w:val="00023C90"/>
    <w:rsid w:val="00024D00"/>
    <w:rsid w:val="0002673E"/>
    <w:rsid w:val="00027488"/>
    <w:rsid w:val="00027DD1"/>
    <w:rsid w:val="00036A17"/>
    <w:rsid w:val="000416EE"/>
    <w:rsid w:val="00041EB6"/>
    <w:rsid w:val="00042319"/>
    <w:rsid w:val="000432D2"/>
    <w:rsid w:val="00044F50"/>
    <w:rsid w:val="00047B6B"/>
    <w:rsid w:val="00047DFA"/>
    <w:rsid w:val="0005149C"/>
    <w:rsid w:val="00054573"/>
    <w:rsid w:val="00055D60"/>
    <w:rsid w:val="00064446"/>
    <w:rsid w:val="00064C81"/>
    <w:rsid w:val="00064CE2"/>
    <w:rsid w:val="00066165"/>
    <w:rsid w:val="000663FB"/>
    <w:rsid w:val="0006782B"/>
    <w:rsid w:val="00072795"/>
    <w:rsid w:val="00073422"/>
    <w:rsid w:val="00074439"/>
    <w:rsid w:val="000758B6"/>
    <w:rsid w:val="00082113"/>
    <w:rsid w:val="00086034"/>
    <w:rsid w:val="00086EAB"/>
    <w:rsid w:val="00090275"/>
    <w:rsid w:val="000925B1"/>
    <w:rsid w:val="00093226"/>
    <w:rsid w:val="000A19ED"/>
    <w:rsid w:val="000A2919"/>
    <w:rsid w:val="000A4F9A"/>
    <w:rsid w:val="000A591F"/>
    <w:rsid w:val="000A5998"/>
    <w:rsid w:val="000A5A4B"/>
    <w:rsid w:val="000A6C6B"/>
    <w:rsid w:val="000A798C"/>
    <w:rsid w:val="000B128D"/>
    <w:rsid w:val="000B2E0D"/>
    <w:rsid w:val="000B77FE"/>
    <w:rsid w:val="000C028C"/>
    <w:rsid w:val="000C5314"/>
    <w:rsid w:val="000C771E"/>
    <w:rsid w:val="000D29B0"/>
    <w:rsid w:val="000D2CF2"/>
    <w:rsid w:val="000D4430"/>
    <w:rsid w:val="000D48BE"/>
    <w:rsid w:val="000D5D25"/>
    <w:rsid w:val="000E0A20"/>
    <w:rsid w:val="000E188E"/>
    <w:rsid w:val="000E1EF2"/>
    <w:rsid w:val="000E26BA"/>
    <w:rsid w:val="000E3267"/>
    <w:rsid w:val="000E4821"/>
    <w:rsid w:val="000E7D72"/>
    <w:rsid w:val="000F2D23"/>
    <w:rsid w:val="000F2F33"/>
    <w:rsid w:val="000F4FCC"/>
    <w:rsid w:val="000F577E"/>
    <w:rsid w:val="001033F3"/>
    <w:rsid w:val="00103795"/>
    <w:rsid w:val="00104D8C"/>
    <w:rsid w:val="001055F9"/>
    <w:rsid w:val="001061AD"/>
    <w:rsid w:val="00106F3B"/>
    <w:rsid w:val="00110A08"/>
    <w:rsid w:val="0011171D"/>
    <w:rsid w:val="00115839"/>
    <w:rsid w:val="00124159"/>
    <w:rsid w:val="001266DD"/>
    <w:rsid w:val="0012764C"/>
    <w:rsid w:val="00130E24"/>
    <w:rsid w:val="00131BDC"/>
    <w:rsid w:val="00131D52"/>
    <w:rsid w:val="00132160"/>
    <w:rsid w:val="00133787"/>
    <w:rsid w:val="00133D07"/>
    <w:rsid w:val="00134904"/>
    <w:rsid w:val="00135D6D"/>
    <w:rsid w:val="00135F3F"/>
    <w:rsid w:val="001364DD"/>
    <w:rsid w:val="0013778D"/>
    <w:rsid w:val="001379B6"/>
    <w:rsid w:val="00142634"/>
    <w:rsid w:val="00145347"/>
    <w:rsid w:val="00153467"/>
    <w:rsid w:val="00153A26"/>
    <w:rsid w:val="00154890"/>
    <w:rsid w:val="00154A24"/>
    <w:rsid w:val="001551E6"/>
    <w:rsid w:val="00161581"/>
    <w:rsid w:val="001619B1"/>
    <w:rsid w:val="001633D7"/>
    <w:rsid w:val="00163CA7"/>
    <w:rsid w:val="00165E11"/>
    <w:rsid w:val="00167642"/>
    <w:rsid w:val="001700CA"/>
    <w:rsid w:val="00171EB8"/>
    <w:rsid w:val="00172211"/>
    <w:rsid w:val="00172442"/>
    <w:rsid w:val="0017275D"/>
    <w:rsid w:val="001749D3"/>
    <w:rsid w:val="00175D9A"/>
    <w:rsid w:val="0018074F"/>
    <w:rsid w:val="00182079"/>
    <w:rsid w:val="0018327A"/>
    <w:rsid w:val="0018386D"/>
    <w:rsid w:val="001843BA"/>
    <w:rsid w:val="00186CC5"/>
    <w:rsid w:val="00187D7A"/>
    <w:rsid w:val="00190C17"/>
    <w:rsid w:val="00191183"/>
    <w:rsid w:val="00191D2E"/>
    <w:rsid w:val="00191F68"/>
    <w:rsid w:val="00194F8C"/>
    <w:rsid w:val="0019551F"/>
    <w:rsid w:val="00196AB7"/>
    <w:rsid w:val="00197B46"/>
    <w:rsid w:val="001A175B"/>
    <w:rsid w:val="001A2AC4"/>
    <w:rsid w:val="001A35D9"/>
    <w:rsid w:val="001A706D"/>
    <w:rsid w:val="001A79D2"/>
    <w:rsid w:val="001B2930"/>
    <w:rsid w:val="001B7B62"/>
    <w:rsid w:val="001C178D"/>
    <w:rsid w:val="001C188A"/>
    <w:rsid w:val="001C3535"/>
    <w:rsid w:val="001C38EF"/>
    <w:rsid w:val="001C6CE4"/>
    <w:rsid w:val="001C6EB2"/>
    <w:rsid w:val="001D0676"/>
    <w:rsid w:val="001D47FD"/>
    <w:rsid w:val="001D571D"/>
    <w:rsid w:val="001D760C"/>
    <w:rsid w:val="001D7D81"/>
    <w:rsid w:val="001E5E5E"/>
    <w:rsid w:val="001E6717"/>
    <w:rsid w:val="001E6D98"/>
    <w:rsid w:val="001E7EBD"/>
    <w:rsid w:val="001F3A9F"/>
    <w:rsid w:val="001F5782"/>
    <w:rsid w:val="001F5FE8"/>
    <w:rsid w:val="00201B15"/>
    <w:rsid w:val="00206B10"/>
    <w:rsid w:val="0020791E"/>
    <w:rsid w:val="002118B4"/>
    <w:rsid w:val="00213C53"/>
    <w:rsid w:val="00215A00"/>
    <w:rsid w:val="00215C99"/>
    <w:rsid w:val="00217732"/>
    <w:rsid w:val="002202B6"/>
    <w:rsid w:val="002207A5"/>
    <w:rsid w:val="00222303"/>
    <w:rsid w:val="00223C93"/>
    <w:rsid w:val="00226AA4"/>
    <w:rsid w:val="00227C24"/>
    <w:rsid w:val="002315FA"/>
    <w:rsid w:val="0023259D"/>
    <w:rsid w:val="00233E97"/>
    <w:rsid w:val="00240DBC"/>
    <w:rsid w:val="0024142E"/>
    <w:rsid w:val="0024156B"/>
    <w:rsid w:val="00242DC4"/>
    <w:rsid w:val="00244654"/>
    <w:rsid w:val="002547B5"/>
    <w:rsid w:val="002572E4"/>
    <w:rsid w:val="00262027"/>
    <w:rsid w:val="00262AC8"/>
    <w:rsid w:val="00263252"/>
    <w:rsid w:val="00275D54"/>
    <w:rsid w:val="0028087A"/>
    <w:rsid w:val="00286766"/>
    <w:rsid w:val="00290B24"/>
    <w:rsid w:val="00291D6C"/>
    <w:rsid w:val="00292C5A"/>
    <w:rsid w:val="00293B5D"/>
    <w:rsid w:val="002940B3"/>
    <w:rsid w:val="0029583B"/>
    <w:rsid w:val="002A0E81"/>
    <w:rsid w:val="002A777D"/>
    <w:rsid w:val="002B1D38"/>
    <w:rsid w:val="002B2FD3"/>
    <w:rsid w:val="002B5795"/>
    <w:rsid w:val="002C01F1"/>
    <w:rsid w:val="002C22DF"/>
    <w:rsid w:val="002C2432"/>
    <w:rsid w:val="002D16D5"/>
    <w:rsid w:val="002D6A94"/>
    <w:rsid w:val="002E008B"/>
    <w:rsid w:val="002E05EB"/>
    <w:rsid w:val="002E05ED"/>
    <w:rsid w:val="002E07BF"/>
    <w:rsid w:val="002E09EE"/>
    <w:rsid w:val="002E1502"/>
    <w:rsid w:val="002E730B"/>
    <w:rsid w:val="002E7991"/>
    <w:rsid w:val="002F0F34"/>
    <w:rsid w:val="002F1B11"/>
    <w:rsid w:val="002F48B9"/>
    <w:rsid w:val="002F4E34"/>
    <w:rsid w:val="002F68B9"/>
    <w:rsid w:val="0030137C"/>
    <w:rsid w:val="00301DAB"/>
    <w:rsid w:val="003039BD"/>
    <w:rsid w:val="00303D46"/>
    <w:rsid w:val="0030481B"/>
    <w:rsid w:val="0030585D"/>
    <w:rsid w:val="00307D3E"/>
    <w:rsid w:val="00313FE6"/>
    <w:rsid w:val="003162CD"/>
    <w:rsid w:val="00320018"/>
    <w:rsid w:val="00320EDD"/>
    <w:rsid w:val="00322285"/>
    <w:rsid w:val="00322A5E"/>
    <w:rsid w:val="00323712"/>
    <w:rsid w:val="00323B1A"/>
    <w:rsid w:val="00325D8B"/>
    <w:rsid w:val="003270B5"/>
    <w:rsid w:val="003271A1"/>
    <w:rsid w:val="00327CDE"/>
    <w:rsid w:val="003300AE"/>
    <w:rsid w:val="0033057B"/>
    <w:rsid w:val="003320EE"/>
    <w:rsid w:val="0033491F"/>
    <w:rsid w:val="003400EA"/>
    <w:rsid w:val="003434AF"/>
    <w:rsid w:val="00351533"/>
    <w:rsid w:val="00351C8C"/>
    <w:rsid w:val="0035451A"/>
    <w:rsid w:val="00360684"/>
    <w:rsid w:val="003626BE"/>
    <w:rsid w:val="00362801"/>
    <w:rsid w:val="0036552A"/>
    <w:rsid w:val="00365BB1"/>
    <w:rsid w:val="00366D73"/>
    <w:rsid w:val="00373F99"/>
    <w:rsid w:val="003757C7"/>
    <w:rsid w:val="003763ED"/>
    <w:rsid w:val="003764E7"/>
    <w:rsid w:val="00380344"/>
    <w:rsid w:val="00381BB0"/>
    <w:rsid w:val="00382A28"/>
    <w:rsid w:val="003833CE"/>
    <w:rsid w:val="00383B35"/>
    <w:rsid w:val="00384470"/>
    <w:rsid w:val="00387CC6"/>
    <w:rsid w:val="0039609E"/>
    <w:rsid w:val="00397251"/>
    <w:rsid w:val="003A108D"/>
    <w:rsid w:val="003A1167"/>
    <w:rsid w:val="003A1968"/>
    <w:rsid w:val="003A65E3"/>
    <w:rsid w:val="003A72CB"/>
    <w:rsid w:val="003B353D"/>
    <w:rsid w:val="003B3F1B"/>
    <w:rsid w:val="003B59AD"/>
    <w:rsid w:val="003B5A38"/>
    <w:rsid w:val="003B61F4"/>
    <w:rsid w:val="003B7D42"/>
    <w:rsid w:val="003C010D"/>
    <w:rsid w:val="003C06FC"/>
    <w:rsid w:val="003C4441"/>
    <w:rsid w:val="003C523E"/>
    <w:rsid w:val="003C6FFE"/>
    <w:rsid w:val="003D2C5C"/>
    <w:rsid w:val="003D3E7F"/>
    <w:rsid w:val="003D4D7D"/>
    <w:rsid w:val="003D4DE0"/>
    <w:rsid w:val="003D51F6"/>
    <w:rsid w:val="003D744A"/>
    <w:rsid w:val="003D7C79"/>
    <w:rsid w:val="003D7E79"/>
    <w:rsid w:val="003E0118"/>
    <w:rsid w:val="003E3F20"/>
    <w:rsid w:val="003E65E8"/>
    <w:rsid w:val="003E7D10"/>
    <w:rsid w:val="003F1FD8"/>
    <w:rsid w:val="003F459E"/>
    <w:rsid w:val="0040029E"/>
    <w:rsid w:val="004014FD"/>
    <w:rsid w:val="0040296E"/>
    <w:rsid w:val="004049E5"/>
    <w:rsid w:val="004060C9"/>
    <w:rsid w:val="004149BF"/>
    <w:rsid w:val="00414DAA"/>
    <w:rsid w:val="00415656"/>
    <w:rsid w:val="004159D3"/>
    <w:rsid w:val="00433582"/>
    <w:rsid w:val="00433874"/>
    <w:rsid w:val="00437B79"/>
    <w:rsid w:val="0044194E"/>
    <w:rsid w:val="00442B20"/>
    <w:rsid w:val="00446C6B"/>
    <w:rsid w:val="00451C65"/>
    <w:rsid w:val="00454555"/>
    <w:rsid w:val="004559EB"/>
    <w:rsid w:val="004575B3"/>
    <w:rsid w:val="0046736D"/>
    <w:rsid w:val="004673E6"/>
    <w:rsid w:val="00471059"/>
    <w:rsid w:val="00481429"/>
    <w:rsid w:val="004837CE"/>
    <w:rsid w:val="00484E1C"/>
    <w:rsid w:val="00486DE3"/>
    <w:rsid w:val="0049461D"/>
    <w:rsid w:val="00494D24"/>
    <w:rsid w:val="00497B86"/>
    <w:rsid w:val="004A3594"/>
    <w:rsid w:val="004A74F2"/>
    <w:rsid w:val="004B16EA"/>
    <w:rsid w:val="004B408B"/>
    <w:rsid w:val="004B478D"/>
    <w:rsid w:val="004B4B9B"/>
    <w:rsid w:val="004B549E"/>
    <w:rsid w:val="004B7DBD"/>
    <w:rsid w:val="004C216D"/>
    <w:rsid w:val="004C29B3"/>
    <w:rsid w:val="004C47C3"/>
    <w:rsid w:val="004C5158"/>
    <w:rsid w:val="004C6A33"/>
    <w:rsid w:val="004C7591"/>
    <w:rsid w:val="004D217D"/>
    <w:rsid w:val="004E1F41"/>
    <w:rsid w:val="004E2006"/>
    <w:rsid w:val="004E436C"/>
    <w:rsid w:val="004E574A"/>
    <w:rsid w:val="004E6233"/>
    <w:rsid w:val="004F0743"/>
    <w:rsid w:val="004F100D"/>
    <w:rsid w:val="004F1658"/>
    <w:rsid w:val="004F1F05"/>
    <w:rsid w:val="004F4ED4"/>
    <w:rsid w:val="004F4FA5"/>
    <w:rsid w:val="004F70EA"/>
    <w:rsid w:val="005027E3"/>
    <w:rsid w:val="00503A9D"/>
    <w:rsid w:val="0050481F"/>
    <w:rsid w:val="005152BA"/>
    <w:rsid w:val="00516E72"/>
    <w:rsid w:val="005205A0"/>
    <w:rsid w:val="00530528"/>
    <w:rsid w:val="00531F0A"/>
    <w:rsid w:val="00532F71"/>
    <w:rsid w:val="00535AC2"/>
    <w:rsid w:val="00535B54"/>
    <w:rsid w:val="00542918"/>
    <w:rsid w:val="00547042"/>
    <w:rsid w:val="00547B87"/>
    <w:rsid w:val="005508AA"/>
    <w:rsid w:val="00551CAB"/>
    <w:rsid w:val="005524D2"/>
    <w:rsid w:val="00554492"/>
    <w:rsid w:val="00554534"/>
    <w:rsid w:val="00556179"/>
    <w:rsid w:val="00556F78"/>
    <w:rsid w:val="00557879"/>
    <w:rsid w:val="005578E4"/>
    <w:rsid w:val="005639AD"/>
    <w:rsid w:val="00573BC1"/>
    <w:rsid w:val="00575948"/>
    <w:rsid w:val="00580BC9"/>
    <w:rsid w:val="00585F73"/>
    <w:rsid w:val="00595661"/>
    <w:rsid w:val="00595D5C"/>
    <w:rsid w:val="005968E6"/>
    <w:rsid w:val="005971F0"/>
    <w:rsid w:val="005A06C1"/>
    <w:rsid w:val="005A0B26"/>
    <w:rsid w:val="005A1D70"/>
    <w:rsid w:val="005A373A"/>
    <w:rsid w:val="005A3C32"/>
    <w:rsid w:val="005A5182"/>
    <w:rsid w:val="005B0280"/>
    <w:rsid w:val="005B0A27"/>
    <w:rsid w:val="005B35FC"/>
    <w:rsid w:val="005B3BC0"/>
    <w:rsid w:val="005B3C1C"/>
    <w:rsid w:val="005B4CF7"/>
    <w:rsid w:val="005B4EF9"/>
    <w:rsid w:val="005B4FF6"/>
    <w:rsid w:val="005B5A30"/>
    <w:rsid w:val="005B6388"/>
    <w:rsid w:val="005B7970"/>
    <w:rsid w:val="005C1D7F"/>
    <w:rsid w:val="005C556A"/>
    <w:rsid w:val="005C661E"/>
    <w:rsid w:val="005C72A0"/>
    <w:rsid w:val="005C73FF"/>
    <w:rsid w:val="005C7605"/>
    <w:rsid w:val="005D226E"/>
    <w:rsid w:val="005D3129"/>
    <w:rsid w:val="005D372D"/>
    <w:rsid w:val="005D5563"/>
    <w:rsid w:val="005E1D13"/>
    <w:rsid w:val="005E20D4"/>
    <w:rsid w:val="005E59E1"/>
    <w:rsid w:val="005E6C7D"/>
    <w:rsid w:val="005F1421"/>
    <w:rsid w:val="005F2626"/>
    <w:rsid w:val="005F2D70"/>
    <w:rsid w:val="005F5BC2"/>
    <w:rsid w:val="005F608E"/>
    <w:rsid w:val="005F6863"/>
    <w:rsid w:val="005F767F"/>
    <w:rsid w:val="005F7CAE"/>
    <w:rsid w:val="0060036B"/>
    <w:rsid w:val="00600EFE"/>
    <w:rsid w:val="00602586"/>
    <w:rsid w:val="006043AB"/>
    <w:rsid w:val="006044AF"/>
    <w:rsid w:val="006049C0"/>
    <w:rsid w:val="0060693B"/>
    <w:rsid w:val="0060705F"/>
    <w:rsid w:val="00610409"/>
    <w:rsid w:val="00610B2E"/>
    <w:rsid w:val="00614B52"/>
    <w:rsid w:val="00617C1F"/>
    <w:rsid w:val="0062057D"/>
    <w:rsid w:val="00620ECB"/>
    <w:rsid w:val="00621362"/>
    <w:rsid w:val="00621E97"/>
    <w:rsid w:val="0062215E"/>
    <w:rsid w:val="006228BE"/>
    <w:rsid w:val="00624099"/>
    <w:rsid w:val="006317CA"/>
    <w:rsid w:val="006330DE"/>
    <w:rsid w:val="006355F1"/>
    <w:rsid w:val="00635860"/>
    <w:rsid w:val="00635E1A"/>
    <w:rsid w:val="006361F9"/>
    <w:rsid w:val="00637CBB"/>
    <w:rsid w:val="00643EF7"/>
    <w:rsid w:val="006457A0"/>
    <w:rsid w:val="0064757A"/>
    <w:rsid w:val="006531D5"/>
    <w:rsid w:val="0065411E"/>
    <w:rsid w:val="00660949"/>
    <w:rsid w:val="00660B47"/>
    <w:rsid w:val="006621C1"/>
    <w:rsid w:val="006652B1"/>
    <w:rsid w:val="00665A2B"/>
    <w:rsid w:val="00666925"/>
    <w:rsid w:val="00667535"/>
    <w:rsid w:val="006677ED"/>
    <w:rsid w:val="00672615"/>
    <w:rsid w:val="00674463"/>
    <w:rsid w:val="00675F49"/>
    <w:rsid w:val="0068073D"/>
    <w:rsid w:val="00680B5E"/>
    <w:rsid w:val="00681E43"/>
    <w:rsid w:val="006961FF"/>
    <w:rsid w:val="0069797C"/>
    <w:rsid w:val="00697C61"/>
    <w:rsid w:val="006A0117"/>
    <w:rsid w:val="006A3B62"/>
    <w:rsid w:val="006A5825"/>
    <w:rsid w:val="006A69DF"/>
    <w:rsid w:val="006A7CCE"/>
    <w:rsid w:val="006B12EB"/>
    <w:rsid w:val="006B2D02"/>
    <w:rsid w:val="006B60CD"/>
    <w:rsid w:val="006B79BF"/>
    <w:rsid w:val="006C03F5"/>
    <w:rsid w:val="006C1E63"/>
    <w:rsid w:val="006C200C"/>
    <w:rsid w:val="006C4614"/>
    <w:rsid w:val="006C4886"/>
    <w:rsid w:val="006C52E3"/>
    <w:rsid w:val="006C7840"/>
    <w:rsid w:val="006D3449"/>
    <w:rsid w:val="006D41D9"/>
    <w:rsid w:val="006D7CFE"/>
    <w:rsid w:val="006E0C0D"/>
    <w:rsid w:val="006E14C9"/>
    <w:rsid w:val="006E2015"/>
    <w:rsid w:val="006E36E4"/>
    <w:rsid w:val="006E5361"/>
    <w:rsid w:val="006F0385"/>
    <w:rsid w:val="006F0A6C"/>
    <w:rsid w:val="006F23CA"/>
    <w:rsid w:val="006F28FF"/>
    <w:rsid w:val="006F3239"/>
    <w:rsid w:val="006F325C"/>
    <w:rsid w:val="006F4242"/>
    <w:rsid w:val="006F5EB3"/>
    <w:rsid w:val="006F6EE4"/>
    <w:rsid w:val="007025B5"/>
    <w:rsid w:val="007047F0"/>
    <w:rsid w:val="00706980"/>
    <w:rsid w:val="007208D2"/>
    <w:rsid w:val="007264C5"/>
    <w:rsid w:val="00727967"/>
    <w:rsid w:val="00730B61"/>
    <w:rsid w:val="007354A6"/>
    <w:rsid w:val="00742D51"/>
    <w:rsid w:val="007458B1"/>
    <w:rsid w:val="007465D4"/>
    <w:rsid w:val="007507DF"/>
    <w:rsid w:val="007508C9"/>
    <w:rsid w:val="00751EC6"/>
    <w:rsid w:val="00752093"/>
    <w:rsid w:val="00752E2F"/>
    <w:rsid w:val="00754640"/>
    <w:rsid w:val="00754858"/>
    <w:rsid w:val="00755D7F"/>
    <w:rsid w:val="00757088"/>
    <w:rsid w:val="00760177"/>
    <w:rsid w:val="007618F8"/>
    <w:rsid w:val="00761A22"/>
    <w:rsid w:val="0076492E"/>
    <w:rsid w:val="007650EC"/>
    <w:rsid w:val="00766E9F"/>
    <w:rsid w:val="00767EAA"/>
    <w:rsid w:val="0077182B"/>
    <w:rsid w:val="00771D68"/>
    <w:rsid w:val="00776302"/>
    <w:rsid w:val="0078328A"/>
    <w:rsid w:val="0078527E"/>
    <w:rsid w:val="00792FED"/>
    <w:rsid w:val="0079321E"/>
    <w:rsid w:val="0079401B"/>
    <w:rsid w:val="007A1537"/>
    <w:rsid w:val="007A1C13"/>
    <w:rsid w:val="007A5326"/>
    <w:rsid w:val="007A62AB"/>
    <w:rsid w:val="007B0752"/>
    <w:rsid w:val="007B2F68"/>
    <w:rsid w:val="007B6AA0"/>
    <w:rsid w:val="007B7BF0"/>
    <w:rsid w:val="007C0F4B"/>
    <w:rsid w:val="007C1458"/>
    <w:rsid w:val="007C19CB"/>
    <w:rsid w:val="007C4726"/>
    <w:rsid w:val="007C69C3"/>
    <w:rsid w:val="007C7044"/>
    <w:rsid w:val="007D45D2"/>
    <w:rsid w:val="007E2313"/>
    <w:rsid w:val="007E3D95"/>
    <w:rsid w:val="007E4818"/>
    <w:rsid w:val="007E61B0"/>
    <w:rsid w:val="007E781C"/>
    <w:rsid w:val="007F0E27"/>
    <w:rsid w:val="007F16A8"/>
    <w:rsid w:val="007F16EB"/>
    <w:rsid w:val="007F3E38"/>
    <w:rsid w:val="00802256"/>
    <w:rsid w:val="00802393"/>
    <w:rsid w:val="00803A4E"/>
    <w:rsid w:val="00806392"/>
    <w:rsid w:val="008067C7"/>
    <w:rsid w:val="00806A3B"/>
    <w:rsid w:val="00806EC1"/>
    <w:rsid w:val="0080757D"/>
    <w:rsid w:val="00812107"/>
    <w:rsid w:val="00812BEC"/>
    <w:rsid w:val="008132CC"/>
    <w:rsid w:val="00814E86"/>
    <w:rsid w:val="00815D19"/>
    <w:rsid w:val="00815E19"/>
    <w:rsid w:val="0082166C"/>
    <w:rsid w:val="00822917"/>
    <w:rsid w:val="00823107"/>
    <w:rsid w:val="00826FA1"/>
    <w:rsid w:val="008307E8"/>
    <w:rsid w:val="00831CC0"/>
    <w:rsid w:val="00835418"/>
    <w:rsid w:val="00840F25"/>
    <w:rsid w:val="0084174F"/>
    <w:rsid w:val="00841F4E"/>
    <w:rsid w:val="00845806"/>
    <w:rsid w:val="00847F99"/>
    <w:rsid w:val="00851DBA"/>
    <w:rsid w:val="00854119"/>
    <w:rsid w:val="008545B6"/>
    <w:rsid w:val="008548AD"/>
    <w:rsid w:val="0085536E"/>
    <w:rsid w:val="00855D36"/>
    <w:rsid w:val="008571EA"/>
    <w:rsid w:val="00857482"/>
    <w:rsid w:val="0086024B"/>
    <w:rsid w:val="00860E15"/>
    <w:rsid w:val="00860FC7"/>
    <w:rsid w:val="0086290A"/>
    <w:rsid w:val="0087169C"/>
    <w:rsid w:val="0087202B"/>
    <w:rsid w:val="008728EC"/>
    <w:rsid w:val="008740BE"/>
    <w:rsid w:val="00880FED"/>
    <w:rsid w:val="00881A20"/>
    <w:rsid w:val="008842B4"/>
    <w:rsid w:val="00892441"/>
    <w:rsid w:val="00892F3E"/>
    <w:rsid w:val="00894CDD"/>
    <w:rsid w:val="008A4886"/>
    <w:rsid w:val="008A558D"/>
    <w:rsid w:val="008A691C"/>
    <w:rsid w:val="008B0969"/>
    <w:rsid w:val="008B0AF5"/>
    <w:rsid w:val="008B2B64"/>
    <w:rsid w:val="008B34D8"/>
    <w:rsid w:val="008C651F"/>
    <w:rsid w:val="008C6545"/>
    <w:rsid w:val="008C6570"/>
    <w:rsid w:val="008C70BF"/>
    <w:rsid w:val="008C7B29"/>
    <w:rsid w:val="008C7C75"/>
    <w:rsid w:val="008D41F2"/>
    <w:rsid w:val="008D7830"/>
    <w:rsid w:val="008E0F27"/>
    <w:rsid w:val="008E18E2"/>
    <w:rsid w:val="008E4A34"/>
    <w:rsid w:val="008E58CE"/>
    <w:rsid w:val="008E65B5"/>
    <w:rsid w:val="008F5306"/>
    <w:rsid w:val="008F5668"/>
    <w:rsid w:val="009011D4"/>
    <w:rsid w:val="0090249A"/>
    <w:rsid w:val="009026C8"/>
    <w:rsid w:val="00902A36"/>
    <w:rsid w:val="0090441B"/>
    <w:rsid w:val="00904466"/>
    <w:rsid w:val="00906651"/>
    <w:rsid w:val="00907027"/>
    <w:rsid w:val="00911C78"/>
    <w:rsid w:val="0091392C"/>
    <w:rsid w:val="009146B7"/>
    <w:rsid w:val="00915F5A"/>
    <w:rsid w:val="0092305C"/>
    <w:rsid w:val="00923E87"/>
    <w:rsid w:val="009249AB"/>
    <w:rsid w:val="00925F11"/>
    <w:rsid w:val="00930286"/>
    <w:rsid w:val="00931FEB"/>
    <w:rsid w:val="009330A2"/>
    <w:rsid w:val="009343A8"/>
    <w:rsid w:val="00934AE0"/>
    <w:rsid w:val="00935A42"/>
    <w:rsid w:val="00935E9E"/>
    <w:rsid w:val="0093612E"/>
    <w:rsid w:val="00936A8C"/>
    <w:rsid w:val="00937DA5"/>
    <w:rsid w:val="009431F8"/>
    <w:rsid w:val="00945DB8"/>
    <w:rsid w:val="009469A2"/>
    <w:rsid w:val="009501C7"/>
    <w:rsid w:val="00950A70"/>
    <w:rsid w:val="00951A9C"/>
    <w:rsid w:val="00952395"/>
    <w:rsid w:val="0095410C"/>
    <w:rsid w:val="00954761"/>
    <w:rsid w:val="00954A62"/>
    <w:rsid w:val="00955357"/>
    <w:rsid w:val="00955D8C"/>
    <w:rsid w:val="009563C9"/>
    <w:rsid w:val="009574B9"/>
    <w:rsid w:val="00957C70"/>
    <w:rsid w:val="00961D37"/>
    <w:rsid w:val="00965061"/>
    <w:rsid w:val="00965666"/>
    <w:rsid w:val="00966A75"/>
    <w:rsid w:val="009677B1"/>
    <w:rsid w:val="009730AA"/>
    <w:rsid w:val="009778A2"/>
    <w:rsid w:val="009822C7"/>
    <w:rsid w:val="00984383"/>
    <w:rsid w:val="0098786F"/>
    <w:rsid w:val="009918CE"/>
    <w:rsid w:val="00991BA5"/>
    <w:rsid w:val="009933E5"/>
    <w:rsid w:val="009965F8"/>
    <w:rsid w:val="0099719A"/>
    <w:rsid w:val="00997513"/>
    <w:rsid w:val="00997D60"/>
    <w:rsid w:val="009A59FB"/>
    <w:rsid w:val="009B0EE9"/>
    <w:rsid w:val="009B13C1"/>
    <w:rsid w:val="009B1E23"/>
    <w:rsid w:val="009B7312"/>
    <w:rsid w:val="009C0CAF"/>
    <w:rsid w:val="009C11C6"/>
    <w:rsid w:val="009C213A"/>
    <w:rsid w:val="009C37F5"/>
    <w:rsid w:val="009C79BC"/>
    <w:rsid w:val="009D228A"/>
    <w:rsid w:val="009D3B4A"/>
    <w:rsid w:val="009D5447"/>
    <w:rsid w:val="009D64DC"/>
    <w:rsid w:val="009E0019"/>
    <w:rsid w:val="009E0282"/>
    <w:rsid w:val="009E03D8"/>
    <w:rsid w:val="009E06F3"/>
    <w:rsid w:val="009E22FF"/>
    <w:rsid w:val="009E445D"/>
    <w:rsid w:val="009E4846"/>
    <w:rsid w:val="009E75BE"/>
    <w:rsid w:val="009F3AE1"/>
    <w:rsid w:val="009F6A55"/>
    <w:rsid w:val="009F77AA"/>
    <w:rsid w:val="00A00862"/>
    <w:rsid w:val="00A054BE"/>
    <w:rsid w:val="00A056C7"/>
    <w:rsid w:val="00A0667C"/>
    <w:rsid w:val="00A069E3"/>
    <w:rsid w:val="00A163A5"/>
    <w:rsid w:val="00A16DB9"/>
    <w:rsid w:val="00A26E8C"/>
    <w:rsid w:val="00A33591"/>
    <w:rsid w:val="00A3628E"/>
    <w:rsid w:val="00A4039D"/>
    <w:rsid w:val="00A40ADC"/>
    <w:rsid w:val="00A4247F"/>
    <w:rsid w:val="00A425B8"/>
    <w:rsid w:val="00A43CA1"/>
    <w:rsid w:val="00A44554"/>
    <w:rsid w:val="00A44710"/>
    <w:rsid w:val="00A45291"/>
    <w:rsid w:val="00A45CCA"/>
    <w:rsid w:val="00A568FB"/>
    <w:rsid w:val="00A62BE4"/>
    <w:rsid w:val="00A63243"/>
    <w:rsid w:val="00A63356"/>
    <w:rsid w:val="00A64420"/>
    <w:rsid w:val="00A71165"/>
    <w:rsid w:val="00A711AE"/>
    <w:rsid w:val="00A7144D"/>
    <w:rsid w:val="00A72F83"/>
    <w:rsid w:val="00A73248"/>
    <w:rsid w:val="00A73871"/>
    <w:rsid w:val="00A7519B"/>
    <w:rsid w:val="00A752EC"/>
    <w:rsid w:val="00A75A04"/>
    <w:rsid w:val="00A82149"/>
    <w:rsid w:val="00A87C33"/>
    <w:rsid w:val="00A90F76"/>
    <w:rsid w:val="00A91A20"/>
    <w:rsid w:val="00A9209A"/>
    <w:rsid w:val="00A9297C"/>
    <w:rsid w:val="00A9417B"/>
    <w:rsid w:val="00A94AEC"/>
    <w:rsid w:val="00AA19F7"/>
    <w:rsid w:val="00AA236A"/>
    <w:rsid w:val="00AA7DFA"/>
    <w:rsid w:val="00AA7F2B"/>
    <w:rsid w:val="00AB1971"/>
    <w:rsid w:val="00AB1FBF"/>
    <w:rsid w:val="00AB6159"/>
    <w:rsid w:val="00AB61A0"/>
    <w:rsid w:val="00AB77EB"/>
    <w:rsid w:val="00AC13E3"/>
    <w:rsid w:val="00AC5BBD"/>
    <w:rsid w:val="00AC62B6"/>
    <w:rsid w:val="00AD1A8A"/>
    <w:rsid w:val="00AD7F28"/>
    <w:rsid w:val="00AE1FA6"/>
    <w:rsid w:val="00AE4015"/>
    <w:rsid w:val="00AF3035"/>
    <w:rsid w:val="00AF4B65"/>
    <w:rsid w:val="00AF50E2"/>
    <w:rsid w:val="00AF54EF"/>
    <w:rsid w:val="00AF5577"/>
    <w:rsid w:val="00B013AD"/>
    <w:rsid w:val="00B03657"/>
    <w:rsid w:val="00B039D9"/>
    <w:rsid w:val="00B11EEE"/>
    <w:rsid w:val="00B1242C"/>
    <w:rsid w:val="00B141DA"/>
    <w:rsid w:val="00B24344"/>
    <w:rsid w:val="00B24B7E"/>
    <w:rsid w:val="00B30577"/>
    <w:rsid w:val="00B3268B"/>
    <w:rsid w:val="00B34BFB"/>
    <w:rsid w:val="00B40B40"/>
    <w:rsid w:val="00B43FBD"/>
    <w:rsid w:val="00B457F1"/>
    <w:rsid w:val="00B47528"/>
    <w:rsid w:val="00B50350"/>
    <w:rsid w:val="00B54D12"/>
    <w:rsid w:val="00B578F9"/>
    <w:rsid w:val="00B61DD9"/>
    <w:rsid w:val="00B632A6"/>
    <w:rsid w:val="00B64D06"/>
    <w:rsid w:val="00B67B93"/>
    <w:rsid w:val="00B70826"/>
    <w:rsid w:val="00B7227F"/>
    <w:rsid w:val="00B72B70"/>
    <w:rsid w:val="00B73096"/>
    <w:rsid w:val="00B731E4"/>
    <w:rsid w:val="00B7358F"/>
    <w:rsid w:val="00B76888"/>
    <w:rsid w:val="00B81674"/>
    <w:rsid w:val="00B81A98"/>
    <w:rsid w:val="00B83AD6"/>
    <w:rsid w:val="00B91169"/>
    <w:rsid w:val="00B9365F"/>
    <w:rsid w:val="00BA2F17"/>
    <w:rsid w:val="00BA706F"/>
    <w:rsid w:val="00BB39D3"/>
    <w:rsid w:val="00BB50C2"/>
    <w:rsid w:val="00BB56FC"/>
    <w:rsid w:val="00BB5E44"/>
    <w:rsid w:val="00BB717F"/>
    <w:rsid w:val="00BB7BEF"/>
    <w:rsid w:val="00BC01B2"/>
    <w:rsid w:val="00BC13BA"/>
    <w:rsid w:val="00BC47D6"/>
    <w:rsid w:val="00BC4BE2"/>
    <w:rsid w:val="00BC4E13"/>
    <w:rsid w:val="00BC7163"/>
    <w:rsid w:val="00BC73E9"/>
    <w:rsid w:val="00BD1CFC"/>
    <w:rsid w:val="00BD1E2F"/>
    <w:rsid w:val="00BD32B5"/>
    <w:rsid w:val="00BD3576"/>
    <w:rsid w:val="00BD7212"/>
    <w:rsid w:val="00BD7535"/>
    <w:rsid w:val="00BE1457"/>
    <w:rsid w:val="00BE1A57"/>
    <w:rsid w:val="00BE2343"/>
    <w:rsid w:val="00BE2468"/>
    <w:rsid w:val="00BE478D"/>
    <w:rsid w:val="00BE53C9"/>
    <w:rsid w:val="00BF12C9"/>
    <w:rsid w:val="00BF3111"/>
    <w:rsid w:val="00BF3F49"/>
    <w:rsid w:val="00BF60D2"/>
    <w:rsid w:val="00C016C3"/>
    <w:rsid w:val="00C01F09"/>
    <w:rsid w:val="00C036E1"/>
    <w:rsid w:val="00C06DD5"/>
    <w:rsid w:val="00C1049A"/>
    <w:rsid w:val="00C12570"/>
    <w:rsid w:val="00C15719"/>
    <w:rsid w:val="00C21B3F"/>
    <w:rsid w:val="00C22E83"/>
    <w:rsid w:val="00C23240"/>
    <w:rsid w:val="00C25650"/>
    <w:rsid w:val="00C25F37"/>
    <w:rsid w:val="00C26BAF"/>
    <w:rsid w:val="00C27D08"/>
    <w:rsid w:val="00C337DD"/>
    <w:rsid w:val="00C41BA3"/>
    <w:rsid w:val="00C42B0D"/>
    <w:rsid w:val="00C44469"/>
    <w:rsid w:val="00C52933"/>
    <w:rsid w:val="00C53C70"/>
    <w:rsid w:val="00C53DFE"/>
    <w:rsid w:val="00C54FAE"/>
    <w:rsid w:val="00C55F7C"/>
    <w:rsid w:val="00C561AB"/>
    <w:rsid w:val="00C61170"/>
    <w:rsid w:val="00C63140"/>
    <w:rsid w:val="00C64CC5"/>
    <w:rsid w:val="00C728F8"/>
    <w:rsid w:val="00C730E3"/>
    <w:rsid w:val="00C734C3"/>
    <w:rsid w:val="00C90FB5"/>
    <w:rsid w:val="00C916A0"/>
    <w:rsid w:val="00C91EF0"/>
    <w:rsid w:val="00C921A3"/>
    <w:rsid w:val="00C9265E"/>
    <w:rsid w:val="00C94E01"/>
    <w:rsid w:val="00C9537B"/>
    <w:rsid w:val="00CA044A"/>
    <w:rsid w:val="00CA1568"/>
    <w:rsid w:val="00CA3BA5"/>
    <w:rsid w:val="00CA487F"/>
    <w:rsid w:val="00CA50A4"/>
    <w:rsid w:val="00CA53AC"/>
    <w:rsid w:val="00CA7177"/>
    <w:rsid w:val="00CB2A17"/>
    <w:rsid w:val="00CB55E0"/>
    <w:rsid w:val="00CB5D11"/>
    <w:rsid w:val="00CB62CE"/>
    <w:rsid w:val="00CC1445"/>
    <w:rsid w:val="00CC226B"/>
    <w:rsid w:val="00CC5ED3"/>
    <w:rsid w:val="00CC7814"/>
    <w:rsid w:val="00CD08AC"/>
    <w:rsid w:val="00CD093F"/>
    <w:rsid w:val="00CD3261"/>
    <w:rsid w:val="00CD42EF"/>
    <w:rsid w:val="00CE0FBB"/>
    <w:rsid w:val="00CE1606"/>
    <w:rsid w:val="00CE1638"/>
    <w:rsid w:val="00CE45E7"/>
    <w:rsid w:val="00CE4D31"/>
    <w:rsid w:val="00CE53C2"/>
    <w:rsid w:val="00CE5B59"/>
    <w:rsid w:val="00CE6BC8"/>
    <w:rsid w:val="00CF56C3"/>
    <w:rsid w:val="00CF6B9D"/>
    <w:rsid w:val="00CF7EC2"/>
    <w:rsid w:val="00D005B3"/>
    <w:rsid w:val="00D011F7"/>
    <w:rsid w:val="00D1091C"/>
    <w:rsid w:val="00D10A91"/>
    <w:rsid w:val="00D1231D"/>
    <w:rsid w:val="00D1392B"/>
    <w:rsid w:val="00D15870"/>
    <w:rsid w:val="00D170F5"/>
    <w:rsid w:val="00D20EA6"/>
    <w:rsid w:val="00D21D53"/>
    <w:rsid w:val="00D2440B"/>
    <w:rsid w:val="00D24C25"/>
    <w:rsid w:val="00D257D8"/>
    <w:rsid w:val="00D27179"/>
    <w:rsid w:val="00D30E59"/>
    <w:rsid w:val="00D30FD2"/>
    <w:rsid w:val="00D314A9"/>
    <w:rsid w:val="00D32DD8"/>
    <w:rsid w:val="00D34798"/>
    <w:rsid w:val="00D35023"/>
    <w:rsid w:val="00D37F50"/>
    <w:rsid w:val="00D4449F"/>
    <w:rsid w:val="00D51CAC"/>
    <w:rsid w:val="00D539EC"/>
    <w:rsid w:val="00D55A2A"/>
    <w:rsid w:val="00D6071D"/>
    <w:rsid w:val="00D70C2F"/>
    <w:rsid w:val="00D72987"/>
    <w:rsid w:val="00D73C03"/>
    <w:rsid w:val="00D73C9C"/>
    <w:rsid w:val="00D75237"/>
    <w:rsid w:val="00D760E3"/>
    <w:rsid w:val="00D82AD2"/>
    <w:rsid w:val="00D91255"/>
    <w:rsid w:val="00D91AC7"/>
    <w:rsid w:val="00D95ACD"/>
    <w:rsid w:val="00DA2A7E"/>
    <w:rsid w:val="00DA3190"/>
    <w:rsid w:val="00DA6247"/>
    <w:rsid w:val="00DA6DED"/>
    <w:rsid w:val="00DA769B"/>
    <w:rsid w:val="00DB0E78"/>
    <w:rsid w:val="00DD3D06"/>
    <w:rsid w:val="00DD57F9"/>
    <w:rsid w:val="00DE0B08"/>
    <w:rsid w:val="00DE1B9C"/>
    <w:rsid w:val="00DE253C"/>
    <w:rsid w:val="00DE3F79"/>
    <w:rsid w:val="00DE4D13"/>
    <w:rsid w:val="00DE5135"/>
    <w:rsid w:val="00DE6798"/>
    <w:rsid w:val="00DE75A1"/>
    <w:rsid w:val="00DF065F"/>
    <w:rsid w:val="00DF29FD"/>
    <w:rsid w:val="00DF2BE1"/>
    <w:rsid w:val="00E00EB9"/>
    <w:rsid w:val="00E032C8"/>
    <w:rsid w:val="00E034E0"/>
    <w:rsid w:val="00E0496F"/>
    <w:rsid w:val="00E070B2"/>
    <w:rsid w:val="00E1183A"/>
    <w:rsid w:val="00E119EA"/>
    <w:rsid w:val="00E149E2"/>
    <w:rsid w:val="00E15315"/>
    <w:rsid w:val="00E213A3"/>
    <w:rsid w:val="00E25EEC"/>
    <w:rsid w:val="00E272C7"/>
    <w:rsid w:val="00E3187D"/>
    <w:rsid w:val="00E327E6"/>
    <w:rsid w:val="00E32C87"/>
    <w:rsid w:val="00E3683B"/>
    <w:rsid w:val="00E40038"/>
    <w:rsid w:val="00E40DAD"/>
    <w:rsid w:val="00E412B6"/>
    <w:rsid w:val="00E429AF"/>
    <w:rsid w:val="00E45377"/>
    <w:rsid w:val="00E472AC"/>
    <w:rsid w:val="00E50D04"/>
    <w:rsid w:val="00E51739"/>
    <w:rsid w:val="00E579E7"/>
    <w:rsid w:val="00E613F4"/>
    <w:rsid w:val="00E61866"/>
    <w:rsid w:val="00E624F3"/>
    <w:rsid w:val="00E648AC"/>
    <w:rsid w:val="00E656BF"/>
    <w:rsid w:val="00E66E83"/>
    <w:rsid w:val="00E77EC4"/>
    <w:rsid w:val="00E8051D"/>
    <w:rsid w:val="00E84B96"/>
    <w:rsid w:val="00E8741A"/>
    <w:rsid w:val="00E90654"/>
    <w:rsid w:val="00E90FDE"/>
    <w:rsid w:val="00E91380"/>
    <w:rsid w:val="00E91D97"/>
    <w:rsid w:val="00E92020"/>
    <w:rsid w:val="00E92102"/>
    <w:rsid w:val="00E93E7F"/>
    <w:rsid w:val="00E95412"/>
    <w:rsid w:val="00E960AA"/>
    <w:rsid w:val="00EA23FC"/>
    <w:rsid w:val="00EA39D2"/>
    <w:rsid w:val="00EA3EF8"/>
    <w:rsid w:val="00EA4040"/>
    <w:rsid w:val="00EA442E"/>
    <w:rsid w:val="00EA69D4"/>
    <w:rsid w:val="00EB235A"/>
    <w:rsid w:val="00EB2561"/>
    <w:rsid w:val="00EB3863"/>
    <w:rsid w:val="00EB3C5A"/>
    <w:rsid w:val="00EB4140"/>
    <w:rsid w:val="00EB6633"/>
    <w:rsid w:val="00EB7774"/>
    <w:rsid w:val="00EC0E50"/>
    <w:rsid w:val="00EC2613"/>
    <w:rsid w:val="00EC5974"/>
    <w:rsid w:val="00ED1C4D"/>
    <w:rsid w:val="00ED55BE"/>
    <w:rsid w:val="00ED736C"/>
    <w:rsid w:val="00EE0350"/>
    <w:rsid w:val="00EE05A4"/>
    <w:rsid w:val="00EE30D8"/>
    <w:rsid w:val="00EE42CD"/>
    <w:rsid w:val="00EE4B3E"/>
    <w:rsid w:val="00EE5DF9"/>
    <w:rsid w:val="00EE7162"/>
    <w:rsid w:val="00EF1152"/>
    <w:rsid w:val="00EF296B"/>
    <w:rsid w:val="00EF5101"/>
    <w:rsid w:val="00EF5B1B"/>
    <w:rsid w:val="00EF706A"/>
    <w:rsid w:val="00EF72B2"/>
    <w:rsid w:val="00F0031A"/>
    <w:rsid w:val="00F0099B"/>
    <w:rsid w:val="00F01AD5"/>
    <w:rsid w:val="00F02306"/>
    <w:rsid w:val="00F02BC3"/>
    <w:rsid w:val="00F03D34"/>
    <w:rsid w:val="00F05849"/>
    <w:rsid w:val="00F06E93"/>
    <w:rsid w:val="00F076CF"/>
    <w:rsid w:val="00F07A1F"/>
    <w:rsid w:val="00F1338D"/>
    <w:rsid w:val="00F14A2D"/>
    <w:rsid w:val="00F15454"/>
    <w:rsid w:val="00F15A6B"/>
    <w:rsid w:val="00F20947"/>
    <w:rsid w:val="00F22759"/>
    <w:rsid w:val="00F22D5D"/>
    <w:rsid w:val="00F24213"/>
    <w:rsid w:val="00F24C66"/>
    <w:rsid w:val="00F311F5"/>
    <w:rsid w:val="00F33190"/>
    <w:rsid w:val="00F337CA"/>
    <w:rsid w:val="00F3475D"/>
    <w:rsid w:val="00F4047E"/>
    <w:rsid w:val="00F40A77"/>
    <w:rsid w:val="00F432FC"/>
    <w:rsid w:val="00F51103"/>
    <w:rsid w:val="00F5606B"/>
    <w:rsid w:val="00F57AE1"/>
    <w:rsid w:val="00F57EF9"/>
    <w:rsid w:val="00F6192A"/>
    <w:rsid w:val="00F70A73"/>
    <w:rsid w:val="00F717C7"/>
    <w:rsid w:val="00F74B9B"/>
    <w:rsid w:val="00F7652E"/>
    <w:rsid w:val="00F80161"/>
    <w:rsid w:val="00F8074E"/>
    <w:rsid w:val="00F812F2"/>
    <w:rsid w:val="00F92E80"/>
    <w:rsid w:val="00F96920"/>
    <w:rsid w:val="00FA1253"/>
    <w:rsid w:val="00FA3DCC"/>
    <w:rsid w:val="00FA7563"/>
    <w:rsid w:val="00FC20BC"/>
    <w:rsid w:val="00FC2FB5"/>
    <w:rsid w:val="00FC67F3"/>
    <w:rsid w:val="00FD35B2"/>
    <w:rsid w:val="00FD5B85"/>
    <w:rsid w:val="00FD6D78"/>
    <w:rsid w:val="00FE084E"/>
    <w:rsid w:val="00FE1EC1"/>
    <w:rsid w:val="00FE436D"/>
    <w:rsid w:val="00FE6A38"/>
    <w:rsid w:val="00FE6AC9"/>
    <w:rsid w:val="00FF19EF"/>
    <w:rsid w:val="00FF3739"/>
    <w:rsid w:val="00FF57EE"/>
    <w:rsid w:val="00FF7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3">
    <w:name w:val="heading 3"/>
    <w:basedOn w:val="a"/>
    <w:next w:val="a"/>
    <w:link w:val="30"/>
    <w:qFormat/>
    <w:rsid w:val="00BF60D2"/>
    <w:pPr>
      <w:keepNext/>
      <w:widowControl w:val="0"/>
      <w:tabs>
        <w:tab w:val="left" w:pos="709"/>
      </w:tabs>
      <w:spacing w:after="0" w:line="240" w:lineRule="auto"/>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52A"/>
    <w:pPr>
      <w:ind w:left="720"/>
      <w:contextualSpacing/>
    </w:pPr>
  </w:style>
  <w:style w:type="paragraph" w:customStyle="1" w:styleId="a4">
    <w:name w:val="Комментарий"/>
    <w:basedOn w:val="a"/>
    <w:next w:val="a"/>
    <w:uiPriority w:val="99"/>
    <w:rsid w:val="0013778D"/>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5">
    <w:name w:val="Содержимое таблицы"/>
    <w:basedOn w:val="a"/>
    <w:rsid w:val="0013778D"/>
    <w:pPr>
      <w:widowControl w:val="0"/>
      <w:suppressLineNumbers/>
      <w:suppressAutoHyphens/>
      <w:spacing w:after="0" w:line="240" w:lineRule="auto"/>
    </w:pPr>
    <w:rPr>
      <w:rFonts w:ascii="Arial" w:eastAsia="Lucida Sans Unicode" w:hAnsi="Arial"/>
      <w:kern w:val="1"/>
      <w:sz w:val="20"/>
      <w:szCs w:val="24"/>
      <w:lang w:eastAsia="ar-SA"/>
    </w:rPr>
  </w:style>
  <w:style w:type="paragraph" w:styleId="a6">
    <w:name w:val="Body Text"/>
    <w:aliases w:val="bt"/>
    <w:basedOn w:val="a"/>
    <w:link w:val="a7"/>
    <w:rsid w:val="0013778D"/>
    <w:pPr>
      <w:spacing w:after="120" w:line="240" w:lineRule="auto"/>
    </w:pPr>
    <w:rPr>
      <w:rFonts w:ascii="Times New Roman" w:hAnsi="Times New Roman"/>
      <w:sz w:val="24"/>
      <w:szCs w:val="24"/>
      <w:lang/>
    </w:rPr>
  </w:style>
  <w:style w:type="character" w:customStyle="1" w:styleId="a7">
    <w:name w:val="Основной текст Знак"/>
    <w:aliases w:val="bt Знак"/>
    <w:link w:val="a6"/>
    <w:rsid w:val="0013778D"/>
    <w:rPr>
      <w:rFonts w:ascii="Times New Roman" w:hAnsi="Times New Roman"/>
      <w:sz w:val="24"/>
      <w:szCs w:val="24"/>
    </w:rPr>
  </w:style>
  <w:style w:type="paragraph" w:styleId="a8">
    <w:name w:val="Normal (Web)"/>
    <w:aliases w:val="Обычный (Web)"/>
    <w:basedOn w:val="a"/>
    <w:qFormat/>
    <w:rsid w:val="0013778D"/>
    <w:pPr>
      <w:spacing w:before="30" w:after="30" w:line="240" w:lineRule="auto"/>
    </w:pPr>
    <w:rPr>
      <w:rFonts w:ascii="Arial" w:hAnsi="Arial" w:cs="Arial"/>
      <w:sz w:val="24"/>
      <w:szCs w:val="24"/>
    </w:rPr>
  </w:style>
  <w:style w:type="paragraph" w:styleId="a9">
    <w:name w:val="Title"/>
    <w:basedOn w:val="a"/>
    <w:link w:val="aa"/>
    <w:qFormat/>
    <w:rsid w:val="006B2D02"/>
    <w:pPr>
      <w:spacing w:after="0" w:line="240" w:lineRule="auto"/>
      <w:jc w:val="center"/>
    </w:pPr>
    <w:rPr>
      <w:rFonts w:ascii="Times New Roman" w:hAnsi="Times New Roman"/>
      <w:b/>
      <w:bCs/>
      <w:sz w:val="28"/>
      <w:szCs w:val="24"/>
      <w:lang/>
    </w:rPr>
  </w:style>
  <w:style w:type="character" w:customStyle="1" w:styleId="aa">
    <w:name w:val="Название Знак"/>
    <w:link w:val="a9"/>
    <w:rsid w:val="006B2D02"/>
    <w:rPr>
      <w:rFonts w:ascii="Times New Roman" w:hAnsi="Times New Roman"/>
      <w:b/>
      <w:bCs/>
      <w:sz w:val="28"/>
      <w:szCs w:val="24"/>
    </w:rPr>
  </w:style>
  <w:style w:type="paragraph" w:customStyle="1" w:styleId="BodyText3">
    <w:name w:val="Body Text 3"/>
    <w:basedOn w:val="a"/>
    <w:rsid w:val="006B2D02"/>
    <w:pPr>
      <w:spacing w:after="0" w:line="240" w:lineRule="exact"/>
      <w:ind w:right="5103"/>
    </w:pPr>
    <w:rPr>
      <w:rFonts w:ascii="Times New Roman" w:hAnsi="Times New Roman"/>
      <w:sz w:val="30"/>
      <w:szCs w:val="20"/>
    </w:rPr>
  </w:style>
  <w:style w:type="paragraph" w:customStyle="1" w:styleId="21">
    <w:name w:val="Основной текст с отступом 21"/>
    <w:basedOn w:val="a"/>
    <w:rsid w:val="006B2D02"/>
    <w:pPr>
      <w:widowControl w:val="0"/>
      <w:suppressAutoHyphens/>
      <w:spacing w:after="0" w:line="360" w:lineRule="auto"/>
      <w:ind w:firstLine="709"/>
      <w:jc w:val="both"/>
    </w:pPr>
    <w:rPr>
      <w:rFonts w:ascii="Courier New" w:eastAsia="Lucida Sans Unicode" w:hAnsi="Courier New" w:cs="Tahoma"/>
      <w:sz w:val="24"/>
      <w:szCs w:val="24"/>
      <w:lang w:bidi="ru-RU"/>
    </w:rPr>
  </w:style>
  <w:style w:type="paragraph" w:styleId="ab">
    <w:name w:val="Body Text Indent"/>
    <w:basedOn w:val="a"/>
    <w:link w:val="ac"/>
    <w:semiHidden/>
    <w:rsid w:val="00041EB6"/>
    <w:pPr>
      <w:suppressAutoHyphens/>
      <w:spacing w:after="120" w:line="240" w:lineRule="auto"/>
      <w:ind w:left="283"/>
    </w:pPr>
    <w:rPr>
      <w:rFonts w:ascii="Times New Roman" w:hAnsi="Times New Roman"/>
      <w:sz w:val="24"/>
      <w:szCs w:val="24"/>
      <w:lang w:eastAsia="ar-SA"/>
    </w:rPr>
  </w:style>
  <w:style w:type="character" w:customStyle="1" w:styleId="ac">
    <w:name w:val="Основной текст с отступом Знак"/>
    <w:link w:val="ab"/>
    <w:semiHidden/>
    <w:rsid w:val="00041EB6"/>
    <w:rPr>
      <w:rFonts w:ascii="Times New Roman" w:hAnsi="Times New Roman"/>
      <w:sz w:val="24"/>
      <w:szCs w:val="24"/>
      <w:lang w:eastAsia="ar-SA"/>
    </w:rPr>
  </w:style>
  <w:style w:type="paragraph" w:styleId="ad">
    <w:name w:val="header"/>
    <w:aliases w:val="ВерхКолонтитул"/>
    <w:basedOn w:val="a"/>
    <w:link w:val="ae"/>
    <w:uiPriority w:val="99"/>
    <w:semiHidden/>
    <w:unhideWhenUsed/>
    <w:rsid w:val="00951A9C"/>
    <w:pPr>
      <w:tabs>
        <w:tab w:val="center" w:pos="4677"/>
        <w:tab w:val="right" w:pos="9355"/>
      </w:tabs>
    </w:pPr>
    <w:rPr>
      <w:lang/>
    </w:rPr>
  </w:style>
  <w:style w:type="character" w:customStyle="1" w:styleId="ae">
    <w:name w:val="Верхний колонтитул Знак"/>
    <w:aliases w:val="ВерхКолонтитул Знак"/>
    <w:link w:val="ad"/>
    <w:uiPriority w:val="99"/>
    <w:semiHidden/>
    <w:rsid w:val="00951A9C"/>
    <w:rPr>
      <w:sz w:val="22"/>
      <w:szCs w:val="22"/>
    </w:rPr>
  </w:style>
  <w:style w:type="paragraph" w:styleId="af">
    <w:name w:val="footer"/>
    <w:basedOn w:val="a"/>
    <w:link w:val="af0"/>
    <w:uiPriority w:val="99"/>
    <w:unhideWhenUsed/>
    <w:rsid w:val="00951A9C"/>
    <w:pPr>
      <w:tabs>
        <w:tab w:val="center" w:pos="4677"/>
        <w:tab w:val="right" w:pos="9355"/>
      </w:tabs>
    </w:pPr>
    <w:rPr>
      <w:lang/>
    </w:rPr>
  </w:style>
  <w:style w:type="character" w:customStyle="1" w:styleId="af0">
    <w:name w:val="Нижний колонтитул Знак"/>
    <w:link w:val="af"/>
    <w:uiPriority w:val="99"/>
    <w:rsid w:val="00951A9C"/>
    <w:rPr>
      <w:sz w:val="22"/>
      <w:szCs w:val="22"/>
    </w:rPr>
  </w:style>
  <w:style w:type="paragraph" w:customStyle="1" w:styleId="1">
    <w:name w:val="Знак Знак1 Знак"/>
    <w:basedOn w:val="a"/>
    <w:rsid w:val="00A94AEC"/>
    <w:pPr>
      <w:spacing w:after="160" w:line="240" w:lineRule="exact"/>
    </w:pPr>
    <w:rPr>
      <w:rFonts w:ascii="Verdana" w:hAnsi="Verdana"/>
      <w:sz w:val="20"/>
      <w:lang w:val="en-US" w:eastAsia="en-US"/>
    </w:rPr>
  </w:style>
  <w:style w:type="paragraph" w:customStyle="1" w:styleId="af1">
    <w:name w:val="Заголовок"/>
    <w:basedOn w:val="a"/>
    <w:next w:val="a6"/>
    <w:rsid w:val="00A82149"/>
    <w:pPr>
      <w:keepNext/>
      <w:widowControl w:val="0"/>
      <w:suppressAutoHyphens/>
      <w:spacing w:before="240" w:after="120" w:line="240" w:lineRule="auto"/>
    </w:pPr>
    <w:rPr>
      <w:rFonts w:ascii="Arial" w:eastAsia="Lucida Sans Unicode" w:hAnsi="Arial" w:cs="Tahoma"/>
      <w:sz w:val="28"/>
      <w:szCs w:val="28"/>
      <w:lang w:bidi="ru-RU"/>
    </w:rPr>
  </w:style>
  <w:style w:type="character" w:styleId="af2">
    <w:name w:val="page number"/>
    <w:basedOn w:val="a0"/>
    <w:rsid w:val="000119CA"/>
  </w:style>
  <w:style w:type="paragraph" w:customStyle="1" w:styleId="10">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D4449F"/>
    <w:pPr>
      <w:spacing w:after="160" w:line="240" w:lineRule="exact"/>
    </w:pPr>
    <w:rPr>
      <w:rFonts w:ascii="Times New Roman" w:eastAsia="SimSun" w:hAnsi="Times New Roman"/>
      <w:b/>
      <w:sz w:val="28"/>
      <w:szCs w:val="24"/>
      <w:lang w:val="en-US" w:eastAsia="en-US"/>
    </w:rPr>
  </w:style>
  <w:style w:type="character" w:styleId="af3">
    <w:name w:val="Strong"/>
    <w:uiPriority w:val="22"/>
    <w:qFormat/>
    <w:rsid w:val="00D4449F"/>
    <w:rPr>
      <w:b/>
      <w:bCs/>
    </w:rPr>
  </w:style>
  <w:style w:type="paragraph" w:customStyle="1" w:styleId="af4">
    <w:name w:val=" Знак Знак Знак Знак Знак Знак Знак Знак Знак Знак"/>
    <w:basedOn w:val="a"/>
    <w:rsid w:val="00BB56FC"/>
    <w:pPr>
      <w:spacing w:after="160" w:line="240" w:lineRule="exact"/>
    </w:pPr>
    <w:rPr>
      <w:rFonts w:ascii="Verdana" w:hAnsi="Verdana" w:cs="Verdana"/>
      <w:sz w:val="20"/>
      <w:szCs w:val="20"/>
      <w:lang w:val="en-US" w:eastAsia="en-US"/>
    </w:rPr>
  </w:style>
  <w:style w:type="paragraph" w:customStyle="1" w:styleId="11">
    <w:name w:val="Знак Знак Знак1 Знак"/>
    <w:basedOn w:val="a"/>
    <w:rsid w:val="00C52933"/>
    <w:pPr>
      <w:spacing w:after="160" w:line="240" w:lineRule="exact"/>
    </w:pPr>
    <w:rPr>
      <w:rFonts w:ascii="Verdana" w:hAnsi="Verdana" w:cs="Verdana"/>
      <w:sz w:val="20"/>
      <w:szCs w:val="20"/>
      <w:lang w:val="en-US" w:eastAsia="en-US"/>
    </w:rPr>
  </w:style>
  <w:style w:type="paragraph" w:customStyle="1" w:styleId="af5">
    <w:name w:val=" Знак"/>
    <w:basedOn w:val="a"/>
    <w:autoRedefine/>
    <w:rsid w:val="002E05ED"/>
    <w:pPr>
      <w:spacing w:after="160" w:line="240" w:lineRule="exact"/>
    </w:pPr>
    <w:rPr>
      <w:rFonts w:ascii="Times New Roman" w:eastAsia="SimSun" w:hAnsi="Times New Roman"/>
      <w:b/>
      <w:sz w:val="28"/>
      <w:szCs w:val="24"/>
      <w:lang w:val="en-US" w:eastAsia="en-US"/>
    </w:rPr>
  </w:style>
  <w:style w:type="paragraph" w:styleId="af6">
    <w:name w:val="Plain Text"/>
    <w:basedOn w:val="a"/>
    <w:link w:val="af7"/>
    <w:rsid w:val="00213C53"/>
    <w:pPr>
      <w:spacing w:after="0" w:line="240" w:lineRule="auto"/>
      <w:jc w:val="both"/>
    </w:pPr>
    <w:rPr>
      <w:rFonts w:ascii="Courier New" w:hAnsi="Courier New" w:cs="Courier New"/>
      <w:sz w:val="20"/>
      <w:szCs w:val="20"/>
    </w:rPr>
  </w:style>
  <w:style w:type="paragraph" w:customStyle="1" w:styleId="af8">
    <w:name w:val="Знак"/>
    <w:basedOn w:val="a"/>
    <w:rsid w:val="00727967"/>
    <w:pPr>
      <w:spacing w:after="160" w:line="240" w:lineRule="exact"/>
    </w:pPr>
    <w:rPr>
      <w:rFonts w:ascii="Verdana" w:hAnsi="Verdana"/>
      <w:sz w:val="20"/>
      <w:szCs w:val="20"/>
      <w:lang w:val="en-US" w:eastAsia="en-US"/>
    </w:rPr>
  </w:style>
  <w:style w:type="paragraph" w:styleId="af9">
    <w:name w:val="Balloon Text"/>
    <w:basedOn w:val="a"/>
    <w:semiHidden/>
    <w:rsid w:val="00D37F50"/>
    <w:rPr>
      <w:rFonts w:ascii="Tahoma" w:hAnsi="Tahoma" w:cs="Tahoma"/>
      <w:sz w:val="16"/>
      <w:szCs w:val="16"/>
    </w:rPr>
  </w:style>
  <w:style w:type="character" w:customStyle="1" w:styleId="afa">
    <w:name w:val="ВерхКолонтитул Знак Знак"/>
    <w:rsid w:val="00952395"/>
    <w:rPr>
      <w:rFonts w:ascii="Times New Roman" w:eastAsia="Times New Roman" w:hAnsi="Times New Roman" w:cs="Times New Roman"/>
      <w:sz w:val="30"/>
      <w:szCs w:val="20"/>
      <w:lang w:eastAsia="ru-RU"/>
    </w:rPr>
  </w:style>
  <w:style w:type="paragraph" w:styleId="afb">
    <w:name w:val="No Spacing"/>
    <w:link w:val="afc"/>
    <w:uiPriority w:val="99"/>
    <w:qFormat/>
    <w:rsid w:val="00952395"/>
    <w:rPr>
      <w:sz w:val="22"/>
      <w:szCs w:val="22"/>
    </w:rPr>
  </w:style>
  <w:style w:type="paragraph" w:styleId="2">
    <w:name w:val="Body Text Indent 2"/>
    <w:basedOn w:val="a"/>
    <w:rsid w:val="006B12EB"/>
    <w:pPr>
      <w:spacing w:after="120" w:line="480" w:lineRule="auto"/>
      <w:ind w:left="283"/>
    </w:pPr>
    <w:rPr>
      <w:rFonts w:cs="Calibri"/>
      <w:lang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autoRedefine/>
    <w:rsid w:val="00323B1A"/>
    <w:pPr>
      <w:spacing w:after="160" w:line="240" w:lineRule="exact"/>
    </w:pPr>
    <w:rPr>
      <w:rFonts w:ascii="Times New Roman" w:eastAsia="SimSun" w:hAnsi="Times New Roman"/>
      <w:b/>
      <w:sz w:val="28"/>
      <w:szCs w:val="24"/>
      <w:lang w:val="en-US" w:eastAsia="en-US"/>
    </w:rPr>
  </w:style>
  <w:style w:type="character" w:customStyle="1" w:styleId="af7">
    <w:name w:val="Текст Знак"/>
    <w:link w:val="af6"/>
    <w:locked/>
    <w:rsid w:val="00454555"/>
    <w:rPr>
      <w:rFonts w:ascii="Courier New" w:hAnsi="Courier New" w:cs="Courier New"/>
      <w:lang w:val="ru-RU" w:eastAsia="ru-RU" w:bidi="ar-SA"/>
    </w:rPr>
  </w:style>
  <w:style w:type="character" w:customStyle="1" w:styleId="30">
    <w:name w:val="Заголовок 3 Знак"/>
    <w:link w:val="3"/>
    <w:rsid w:val="00BF60D2"/>
    <w:rPr>
      <w:sz w:val="28"/>
      <w:lang w:val="ru-RU" w:eastAsia="ru-RU" w:bidi="ar-SA"/>
    </w:rPr>
  </w:style>
  <w:style w:type="paragraph" w:customStyle="1" w:styleId="ConsPlusTitle">
    <w:name w:val="ConsPlusTitle"/>
    <w:rsid w:val="00BF60D2"/>
    <w:pPr>
      <w:widowControl w:val="0"/>
      <w:autoSpaceDE w:val="0"/>
      <w:autoSpaceDN w:val="0"/>
      <w:adjustRightInd w:val="0"/>
      <w:jc w:val="both"/>
    </w:pPr>
    <w:rPr>
      <w:rFonts w:cs="Calibri"/>
      <w:b/>
      <w:bCs/>
      <w:sz w:val="22"/>
      <w:szCs w:val="22"/>
    </w:rPr>
  </w:style>
  <w:style w:type="character" w:customStyle="1" w:styleId="apple-converted-space">
    <w:name w:val="apple-converted-space"/>
    <w:basedOn w:val="a0"/>
    <w:rsid w:val="00242DC4"/>
  </w:style>
  <w:style w:type="table" w:styleId="afd">
    <w:name w:val="Table Grid"/>
    <w:basedOn w:val="a1"/>
    <w:rsid w:val="005C76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A72F83"/>
    <w:pPr>
      <w:widowControl w:val="0"/>
      <w:autoSpaceDE w:val="0"/>
      <w:autoSpaceDN w:val="0"/>
      <w:adjustRightInd w:val="0"/>
      <w:spacing w:after="0" w:line="269" w:lineRule="exact"/>
      <w:ind w:firstLine="667"/>
    </w:pPr>
    <w:rPr>
      <w:rFonts w:ascii="Impact" w:hAnsi="Impact" w:cs="Impact"/>
      <w:sz w:val="20"/>
      <w:szCs w:val="20"/>
    </w:rPr>
  </w:style>
  <w:style w:type="paragraph" w:styleId="afe">
    <w:name w:val="Subtitle"/>
    <w:basedOn w:val="a"/>
    <w:next w:val="a"/>
    <w:qFormat/>
    <w:rsid w:val="000925B1"/>
    <w:pPr>
      <w:spacing w:after="60"/>
      <w:jc w:val="center"/>
      <w:outlineLvl w:val="1"/>
    </w:pPr>
    <w:rPr>
      <w:rFonts w:ascii="Cambria" w:hAnsi="Cambria"/>
      <w:sz w:val="24"/>
      <w:szCs w:val="24"/>
    </w:rPr>
  </w:style>
  <w:style w:type="paragraph" w:styleId="20">
    <w:name w:val="Body Text 2"/>
    <w:basedOn w:val="a"/>
    <w:unhideWhenUsed/>
    <w:rsid w:val="000925B1"/>
    <w:pPr>
      <w:spacing w:after="120" w:line="480" w:lineRule="auto"/>
    </w:pPr>
  </w:style>
  <w:style w:type="character" w:customStyle="1" w:styleId="FontStyle74">
    <w:name w:val="Font Style74"/>
    <w:rsid w:val="00BB39D3"/>
    <w:rPr>
      <w:rFonts w:ascii="Times New Roman" w:hAnsi="Times New Roman" w:cs="Times New Roman" w:hint="default"/>
      <w:sz w:val="20"/>
      <w:szCs w:val="20"/>
    </w:rPr>
  </w:style>
  <w:style w:type="character" w:styleId="aff">
    <w:name w:val="Hyperlink"/>
    <w:uiPriority w:val="99"/>
    <w:unhideWhenUsed/>
    <w:rsid w:val="00935A42"/>
    <w:rPr>
      <w:color w:val="0000FF"/>
      <w:u w:val="single"/>
    </w:rPr>
  </w:style>
  <w:style w:type="character" w:customStyle="1" w:styleId="afc">
    <w:name w:val="Без интервала Знак"/>
    <w:link w:val="afb"/>
    <w:uiPriority w:val="99"/>
    <w:locked/>
    <w:rsid w:val="00935A42"/>
    <w:rPr>
      <w:sz w:val="22"/>
      <w:szCs w:val="22"/>
      <w:lang w:val="ru-RU" w:eastAsia="ru-RU" w:bidi="ar-SA"/>
    </w:rPr>
  </w:style>
  <w:style w:type="paragraph" w:customStyle="1" w:styleId="BodyText31">
    <w:name w:val="Body Text 31"/>
    <w:basedOn w:val="a"/>
    <w:rsid w:val="00A26E8C"/>
    <w:pPr>
      <w:spacing w:after="0" w:line="240" w:lineRule="exact"/>
      <w:ind w:right="5103"/>
    </w:pPr>
    <w:rPr>
      <w:rFonts w:ascii="Times New Roman" w:eastAsia="Calibri" w:hAnsi="Times New Roman"/>
      <w:sz w:val="30"/>
      <w:szCs w:val="20"/>
    </w:rPr>
  </w:style>
  <w:style w:type="paragraph" w:customStyle="1" w:styleId="aff0">
    <w:name w:val=" Знак Знак"/>
    <w:basedOn w:val="a"/>
    <w:rsid w:val="00A26E8C"/>
    <w:pPr>
      <w:spacing w:after="160" w:line="240" w:lineRule="exact"/>
    </w:pPr>
    <w:rPr>
      <w:rFonts w:ascii="Verdana" w:hAnsi="Verdana" w:cs="Verdana"/>
      <w:sz w:val="20"/>
      <w:szCs w:val="20"/>
      <w:lang w:val="en-US" w:eastAsia="en-US"/>
    </w:rPr>
  </w:style>
  <w:style w:type="paragraph" w:customStyle="1" w:styleId="ConsPlusNormal">
    <w:name w:val="ConsPlusNormal"/>
    <w:rsid w:val="00A26E8C"/>
    <w:pPr>
      <w:autoSpaceDE w:val="0"/>
      <w:autoSpaceDN w:val="0"/>
      <w:adjustRightInd w:val="0"/>
    </w:pPr>
    <w:rPr>
      <w:rFonts w:ascii="Times New Roman" w:hAnsi="Times New Roman"/>
      <w:sz w:val="28"/>
      <w:szCs w:val="28"/>
      <w:lang w:eastAsia="en-US"/>
    </w:rPr>
  </w:style>
  <w:style w:type="paragraph" w:customStyle="1" w:styleId="aff1">
    <w:name w:val="Знак Знак Знак Знак"/>
    <w:basedOn w:val="a"/>
    <w:rsid w:val="000F4FC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udozhka.info/konkursy/vesenniy-ve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92CF-74FF-45AD-BCE3-2EDD0E84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11240</Words>
  <Characters>64068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75158</CharactersWithSpaces>
  <SharedDoc>false</SharedDoc>
  <HLinks>
    <vt:vector size="6" baseType="variant">
      <vt:variant>
        <vt:i4>5701696</vt:i4>
      </vt:variant>
      <vt:variant>
        <vt:i4>0</vt:i4>
      </vt:variant>
      <vt:variant>
        <vt:i4>0</vt:i4>
      </vt:variant>
      <vt:variant>
        <vt:i4>5</vt:i4>
      </vt:variant>
      <vt:variant>
        <vt:lpwstr>http://hudozhka.info/konkursy/vesenniy-veter.html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Наумова</dc:creator>
  <cp:keywords/>
  <dc:description/>
  <cp:lastModifiedBy>Александр</cp:lastModifiedBy>
  <cp:revision>2</cp:revision>
  <cp:lastPrinted>2017-04-11T12:15:00Z</cp:lastPrinted>
  <dcterms:created xsi:type="dcterms:W3CDTF">2017-04-12T11:07:00Z</dcterms:created>
  <dcterms:modified xsi:type="dcterms:W3CDTF">2017-04-12T11:07:00Z</dcterms:modified>
</cp:coreProperties>
</file>