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F" w:rsidRDefault="00CA20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204F" w:rsidRDefault="00CA204F">
      <w:pPr>
        <w:pStyle w:val="ConsPlusNormal"/>
        <w:jc w:val="both"/>
        <w:outlineLvl w:val="0"/>
      </w:pPr>
    </w:p>
    <w:p w:rsidR="00CA204F" w:rsidRDefault="00CA204F">
      <w:pPr>
        <w:pStyle w:val="ConsPlusTitle"/>
        <w:jc w:val="center"/>
        <w:outlineLvl w:val="0"/>
      </w:pPr>
      <w:r>
        <w:t>АДМИНИСТРАЦИЯ ГОРОДА ДИМИТРОВГРАДА</w:t>
      </w:r>
    </w:p>
    <w:p w:rsidR="00CA204F" w:rsidRDefault="00CA204F">
      <w:pPr>
        <w:pStyle w:val="ConsPlusTitle"/>
        <w:jc w:val="center"/>
      </w:pPr>
      <w:r>
        <w:t>УЛЬЯНОВСКОЙ ОБЛАСТИ</w:t>
      </w:r>
    </w:p>
    <w:p w:rsidR="00CA204F" w:rsidRDefault="00CA204F">
      <w:pPr>
        <w:pStyle w:val="ConsPlusTitle"/>
        <w:jc w:val="both"/>
      </w:pPr>
    </w:p>
    <w:p w:rsidR="00CA204F" w:rsidRDefault="00CA204F">
      <w:pPr>
        <w:pStyle w:val="ConsPlusTitle"/>
        <w:jc w:val="center"/>
      </w:pPr>
      <w:r>
        <w:t>ПОСТАНОВЛЕНИЕ</w:t>
      </w:r>
    </w:p>
    <w:p w:rsidR="00CA204F" w:rsidRDefault="00CA204F">
      <w:pPr>
        <w:pStyle w:val="ConsPlusTitle"/>
        <w:jc w:val="center"/>
      </w:pPr>
      <w:r>
        <w:t>от 29 декабря 2020 г. N 2916</w:t>
      </w:r>
    </w:p>
    <w:p w:rsidR="00CA204F" w:rsidRDefault="00CA204F">
      <w:pPr>
        <w:pStyle w:val="ConsPlusTitle"/>
        <w:jc w:val="both"/>
      </w:pPr>
    </w:p>
    <w:p w:rsidR="00CA204F" w:rsidRDefault="00CA204F">
      <w:pPr>
        <w:pStyle w:val="ConsPlusTitle"/>
        <w:jc w:val="center"/>
      </w:pPr>
      <w:r>
        <w:t>ОБ УТВЕРЖДЕНИИ КОДЕКСА ПРОФЕССИОНАЛЬНОЙ ЭТИКИ РАБОТНИКОВ</w:t>
      </w:r>
    </w:p>
    <w:p w:rsidR="00CA204F" w:rsidRDefault="00CA204F">
      <w:pPr>
        <w:pStyle w:val="ConsPlusTitle"/>
        <w:jc w:val="center"/>
      </w:pPr>
      <w:r>
        <w:t>АДМИНИСТРАЦИИ ГОРОДА ДИМИТРОВГРАДА УЛЬЯНОВСКОЙ ОБЛАСТИ</w:t>
      </w:r>
    </w:p>
    <w:p w:rsidR="00CA204F" w:rsidRDefault="00CA204F">
      <w:pPr>
        <w:pStyle w:val="ConsPlusTitle"/>
        <w:jc w:val="center"/>
      </w:pPr>
      <w:r>
        <w:t>И ЕЕ ОТРАСЛЕВЫХ (ФУНКЦИОНАЛЬНЫХ) ОРГАНОВ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Ульяновской области от 07.11.2007 N 163-ЗО "О муниципальной службе в Ульяновской области", в целях поддержания высокого статуса работников и установления основных стандартов поведения, предотвращения коррупции, обеспечения условий для добросовестного и эффективного исполнения работниками Администрации города Димитровграда Ульяновской области и ее</w:t>
      </w:r>
      <w:proofErr w:type="gramEnd"/>
      <w:r>
        <w:t xml:space="preserve"> отраслевых (функциональных) органов должностных обязанностей постановляю: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1. Утвердить: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Кодекс</w:t>
        </w:r>
      </w:hyperlink>
      <w:r>
        <w:t xml:space="preserve"> профессиональной </w:t>
      </w:r>
      <w:proofErr w:type="gramStart"/>
      <w:r>
        <w:t>этики работников Администрации города Димитровграда Ульяновской области</w:t>
      </w:r>
      <w:proofErr w:type="gramEnd"/>
      <w:r>
        <w:t xml:space="preserve"> и ее отраслевых (функциональных) органов (приложение N 1).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1.2. </w:t>
      </w:r>
      <w:hyperlink w:anchor="P190" w:history="1">
        <w:r>
          <w:rPr>
            <w:color w:val="0000FF"/>
          </w:rPr>
          <w:t>Стандарт</w:t>
        </w:r>
      </w:hyperlink>
      <w:r>
        <w:t xml:space="preserve"> внешнего </w:t>
      </w:r>
      <w:proofErr w:type="gramStart"/>
      <w:r>
        <w:t>вида работников Администрации города Димитровграда Ульяновской области</w:t>
      </w:r>
      <w:proofErr w:type="gramEnd"/>
      <w:r>
        <w:t xml:space="preserve"> и ее отраслевых (функциональных) органов (приложение N 2).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1.3. </w:t>
      </w:r>
      <w:hyperlink w:anchor="P251" w:history="1">
        <w:r>
          <w:rPr>
            <w:color w:val="0000FF"/>
          </w:rPr>
          <w:t>Инструкцию</w:t>
        </w:r>
      </w:hyperlink>
      <w:r>
        <w:t xml:space="preserve"> по профессиональному взаимодействию </w:t>
      </w:r>
      <w:proofErr w:type="gramStart"/>
      <w:r>
        <w:t>работников Администрации города Димитровграда Ульяновской области</w:t>
      </w:r>
      <w:proofErr w:type="gramEnd"/>
      <w:r>
        <w:t xml:space="preserve"> и ее отраслевых (функциональных) органов (приложение N 3).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2. Руководителям структурных </w:t>
      </w:r>
      <w:proofErr w:type="gramStart"/>
      <w:r>
        <w:t>подразделений Администрации города Димитровграда Ульяновской области</w:t>
      </w:r>
      <w:proofErr w:type="gramEnd"/>
      <w:r>
        <w:t xml:space="preserve"> и ее отраслевых (функциональных) органов обеспечить изучение и соблюдение Кодекса профессиональной этики работников Администрации города и ее отраслевых (функциональных) органов.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3. Установить, что настоящее постановление подлежит официальному опубликованию.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Терешину А.Е.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A204F" w:rsidRDefault="00CA204F">
      <w:pPr>
        <w:pStyle w:val="ConsPlusNormal"/>
        <w:jc w:val="right"/>
      </w:pPr>
      <w:r>
        <w:t>Главы города</w:t>
      </w:r>
    </w:p>
    <w:p w:rsidR="00CA204F" w:rsidRDefault="00CA204F">
      <w:pPr>
        <w:pStyle w:val="ConsPlusNormal"/>
        <w:jc w:val="right"/>
      </w:pPr>
      <w:r>
        <w:t>А.Н.БОЛЬШАКОВ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right"/>
        <w:outlineLvl w:val="0"/>
      </w:pPr>
      <w:r>
        <w:t>Приложение N 1</w:t>
      </w:r>
    </w:p>
    <w:p w:rsidR="00CA204F" w:rsidRDefault="00CA204F">
      <w:pPr>
        <w:pStyle w:val="ConsPlusNormal"/>
        <w:jc w:val="right"/>
      </w:pPr>
      <w:r>
        <w:t>к постановлению</w:t>
      </w:r>
    </w:p>
    <w:p w:rsidR="00CA204F" w:rsidRDefault="00CA204F">
      <w:pPr>
        <w:pStyle w:val="ConsPlusNormal"/>
        <w:jc w:val="right"/>
      </w:pPr>
      <w:r>
        <w:t>Администрации города</w:t>
      </w:r>
    </w:p>
    <w:p w:rsidR="00CA204F" w:rsidRDefault="00CA204F">
      <w:pPr>
        <w:pStyle w:val="ConsPlusNormal"/>
        <w:jc w:val="right"/>
      </w:pPr>
      <w:r>
        <w:t>от 29 декабря 2020 г. N 2916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</w:pPr>
      <w:bookmarkStart w:id="0" w:name="P33"/>
      <w:bookmarkEnd w:id="0"/>
      <w:r>
        <w:t>КОДЕКС</w:t>
      </w:r>
    </w:p>
    <w:p w:rsidR="00CA204F" w:rsidRDefault="00CA204F">
      <w:pPr>
        <w:pStyle w:val="ConsPlusTitle"/>
        <w:jc w:val="center"/>
      </w:pPr>
      <w:r>
        <w:t>ПРОФЕССИОНАЛЬНОЙ ЭТИКИ РАБОТНИКОВ АДМИНИСТРАЦИИ ГОРОДА</w:t>
      </w:r>
    </w:p>
    <w:p w:rsidR="00CA204F" w:rsidRDefault="00CA204F">
      <w:pPr>
        <w:pStyle w:val="ConsPlusTitle"/>
        <w:jc w:val="center"/>
      </w:pPr>
      <w:r>
        <w:t>ДИМИТРОВГРАДА УЛЬЯНОВСКОЙ ОБЛАСТИ</w:t>
      </w:r>
    </w:p>
    <w:p w:rsidR="00CA204F" w:rsidRDefault="00CA204F">
      <w:pPr>
        <w:pStyle w:val="ConsPlusTitle"/>
        <w:jc w:val="center"/>
      </w:pPr>
      <w:r>
        <w:t>И ЕЕ ОТРАСЛЕВЫХ (ФУНКЦИОНАЛЬНЫХ) ОРГАНОВ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1. Общие положения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 xml:space="preserve">1.1. </w:t>
      </w:r>
      <w:proofErr w:type="gramStart"/>
      <w:r>
        <w:t>Кодекс профессиональной этики работников Администрации города Димитровграда Ульяновской области и ее отраслевых (функциональных) органов (далее - Кодекс) распространяется на муниципальных служащих Администрации города Димитровграда Ульяновской области (далее - Администрация города) и ее отраслевых (функциональных) органов и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города ее отраслевых (функциональных) органов (далее - работники).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r>
        <w:t>1.2. Кодекс представляет собой свод ценностей Администрации города, принципы и правила профессиональной этики работников, которыми они должны руководствоваться при исполнении должностных обязанностей и во внерабочей деятельности.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Кодекс направлен на повышение имиджа Администрации города, добросовестное и эффективное исполнение должностных обязанностей работниками, формирование у них устойчивого антикоррупционного поведения.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1.3. Реализация настоящего Кодекса основана на добровольном принятии и осознанном соблюдении его положений работниками.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1.4. Кодекс разработан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 также с учетом общечеловеческих нравственно-этических принципов.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2. Цель Администрации города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>2.1. Администрация города, являясь исполнительно-распорядительным органом местного самоуправления города Димитровграда Ульяновской области (далее - город), имеет целью своей деятельности формирование высокого качества жизни для жителей и гостей города и комфортных условий для деятельности в городе организаций, инвесторов и институтов гражданского общества.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Цель Администрации города достигается объединением усилий всех работников, построением высокоэффективной команды в Администрации города, способной быстро и адекватно реагировать на потребности общества и вызовы окружающей среды.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Каждый работник вносит свой вклад в работу команды и достижение общей цели Администрации города.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2.2. Администрация города строит свои отношения с работниками на принципах долгосрочного сотрудничества, взаимоуважения, взаимопонимания и стабильности.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Администрации города исключены любые формы проявления дискриминации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</w:t>
      </w:r>
      <w:r>
        <w:lastRenderedPageBreak/>
        <w:t>качествами работников.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r>
        <w:t>2.4. Администрация города: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поощряет профессиональное и личностное развитие работников, создает для этого условия, позволяющие работникам реализовать свои способности, иметь перспективу должностного роста в порядке, предусмотренном законодательством;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принимает меры по охране здоровья работников посредством пропаганды здорового образа жизни, вовлечения в занятия спортом.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2.5. Частная жизнь работников является их личным делом, в связи с чем, Администрация города не вмешивается в нее. </w:t>
      </w:r>
      <w:proofErr w:type="gramStart"/>
      <w:r>
        <w:t>Вместе с тем работники должны помнить, что их поведение и род занятий во в нерабочее время, даже если они не связаны с их профессиональной деятельностью, могут повлечь причинение вреда их репутации, авторитету Администрации города и в целом муниципальной службе.</w:t>
      </w:r>
      <w:proofErr w:type="gramEnd"/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3. Принципы профессиональной этики работников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>3.1. Основными принципами профессиональной этики, которыми должны руководствоваться работники, являются: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законность - неукоснительное соблюдение при исполнении должностных обязанностей требований законодательства Российской Федерации и законодательства Ульяновской области, муниципальных правовых актов органов местного самоуправления города Димитровграда Ульяновской области (далее - органы местного самоуправления);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профессионализм - 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служение государству и общественным интересам - понимание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работников;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уважение личности - уважение чести и достоинства человека, его деловой репутации;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неподкупность - противостояние проявлению коррупции во всех ее видах, а также обязательность принятия мер по недопущению возникновения коррупционно опасной ситуации;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преемственность - уважение к труду и опыту старших поколений, широкое использование института наставничества;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взаимное уважение - командный дух в работе, доверие, доброжелательность и сотрудничество в процессе решения поставленных задач;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инициативность - активность и самостоятельность работников в оптимизации исполнения должностных обязанностей;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служебная субординация - взаимоотношения, построенные на четкой иерархической подчиненности в соответствии с утвержденной структурой Администрации города;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открытость к диалогу - открытый и честный обмен информацией, готовность совместно выработать оптимальное решение.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4. Основные правила профессиональной этики работников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>4.1. В целях реализации принципов профессиональной этики работников всем работникам следует: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- исполнять должностные обязанности в пределах своих полномочий без политических предпочтений и ангажированности, добросовестно и на высоком профессиональном уровне в целях обеспечения эффективной работы Администрации города;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- при исполнении должностных обязанностей, а также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нерабочее время руководствоваться нравственными нормами, основанными на постулатах гуманизма, социальной справедливости и правах человека и гражданина;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решать возникшие при исполнении должностных обязанностей разногласия и споры путем переговоров с работодателем без обращения в суды общей юрисдикции, к мировым судьям;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знать истинное положение дел на вверенном участке работы;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воспринимать и решать проблемы людей как свои собственные;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вести себя с чувством собственного достоинства, доброжелательно и открыто, внимательно и предупредительно, вызывая уважение людей к Администрации города;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постоянно 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поведение в работе;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государственной власти, а также оказывать содействие в получении достоверной информации;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речи придерживаться грамотности, основанной на использовании общепринятых правил русского литературного языка, не допускать сквернословия и выражений, подчеркивающих негативное, презрительное отношение к людям;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информировать непосредственного руководителя о причинах своего отсутствия;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бережно относиться к служебному удостоверению и осознавать, что его утрата влечет ответственность, установленную законодательством;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беречь муниципальное имущество, в том числе предоставленное для исполнения должностных обязанностей;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общении с людьми обращаться к ним на "вы", по имени и отчеству;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принимать активное участие в корпоративных оздоровительных, спортивных и культурных мероприятиях;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lastRenderedPageBreak/>
        <w:t>- всемерно содействовать формированию позитивного имиджа Администрации города и воздерживаться от поведения, которое могло бы нанести ущерб ее репутации и авторитету.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4.2. Дополнительные требования к работникам, замещающим руководящие должности, обязывают их: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быть образцом профессионализма, безупречной репутации, доброжелательности и внимательности к людям;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способствовать формированию в коллективе благоприятного для эффективной работы морально-психологического климата;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одинаково ровно относиться ко всем своим подчиненным, не допуская пристрастной, необъективной оценки работы кого-либо из них;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допускать некорректную и неконструктивную критику подчиненных, сохранять эмоциональную устойчивость в сложной ситуации;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уметь признавать перед подчиненными свои ошибки и не преследовать их за конструктивную критику в свой адрес;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достойно представлять Администрацию города в рамках своих полномочий;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точно определять задачи и объем служебных полномочий подчиненных в соответствии с занимаемыми ими должностями, не отдавать подчиненным заведомо невыполнимых распоряжений и не требовать от них исполнения поручений, выходящих за рамки их должностных обязанностей.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5. Предотвращение коррупционных правонарушений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>5.1. В Администрации города поддерживается атмосфера нетерпимости к коррупции.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5.2. Требования антикоррупционного поведения муниципального служащего Администрации города и ее отраслевого (функционального) органа не позволяют: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заниматься предпринимательской деятельностью лично или через доверенных лиц;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быть поверенным или представителем по делам третьих лиц в органе местного самоуправления, избирательной комиссии города,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города, избирательную комиссию Администрации города, в которых он замещает должность муниципальной службы, за исключением случаев, установленных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- выезжать в командировки за счет средств физических и юридических лиц, за исключением </w:t>
      </w:r>
      <w:r>
        <w:lastRenderedPageBreak/>
        <w:t>командировок, осуществляемых на взаимной основе по договоренности Администрации города, избирательной комиссии города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допускать публичные высказывания, суждения и оценки, в том числе в средствах массовой информации, в отношении деятельности Администрации города, избирательной комиссии города и их руководителей, если это не входит в его должностные обязанности;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принимать без письменного разрешения Главы города Димитровграда Ульяновской области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создавать в органах местного самоуправления города,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прекращать исполнение должностных обязанностей в целях урегулирования трудового спора;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исполнять данное ему неправомерное поручение.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5.2.1. Участвовать в управлении коммерческой или некоммерческой организацией, за исключением следующих случаев: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lastRenderedPageBreak/>
        <w:t>- участвовать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-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законом субъекта Российской Федерации;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представлять на безвозмездной основе интересы муниципального образования "Город Димитровград" (далее - город)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представлять на безвозмездной основе интересы города в органах управления и ревизионной комиссии организации, учредителем (акционером, участником) которой является город, в соответствии с муниципальными правовыми актами, определяющими порядок осуществления от имени города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иные случаи, предусмотренные федеральными законами.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5.2.2. Замещать должность муниципальной службы в случае: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избрания или назначения на муниципальную должность;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5.3. Муниципальный служащий, замещающий должность Главы города, не вправе заниматься иной оплачиваемой деятельностью, за исключением преподавательской, научной и иной творческой деятельности.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Муниципальный служащий, замещающий должность Главы города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lastRenderedPageBreak/>
        <w:t>5.4.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условий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5.6. Работник,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5.7. В случае возникновения конфликта интересов или возможности его возникновения работник должен уведомить об этом своего представителя нанимателя (работодателя).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5.8. Работник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5.9. Работник должен уведомлять представителя нанимателя (работодателя),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5.10. Во взаимоотношениях с проверяемыми организациями работник не должен допускать нарушений законных прав и интересов проверяемых организаций и обязан строго руководствоваться нормами законодательства Российской Федерации, своими должностными инструкциями, установленными правилами и методическими рекомендациями.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5.11. Работник обязан быть независимым от проверяемых и других заинтересованных организаций и должностных лиц. Ничто не должно влиять на независимость работника, в том числе внешнее давление или влияние на работника; предвзятое мнение работника относительно личности проверяемого, проверяемой организации, проекта или программы; предшествующая проверке работа в проверяемой организации.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5.12. Работнику не следует вступать в такие отношения с руководством и работниками проверяемой организации, которые могут его скомпрометировать или повлиять на способность действовать независимо.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5.13. Работник не вправе использовать свой официальный статус, а также конфиденциальную служебную информацию в личных целях либо в интересах третьей стороны.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5.14. Работнику рекомендуется воздерживаться от обсуждения с представителями организаций и граждан, чья выгода зависит от решений и действий работника, следующих тем, которые могут восприниматься как просьба о даче взятки, например: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низкий уровень денежного содержания работника и нехватка денежных средств на реализацию тех или иных нужд;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lastRenderedPageBreak/>
        <w:t>- желание приобрести то или иное имущество, получить ту или иную услугу;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отсутствие работы у родственников работника;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необходимость поступления детей работника в образовательные учреждения и прочее.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5.15. Работник, наделенный организационно-распорядительными полномочиями по отношению к другим работникам, должен принимать меры по недопущению коррупционно опасного поведения подчиненными работниками: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создавать условия недопущения и преодоления коррупционно опасных ситуаций;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инициировать или принимать решение о проведении служебных проверок (в соответствии с компетенцией);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инициировать или принимать решение о применении мер дисциплинарного взыскания (в соответствии с компетенцией);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одобрять антикоррупционное поведение работников;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своим личным поведением подавать пример честности, неподкупности, беспристрастности и справедливости;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проводить соответствующую воспитательную работу против коррупции, коррупционно опасного поведения.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5.16. Муниципальный служащий обязан предоставлять сведения об адресах сайтов и (или) страниц сайтов в информационно 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6. Реализация Кодекса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>6.1. Отдел муниципальной службы и кадров Администрации города Димитровграда Ульяновской области (далее - Отдел) обязан ознакомить каждого вновь принятого работника с Кодексом под личную подпись и вручить ему личный экземпляр Кодекса.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6.2. Работник обязан знать и соблюдать принципы, нормы и правила, установленные Кодексом, и принимать необходимые меры для выполнения его требований.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Работнику не следует пренебрежительно относиться к соблюдению Кодекса самому, а также </w:t>
      </w:r>
      <w:proofErr w:type="gramStart"/>
      <w:r>
        <w:t>препятствовать другим работникам применять</w:t>
      </w:r>
      <w:proofErr w:type="gramEnd"/>
      <w:r>
        <w:t xml:space="preserve"> его положения.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6.3. Работник должен понимать, что явное и систематическое нарушение норм Кодекса несовместимо с дальнейшей деятельностью в Администрации города.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6.4. За нарушение принципов и правил, установленных Кодексом, работник несет моральную ответственность перед обществом и рабочим коллективом. Наряду с моральной ответственностью работник, допустивший нарушение норм Кодекса и совершивший в связи с этим дисциплинарный проступок, несет дисциплинарную ответственность.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6.5. В случае отсутствия понимания по применению положений Кодекса в конкретной </w:t>
      </w:r>
      <w:r>
        <w:lastRenderedPageBreak/>
        <w:t xml:space="preserve">ситуации работник обязан обратиться за разъяснениями к непосредственному руководителю и (или) в совет по вопросам профессиональной </w:t>
      </w:r>
      <w:proofErr w:type="gramStart"/>
      <w:r>
        <w:t>этики работников Администрации города Димитровграда Ульяновской области</w:t>
      </w:r>
      <w:proofErr w:type="gramEnd"/>
      <w:r>
        <w:t xml:space="preserve"> и ее отраслевых (функциональных) органов (далее - Совет).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6.6. Совет является совещательным и консультационным органом, действующим на постоянной основе. Организационное обеспечение деятельности Совета осуществляет Отдел.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Совет состоит из председателя Совета, секретаря Совета и членов Совета.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В состав Совета включаются: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руководитель аппарата Администрации города Димитровграда Ульяновской области (председатель Совета);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работник Отдела (секретарь Совета);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работники, имеющие стаж службы (работы) в органах местного самоуправления не менее 5 лет, а также обладающие незапятнанной репутацией и непререкаемым авторитетом в рабочем коллективе, а также ветераны муниципальной службы органов местного самоуправления.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Задачами Совета являются: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мониторинг реализации Кодекса, выработка предложений по его изменению;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консультирование работников по применению положений Кодекса;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разработка рекомендаций по использованию Кодекса в конкретных ситуациях;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рассмотрение информации, поступившей от работников, о фактах нарушения другими работниками норм Кодекса;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выработка рекомендаций руководителю соответствующего отраслевого (функционального) органа Администрации города по привлечению к ответственности, предусмотренной Кодексом, работника, допустившего нарушение норм Кодекса.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Заседания Совета проводятся, как правило, два раза в год, а также по мере необходимости. Решение Совета принимается открытым голосованием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right"/>
        <w:outlineLvl w:val="0"/>
      </w:pPr>
      <w:r>
        <w:t>Приложение N 2</w:t>
      </w:r>
    </w:p>
    <w:p w:rsidR="00CA204F" w:rsidRDefault="00CA204F">
      <w:pPr>
        <w:pStyle w:val="ConsPlusNormal"/>
        <w:jc w:val="right"/>
      </w:pPr>
      <w:r>
        <w:t>к постановлению</w:t>
      </w:r>
    </w:p>
    <w:p w:rsidR="00CA204F" w:rsidRDefault="00CA204F">
      <w:pPr>
        <w:pStyle w:val="ConsPlusNormal"/>
        <w:jc w:val="right"/>
      </w:pPr>
      <w:r>
        <w:t>Администрации города</w:t>
      </w:r>
    </w:p>
    <w:p w:rsidR="00CA204F" w:rsidRDefault="00CA204F">
      <w:pPr>
        <w:pStyle w:val="ConsPlusNormal"/>
        <w:jc w:val="right"/>
      </w:pPr>
      <w:r>
        <w:t>от 29 декабря 2020 г. N 2916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</w:pPr>
      <w:bookmarkStart w:id="1" w:name="P190"/>
      <w:bookmarkEnd w:id="1"/>
      <w:r>
        <w:t>СТАНДАРТ</w:t>
      </w:r>
    </w:p>
    <w:p w:rsidR="00CA204F" w:rsidRDefault="00CA204F">
      <w:pPr>
        <w:pStyle w:val="ConsPlusTitle"/>
        <w:jc w:val="center"/>
      </w:pPr>
      <w:r>
        <w:t>ВНЕШНЕГО ВИДА РАБОТНИКОВ АДМИНИСТРАЦИИ ГОРОДА ДИМИТРОВГРАДА</w:t>
      </w:r>
    </w:p>
    <w:p w:rsidR="00CA204F" w:rsidRDefault="00CA204F">
      <w:pPr>
        <w:pStyle w:val="ConsPlusTitle"/>
        <w:jc w:val="center"/>
      </w:pPr>
      <w:r>
        <w:t>УЛЬЯНОВСКОЙ ОБЛАСТИ И ЕЕ ОТРАСЛЕВЫХ (ФУНКЦИОНАЛЬНЫХ) ОРГАНОВ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proofErr w:type="gramStart"/>
      <w:r>
        <w:t xml:space="preserve">Стандарт внешнего вида работников Администрации города Димитровграда Ульяновской области и ее отраслевых (функциональных) органов разработан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положениями Методики формирования и развития </w:t>
      </w:r>
      <w:r>
        <w:lastRenderedPageBreak/>
        <w:t>профессиональной культуры государственного органа, рекомендованной Министерством труда и социальной защиты Российской Федерации, в целях совершенствования муниципального управления, эффективной реализации задач и функций органов местного самоуправления города Димитровграда Ульяновской области (далее - органы местного самоуправления</w:t>
      </w:r>
      <w:proofErr w:type="gramEnd"/>
      <w:r>
        <w:t xml:space="preserve">), развития профессионального </w:t>
      </w:r>
      <w:proofErr w:type="gramStart"/>
      <w:r>
        <w:t>потенциала работников Администрации города Димитровграда Ульяновской</w:t>
      </w:r>
      <w:proofErr w:type="gramEnd"/>
      <w:r>
        <w:t xml:space="preserve"> области (далее - Администрация города) и ее отраслевых (функциональных) органов, формирования имиджа сотрудника, вызывающего доверие к его деятельности.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1. Общие положения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>1.1. Стандарт внешнего вида работников Администрации города и ее отраслевых (функциональных) органов (далее - Стандарт) направлен на закрепление правил служебного поведения и формирования имиджа работников, вызывающего доверие и уважение граждан, организаций и общества к совершаемым им действиям.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1.2. Стандарт распространяется на муниципальных служащих и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города ее отраслевых (функциональных) органов (далее - работники).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1.3. Внешний вид работников при исполнении ими должностных обязанностей в зависимости от условий службы (работы) и формата служебного мероприятия должен способствовать формированию уважительного отношения граждан к органам местного самоуправления города Димитровграда Ульяновской области (далее - органы местного самоуправления),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1.4. Требования к внешнему виду сотрудников не применяются при ношении ими формы установленного образца, а также при выполнении работ по перемещению, монтажу и наладке оборудования, иных работ, требующих ношения специальной рабочей одежды, обуви, снаряжения и средств защиты.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  <w:outlineLvl w:val="1"/>
      </w:pPr>
      <w:r>
        <w:t>2. Требования к внешнему виду сотрудников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r>
        <w:t>2.1. Внешний вид работников должен отвечать следующим критериям: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соблюдение делового стиля в одежде;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гармоничное сочетание одежды, обуви и аксессуаров, в том числе очков;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поддержание одежды и обуви в надлежащем состоянии (одежда и обувь должны быть чистыми, одежда выглаженной);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аккуратность прически;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допускается ношение одежды, указывающей на принадлежность к национальности или религии.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2.2. Требования к внешнему виду мужчин: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Рекомендуется строгий деловой костюм классического стиля черного, темно-серого, серого, светло-серого, цвета "черника", темно-синего, коричневого, бежевого цвета (возможна тонкая полоска, приглушенная клетка).</w:t>
      </w:r>
      <w:proofErr w:type="gramEnd"/>
      <w:r>
        <w:t xml:space="preserve"> Допустимы комбинированные костюмы из пиджака и брюк разного цвета классических цветовых сочетаний (черный/серый, приглушенная клетка или полоска), брюки должны быть темнее пиджака. Не рекомендованы костюмы ярких цветов, в том числе костюмы в яркую клетку. В летний период допустимо носить костюмы светлых тонов из </w:t>
      </w:r>
      <w:r>
        <w:lastRenderedPageBreak/>
        <w:t>легкой ткани.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В официальной обстановке пиджак должен быть застегнут на все пуговицы, </w:t>
      </w:r>
      <w:proofErr w:type="gramStart"/>
      <w:r>
        <w:t>кроме</w:t>
      </w:r>
      <w:proofErr w:type="gramEnd"/>
      <w:r>
        <w:t xml:space="preserve"> нижней.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Предпочтительны сорочки белого, голубого и иных светлых тонов (возможны сорочки в бледную одноцветную тонкую полоску или клетку). В летний период допустимо носить сорочки с коротким рукавом, а также отсутствие галстука.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Цвет галстука должен гармонировать с цветом сорочки и костюма. Не рекомендованы галстуки чрезмерно ярких расцветок, с цветовым диссонансом, с нестандартной графикой, содержащие атрибутику или отражающие философию различных неформальных культур, а также с наружным изображением торговых марок или логотипов организаций.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Носки должны быть только однотонные (на тон темнее брюк).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Ношение ремня обязательно. Предпочтительны классические кожаные ремни, гармонирующие по цвету с костюмом или обувью. Не рекомендованы ремни с крупными пряжками, яркой вышивкой, яркими или крупными украшениями.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Обувь должна гармонировать по цвету с костюмом. Предпочтительны полуботинки черного, темно-коричневого цвета на шнурках.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Не допускается ношение одежды и обуви спортивного и пляжного стиля, в том числе джинсовой и кожаной одежды, шорт и сандалий, футболок, теннисок, спортивных свитеров.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2.3. Требования к внешнему виду женщин: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Рекомендуется ношение делового костюма, платья, блузы, юбки. Предпочтительны пиджак, кардиган или жилет в сочетании с юбкой или брюками, строгое платье, комплект из блузы или водолазки классического покроя с юбкой (брюками).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В цветовой гамме костюма (платья) предпочтительны сдержанные цветовые решения в черных, белых, серых, синих, коричневых и иных приглушенных тонах. Блузы и водолазки предпочтительны из однотонных тканей, </w:t>
      </w:r>
      <w:proofErr w:type="gramStart"/>
      <w:r>
        <w:t>без</w:t>
      </w:r>
      <w:proofErr w:type="gramEnd"/>
      <w:r>
        <w:t xml:space="preserve"> крупных тематических принтов.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Не допустима сильно облегающая одежда, с крупным рисунком, многоцветная, из ткани с блеском, из прозрачной ткани, с крупными стразами, бисером, стеклярусом, а также одежда с глубоким декольте. Блузы и платья, открывающие плечи, спину и руки полностью, возможны только под пиджак или кардиган.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Рекомендуется классическая форма обуви из натуральных материалов с устойчивым каблуком не выше 10 см.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Колготки (чулки) должны быть нейтрального тона, гармонирующего по цвету с одеждой, текстура - обычной, гладкой, матовой.</w:t>
      </w:r>
      <w:proofErr w:type="gramEnd"/>
      <w:r>
        <w:t xml:space="preserve"> Недопустимы колготки (чулки) в сетку, украшенные ярким рисунком, орнаментом, стразами.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Волосы длиннее плеч должны быть убраны в прическу. Прическа должна быть аккуратной и фиксированной, должна придавать голове форму, создавая мягкий, естественный, привлекательный фон для черт лица. Идеальная прическа должна создаваться в соответствии с индивидуальными чертами сотрудницы. Волосы не должны падать на глаза.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Не допустимы экстремальный цвет волос, легко деформируемые, трудно восстановимые прически. Руки должны быть ухожены, ногти округлой классической формы длиной не более 3 - 5 мм. Цвет лака рекомендуется бесцветный или неярких тонов (</w:t>
      </w:r>
      <w:proofErr w:type="gramStart"/>
      <w:r>
        <w:t>светлые</w:t>
      </w:r>
      <w:proofErr w:type="gramEnd"/>
      <w:r>
        <w:t xml:space="preserve">, бежевые), оптимальный вариант - "французский маникюр". Недопустим маникюр со стразами и рисунками, длинные </w:t>
      </w:r>
      <w:r>
        <w:lastRenderedPageBreak/>
        <w:t>ногти, использование сизых, кроваво-красных или темных цветов лака. Использование парфюмерии должно быть умеренным, духи должны быть мягкими, свежими, легкими. Недопустим резкий запах духов.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Макияж должен быть сдержанным, не должен бросаться в глаза. Недопустим броский макияж или полное отсутствие косметики на лице. При выборе аксессуаров и украшений следует руководствоваться принципами умеренности и соответствия общему виду костюма. Не рекомендуется использовать массивные и яркие украшения, а также бахрому, перья, банты. Шейные платки и палантины должны быть небольших размеров и сочетаться с цветом и фасоном костюма.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Недопустимы: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- одежда спортивного и пляжного стилей, в том числе шорты, леггинсы, лосины, джинсы, открытые сарафаны, топы, майки, спортивные футболки, тенниски, спортивные свитеры, юбки и платья длиной (а также с разрезом) на 10 см выше колена, брюки с заниженной талией, одежда с крупными яркими узорами, рисунками и надписями; обувь спортивного и пляжного стилей, в том числе открытые босоножки, сандалии, шлепанцы, сабо;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r>
        <w:t>- объемная и яркая бижутерия, пирсинг, цепочка на ноге, татуировка в качестве украшения.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2.4. Требования к внешнему виду работников могут быть незначительно изменены (кроме случаев официальных мероприятий) по согласованию с непосредственным руководителем или представителем нанимателя (работодателя), а именно: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случае привлечения сотрудников к службе (работе) в выходные или нерабочие праздничные дни;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случае выполнения сотрудниками обязанностей за пределами административного здания, на строительных, спортивных или иных объектах (допускается спортивная или любая удобная одежда опрятного вида);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случае понижения температуры в помещениях ниже плюс 18 °C;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случае повышения температуры в служебных помещениях (без учета результатов работы охлаждающей системы) выше плюс 22 °C;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случае наличия соответствующих медицинских показаний (например, беременность, травма) и (или) индивидуальных особенностей внешности;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последний день служебной (рабочей) недели.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2.5. В зимний период всем работникам необходимо пользоваться сменной обувью.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2.6. Решение об освобождении работника от соблюдения требований, установленных настоящим Стандартом, принимается руководителем структурного подразделения по согласованию с вышестоящим руководителем.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right"/>
        <w:outlineLvl w:val="0"/>
      </w:pPr>
      <w:r>
        <w:t>Приложение N 3</w:t>
      </w:r>
    </w:p>
    <w:p w:rsidR="00CA204F" w:rsidRDefault="00CA204F">
      <w:pPr>
        <w:pStyle w:val="ConsPlusNormal"/>
        <w:jc w:val="right"/>
      </w:pPr>
      <w:r>
        <w:t>к постановлению</w:t>
      </w:r>
    </w:p>
    <w:p w:rsidR="00CA204F" w:rsidRDefault="00CA204F">
      <w:pPr>
        <w:pStyle w:val="ConsPlusNormal"/>
        <w:jc w:val="right"/>
      </w:pPr>
      <w:r>
        <w:t>Администрации города</w:t>
      </w:r>
    </w:p>
    <w:p w:rsidR="00CA204F" w:rsidRDefault="00CA204F">
      <w:pPr>
        <w:pStyle w:val="ConsPlusNormal"/>
        <w:jc w:val="right"/>
      </w:pPr>
      <w:r>
        <w:t>от 29 декабря 2020 г. N 2916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Title"/>
        <w:jc w:val="center"/>
      </w:pPr>
      <w:bookmarkStart w:id="2" w:name="P251"/>
      <w:bookmarkEnd w:id="2"/>
      <w:r>
        <w:t>ИНСТРУКЦИЯ</w:t>
      </w:r>
    </w:p>
    <w:p w:rsidR="00CA204F" w:rsidRDefault="00CA204F">
      <w:pPr>
        <w:pStyle w:val="ConsPlusTitle"/>
        <w:jc w:val="center"/>
      </w:pPr>
      <w:r>
        <w:t>ПО ПРОФЕССИОНАЛЬНОМУ ВЗАИМОДЕЙСТВИЮ РАБОТНИКОВ АДМИНИСТРАЦИИ</w:t>
      </w:r>
    </w:p>
    <w:p w:rsidR="00CA204F" w:rsidRDefault="00CA204F">
      <w:pPr>
        <w:pStyle w:val="ConsPlusTitle"/>
        <w:jc w:val="center"/>
      </w:pPr>
      <w:r>
        <w:t xml:space="preserve">ГОРОДА ДИМИТРОВГРАДА УЛЬЯНОВСКОЙ ОБЛАСТИ И ЕЕ </w:t>
      </w:r>
      <w:proofErr w:type="gramStart"/>
      <w:r>
        <w:t>ОТРАСЛЕВЫХ</w:t>
      </w:r>
      <w:proofErr w:type="gramEnd"/>
    </w:p>
    <w:p w:rsidR="00CA204F" w:rsidRDefault="00CA204F">
      <w:pPr>
        <w:pStyle w:val="ConsPlusTitle"/>
        <w:jc w:val="center"/>
      </w:pPr>
      <w:r>
        <w:t>(ФУНКЦИОНАЛЬНЫХ) ОРГАНОВ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ind w:firstLine="540"/>
        <w:jc w:val="both"/>
      </w:pPr>
      <w:proofErr w:type="gramStart"/>
      <w:r>
        <w:t xml:space="preserve">Инструкция по взаимодействию работников Администрации города Димитровграда Ульяновской области и ее отраслевых (функциональных) органов разработана 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положением Методики формирования и развития профессиональной культуры государственного органа, рекомендованной Министерством труда и социальной защиты Российской Федерации, в целях совершенствования государственного управления, эффективной реализации задач и</w:t>
      </w:r>
      <w:proofErr w:type="gramEnd"/>
      <w:r>
        <w:t xml:space="preserve"> функций государственных органов, развития профессионального </w:t>
      </w:r>
      <w:proofErr w:type="gramStart"/>
      <w:r>
        <w:t>потенциала работников Администрации города Димитровграда Ульяновской</w:t>
      </w:r>
      <w:proofErr w:type="gramEnd"/>
      <w:r>
        <w:t xml:space="preserve"> области (далее - Администрация города) и ее отраслевых (функциональных) органов, формирования имиджа работников, вызывающих доверие к его деятельности.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1. Инструкция по взаимодействию работников Администрации города и ее отраслевых (функциональных) органов (далее - Инструкция) направлена на выстраивание взаимоотношений между работниками, формирование благоприятного психологического климата и управление конфликтами в коллективе, эффективное и результативное исполнение работниками должностных обязанностей, а также на реализацию задач и функций государственного органа.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2. Инструкция распространяется на муниципальных служащих и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города ее отраслевых (функциональных) органов (далее - работники).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3. Стандарты взаимодействия для работников при взаимодействии с гражданами, обществом и организациями: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в общении с людьми обращаться к ним на "вы", по имени и отчеству;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- вести себя с чувством собственного достоинства, доброжелательно и открыто, внимательно и предупредительно, вызывая уважение людей к органам местного самоуправления города Димитровграда Ульяновской области (далее - органы местного самоуправления);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допускать влияние политических убеждений на свои действия при исполнении должностных обязанностей;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знать истинное положение дел на вверенном участке работы, воспринимать и решать проблемы людей как свои собственные;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перебивать гражданина, представителя организации в процессе разговора;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lastRenderedPageBreak/>
        <w:t>- в речи придерживаться грамотности, основанной на использовании общепринятых правил русского литературного языка, не допускать сквернословия и выражений, подчеркивающих негативное, презрительное отношение к людям;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избегать конфликтных ситуаций, способных нанести ущерб репутации или авторитету Администрации города;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постоянно 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служебное поведение;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соблюдать установленные правила публичных выступлений и предоставления служебной информации.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Указанным стандартом рекомендуется руководствоваться, как и при прямом контакте, так и по электронной почте и по телефону независимо от обстоятельств.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4. Стандарты взаимодействия для работников при взаимодействии с коллегами: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проявлять уважение, исключая обращения на "ты" без взаимного согласия;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соблюдать субординацию;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- самостоятельно </w:t>
      </w:r>
      <w:proofErr w:type="gramStart"/>
      <w:r>
        <w:t>осуществлять свои должностные обязанности</w:t>
      </w:r>
      <w:proofErr w:type="gramEnd"/>
      <w:r>
        <w:t>, исключая перекладывания своей работы на коллег;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проявлять сдержанность и стрессоустойчивость;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допускать обсуждения личных и профессиональных качеств работников в коллективе;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-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работник замещает должность муниципальной службы или должность, не отнесенную к должностям муниципальной службы и осуществляющие техническое обеспечение деятельности Администрации города;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r>
        <w:t>- вести себя оскорбительно и агрессивно в отношении других работников независимо от их должностного положения;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способствовать формированию в коллективе благоприятного для эффективной работы морально-психологического климата;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самоуправление, а также оказывать содействие в получении достоверной информации.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5. Дополнительные стандарты взаимодействия для работников, замещающих руководящие должности: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lastRenderedPageBreak/>
        <w:t>- быть образцом профессионализма, безупречной репутации, доброжелательности и внимательности к людям;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одинаково ровно относиться ко всем своим подчиненным, не допуская пристрастной, необъективной оценки работы кого-либо из них;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допускать некорректную и неконструктивную критику подчиненных, сохранять эмоциональную устойчивость в сложной ситуации;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уметь признавать перед подчиненными свои ошибки и не преследовать их за конструктивную критику в свой адрес;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достойно представлять органы местного самоуправления в рамках своих полномочий;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точно определять задачи и объем служебных полномочий подчиненных в соответствии с занимаемыми ими должностями, не отдавать подчиненным заведомо невыполнимых поручений и не требовать от них исполнения поручений, выходящих за рамки их должностных обязанностей.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 Рекомендации по поведению работников во внеслужебное время, в том числе в социальных сетях: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6.1. Поведение работников во внеслужебное время, в том числе в социальных сетях должно способствовать позитивному восприятию обществом деятельности Администрации города и репутации самого работника;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6.2. Особый статус всех работников при использовании ими онлайн-сервисов в информационно-телекоммуникационной сети Интернет, в том числе социальных сетей (далее - онлайн-сервисы), обязывает их: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- неукоснительно соблюдать нормы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Федерации; следовать общепринятым нравственно-этическим принципам;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использовать ненормативную лексику в публикациях от своего имени, а также при общении с другими пользователями онлайн-сервисов;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не размещать информацию, содержащую сведения, составляющие государственную тайну, сведения, отнесенные к сведениям конфиденциального характера, служебную информацию, ставшую известной в связи с исполнением должностных обязанностей, а равно любую иную информацию, публикация которой в онлайн-сервисах повлечет или может повлечь негативные последствия для работников и (или) органов местного самоуправления;</w:t>
      </w:r>
    </w:p>
    <w:p w:rsidR="00CA204F" w:rsidRDefault="00CA204F">
      <w:pPr>
        <w:pStyle w:val="ConsPlusNormal"/>
        <w:spacing w:before="220"/>
        <w:ind w:firstLine="540"/>
        <w:jc w:val="both"/>
      </w:pPr>
      <w:proofErr w:type="gramStart"/>
      <w:r>
        <w:t>- не публиковать (в том числе посредством репоста, "лайков" и т.п.) текстовые материалы и фото-, видео-, аудиоматериалы, имеющие критический характер в отношении существующего конституционного строя, институтов российской публичной власти, а также оскорбляющие честь и достоинство человека, чувства граждан в связи с их религиозным или атеистическим убеждением, не приобщаться к группам (сообществам), содержащим такие материалы.</w:t>
      </w:r>
      <w:proofErr w:type="gramEnd"/>
    </w:p>
    <w:p w:rsidR="00CA204F" w:rsidRDefault="00CA204F">
      <w:pPr>
        <w:pStyle w:val="ConsPlusNormal"/>
        <w:spacing w:before="220"/>
        <w:ind w:firstLine="540"/>
        <w:jc w:val="both"/>
      </w:pPr>
      <w:r>
        <w:t>6.3. Рекомендуется при использовании при регистрации на онлайн-сервисе своих действительных персональных данных (фамилия, имя, отчество, дата и место рождения, фотография и др.), позволяющих идентифицировать сотрудника, не указывать место службы (работы), за исключением случая, предусмотренного пунктом 6.4.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6.4. Работникам, замещающим руководящие должности и в силу должностных обязанностей использующим онлайн-сервисы в качестве должностных лиц, дополнительно следует: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 xml:space="preserve">- указывать точное наименование своей должности и принадлежность к органам </w:t>
      </w:r>
      <w:r>
        <w:lastRenderedPageBreak/>
        <w:t xml:space="preserve">государственной власти, при этом все публикации, касающиеся личного мнения в сфере профессиональной деятельности, делать от первого лица ("Я думаю..." </w:t>
      </w:r>
      <w:proofErr w:type="gramStart"/>
      <w:r>
        <w:t>вместо</w:t>
      </w:r>
      <w:proofErr w:type="gramEnd"/>
      <w:r>
        <w:t xml:space="preserve"> "</w:t>
      </w:r>
      <w:proofErr w:type="gramStart"/>
      <w:r>
        <w:t>Мы</w:t>
      </w:r>
      <w:proofErr w:type="gramEnd"/>
      <w:r>
        <w:t xml:space="preserve"> в Администрации города думаем...");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при публикации материалов, в том числе выражающих личное мнение, придерживаться исключительно своей сферы должностных обязанностей;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помнить, что публикации формируют впечатление об органах местного самоуправления в целом, а информация, размещенная в онлайн-сервисах, из информационно-телекоммуникационной сети "Интернет", как правило, не может быть удалена;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осознавать всю полноту ответственности за публикуемые в онлайн-сервисах материалы;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соблюдать и уважать права третьих лиц на результаты интеллектуальной деятельности и средства индивидуализации;</w:t>
      </w:r>
    </w:p>
    <w:p w:rsidR="00CA204F" w:rsidRDefault="00CA204F">
      <w:pPr>
        <w:pStyle w:val="ConsPlusNormal"/>
        <w:spacing w:before="220"/>
        <w:ind w:firstLine="540"/>
        <w:jc w:val="both"/>
      </w:pPr>
      <w:r>
        <w:t>- избегать конфликтов, неконструктивных споров с другими пользователями онлайн-сервисов.</w:t>
      </w: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jc w:val="both"/>
      </w:pPr>
    </w:p>
    <w:p w:rsidR="00CA204F" w:rsidRDefault="00CA20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C55" w:rsidRDefault="00F90C55">
      <w:bookmarkStart w:id="3" w:name="_GoBack"/>
      <w:bookmarkEnd w:id="3"/>
    </w:p>
    <w:sectPr w:rsidR="00F90C55" w:rsidSect="00C1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4F"/>
    <w:rsid w:val="00CA204F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13294C5FBD399C6FF86B4BDB4920224F5EC17398374682500E64345BCA820E04CE61B6F4DBFF391545F1797ABDF9jFWAI" TargetMode="External"/><Relationship Id="rId13" Type="http://schemas.openxmlformats.org/officeDocument/2006/relationships/hyperlink" Target="consultantplus://offline/ref=073D13294C5FBD399C6FE6665DB7172A274308CB71983411DC0F55396352C0D55B4BCF3DF2A3C8FF3F1547F565j7W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D13294C5FBD399C6FE6665DB7172A274206CD739C3411DC0F55396352C0D55B4BCF3DF2A3C8FF3F1547F565j7W9I" TargetMode="External"/><Relationship Id="rId12" Type="http://schemas.openxmlformats.org/officeDocument/2006/relationships/hyperlink" Target="consultantplus://offline/ref=073D13294C5FBD399C6FE6665DB7172A274308C4759F3411DC0F55396352C0D55B4BCF3DF2A3C8FF3F1547F565j7W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3D13294C5FBD399C6FE6665DB7172A264C07C97DC863138D5A5B3C6B029AC55F029A32ECA1D2E1390B47jF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D13294C5FBD399C6FE6665DB7172A274308CB71983411DC0F55396352C0D55B4BCF3DF2A3C8FF3F1547F565j7W9I" TargetMode="External"/><Relationship Id="rId11" Type="http://schemas.openxmlformats.org/officeDocument/2006/relationships/hyperlink" Target="consultantplus://offline/ref=073D13294C5FBD399C6FE6665DB7172A274108C474973411DC0F55396352C0D55B4BCF3DF2A3C8FF3F1547F565j7W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73D13294C5FBD399C6FE6665DB7172A274206CD739C3411DC0F55396352C0D55B4BCF3DF2A3C8FF3F1547F565j7W9I" TargetMode="External"/><Relationship Id="rId10" Type="http://schemas.openxmlformats.org/officeDocument/2006/relationships/hyperlink" Target="consultantplus://offline/ref=073D13294C5FBD399C6FE6665DB7172A274206CD739C3411DC0F55396352C0D55B4BCF3DF2A3C8FF3F1547F565j7W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D13294C5FBD399C6FE6665DB7172A264C07C97DC863138D5A5B3C6B029AC55F029A32ECA1D2E1390B47jFW4I" TargetMode="External"/><Relationship Id="rId14" Type="http://schemas.openxmlformats.org/officeDocument/2006/relationships/hyperlink" Target="consultantplus://offline/ref=073D13294C5FBD399C6FE6665DB7172A274308CB71983411DC0F55396352C0D55B4BCF3DF2A3C8FF3F1547F565j7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Елифанова Т Е</dc:creator>
  <cp:lastModifiedBy>Елифанова Т Е</cp:lastModifiedBy>
  <cp:revision>1</cp:revision>
  <dcterms:created xsi:type="dcterms:W3CDTF">2021-04-02T08:22:00Z</dcterms:created>
  <dcterms:modified xsi:type="dcterms:W3CDTF">2021-04-02T08:23:00Z</dcterms:modified>
</cp:coreProperties>
</file>