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26B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6BB" w:rsidRDefault="0049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6BB" w:rsidRDefault="0049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46-ЗО</w:t>
            </w:r>
          </w:p>
        </w:tc>
      </w:tr>
    </w:tbl>
    <w:p w:rsidR="004926BB" w:rsidRDefault="004926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УЛЬЯНОВСКОЙ ОБЛАСТИ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ОСУЩЕСТВЛЕНИЯ ВЕДОМСТВЕННОГО КОНТРОЛЯ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СОБЛЮДЕНИЕМ ТРУДОВОГО ЗАКОНОДАТЕЛЬСТВА И ИНЫХ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НОРМАТИВНЫХ ПРАВОВЫХ АКТОВ, СОДЕРЖАЩИХ НОРМЫ </w:t>
      </w:r>
      <w:proofErr w:type="gramStart"/>
      <w:r>
        <w:rPr>
          <w:rFonts w:ascii="Calibri" w:hAnsi="Calibri" w:cs="Calibri"/>
          <w:b/>
          <w:bCs/>
        </w:rPr>
        <w:t>ТРУДОВОГО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ПРАВА, НА ТЕРРИТОРИИ УЛЬЯНОВСКОЙ ОБЛАСТИ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2012 года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353.1</w:t>
        </w:r>
      </w:hyperlink>
      <w:r>
        <w:rPr>
          <w:rFonts w:ascii="Calibri" w:hAnsi="Calibri" w:cs="Calibri"/>
        </w:rPr>
        <w:t xml:space="preserve"> Трудового кодекса Российской Федерации устанавливает порядок и условия осуществления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(далее - уполномоченные органы) ведомственного контроля в подведомственных им организациях за соблюдением трудового законодательства и иных нормативных правовых актов, содержащих нормы трудового права.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контроль), - деятельность уполномоченных органов,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организациях;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мероприятия по ведомственному контролю - совокупность действий должностных лиц уполномоченных органов, связанных с проведением проверок соблюдения подведомственными организациями требований трудового законодательства и иных нормативных правовых актов, содержащих нормы трудового права, оформлением результатов проверки и принятием мер по результатам проверки.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3. Организация и проведение ведомственного контроля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Мероприятия по ведомственному контролю проводятся в форме плановых и внеплановых проверок.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Плановые проверки проводятся не чаще чем один раз в три года.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Плановая проверка проводится на основании утвержденного руководителем уполномоченного органа плана проведения проверок (далее - план). План утверждается руководителем уполномоченного органа ежегодно до 20 ноября года, предшествующего году проведения плановых проверок. В плане указываются следующие сведения: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наименования и места нахождения подведомственных организаций, соблюдение которыми требований трудового законодательства и иных нормативных правовых актов, содержащих </w:t>
      </w:r>
      <w:r>
        <w:rPr>
          <w:rFonts w:ascii="Calibri" w:hAnsi="Calibri" w:cs="Calibri"/>
        </w:rPr>
        <w:lastRenderedPageBreak/>
        <w:t>нормы трудового права, подлежит плановым проверкам;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и основание проведения каждой плановой проверки;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начала и окончания проведения каждой плановой проверки;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уполномоченного органа, осуществляющего конкретную плановую проверку.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Утвержденный руководителем уполномоченного органа план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"Интернет" либо иным доступным способом.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в план вносятся распоряжением руководителя уполномоченного органа и доводятся до сведения заинтересованных лиц в течение 10 дней со дня издания указанного распоряжения в порядке, установленном абзацем седьмым настоящей части.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Внеплановые проверки проводятся уполномоченными органами в случаях: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поступления в уполномоченные органы информации от граждан и организаций, от органов государственной власти, органов местного самоуправления, из редакций средств массовой информации о нарушениях подведомственными организациями трудового законодательства и иных нормативных правовых актов, содержащих нормы трудового права. При получении уполномоченными органами информации о нарушениях подведомственными организациями трудового законодательства и иных нормативных правовых актов, содержащих нормы трудового права, руководители уполномоченных органов в течение 10 дней со дня поступления указанной информации принимают решения о проведении или об отказе в проведении проверки. О принятых решениях сообщается обратившимся в течение 3 дней со дня их принятия.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 и являются основанием для отказа в их проведении;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истечения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акте предыдущей проверки.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4. Порядок проведения проверки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Проверка проводится на основании распоряжения руководителя уполномоченного органа о проведении проверки (далее - распоряжение).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распоряжении указываются: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уполномоченного органа;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фамилии, имена, отчества, должности должностных лиц, уполномоченных на проведение проверки, а также привлекаемых к проведению проверки специалистов и экспертов;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 подведомственной организации, в отношении которой проводится проверка;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цели, задачи, предмет проверки и срок ее проведения;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правовые основания проведения проверки;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даты начала и окончания проведения проверки.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Заверенная печатью копия распоряжения вручается под роспись должностным лицом уполномоченного органа, проводящим проверку, руководителю или уполномоченному представителю подведомственной организации одновременно с предъявлением документов, подтверждающих полномочия на проведение проверки.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Проверка проводится только теми должностными лицами уполномоченного органа, которые указаны в распоряжении.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Срок проведения проверки не может превышать 20 рабочих дней. В исключительных случаях, связанных с получением дополнительной информации, проведением экспертизы, на основании мотивированного предложения должностного лица (должностных лиц) уполномоченного органа, проводящего (проводящих) проверку, срок проведения проверки </w:t>
      </w:r>
      <w:r>
        <w:rPr>
          <w:rFonts w:ascii="Calibri" w:hAnsi="Calibri" w:cs="Calibri"/>
        </w:rPr>
        <w:lastRenderedPageBreak/>
        <w:t>продлевается руководителем уполномоченного органа, но не более чем на 20 рабочих дней.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Должностное лицо (должностные лица) уполномоченного органа, проводящее (проводящие) проверку, имеет (имеют) право беспрепятственно посещать подведомственную организацию, а также запрашивать и бесплатно получать от руководителя, иного уполномоченного представителя подведомственной организации документы, сведения, справки, объяснения и иную информацию по вопросам, возникающим при проведении проверки, и относящуюся к предмету проверки.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отказа руководителя или уполномоченного представителя подведомственной организации в представлении документов и иной информации, относящихся к предмету проверки, составляется соответствующий а</w:t>
      </w:r>
      <w:proofErr w:type="gramStart"/>
      <w:r>
        <w:rPr>
          <w:rFonts w:ascii="Calibri" w:hAnsi="Calibri" w:cs="Calibri"/>
        </w:rPr>
        <w:t>кт в дв</w:t>
      </w:r>
      <w:proofErr w:type="gramEnd"/>
      <w:r>
        <w:rPr>
          <w:rFonts w:ascii="Calibri" w:hAnsi="Calibri" w:cs="Calibri"/>
        </w:rPr>
        <w:t>ух экземплярах, в котором указывается причина отказа. Первый экземпляр акта об отказе руководителя или уполномоченного представителя подведомственной организации в представлении документов и иной информации, относящихся к предмету проверки, остается у уполномоченных органов, второй вручается руководителю или уполномоченному представителю подведомственной организации.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Статья 5. Ограничения при проведении проверки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проверки должностные лица уполномоченных органов не вправе: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проверять выполнение требований, не относящихся к предмету проверки;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осуществлять проверку в случае отсутствия при ее проведении руководителя или уполномоченного представителя подведомственной организации;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требовать представления документов, сведений, не относящихся к предмету проверки;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>Статья 6. Оформление результатов проверки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 результатам проверки должностным лицом (должностными лицами) уполномоченного органа, проводящим (проводящими) проверку, составляется акт проверки.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акте проверки указываются: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дата, время и место составления акта проверки;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уполномоченного органа;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и номер распоряжения, на основании которого проведена проверка;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фамилия, имя, отчество и должность лица (лиц), проводившего (проводивших) проверку;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наименование проверяемой подведомственной организации, фамилия, имя, отчество, должность руководителя или уполномоченного представителя подведомственной организации, присутствовавшего при проведении проверки;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дата, время, продолжительность и место проведения проверки;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сведения о результатах проверки, в том числе о выявленных нарушениях трудового законодательства и иных нормативных правовых актов, содержащих нормы трудового права, об их характере и лицах, допустивших указанные нарушения;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срок для устранения выявленных нарушений;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сведения об ознакомлении или об отказе в ознакомлении с актом проверки руководителя или уполномоченного представителя подведомственной организации, присутствовавшего при проведении проверки, о наличии его подписи или об отказе от совершения подписи;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подпись (подписи) должностного лица (должностных лиц), проводившего (проводивших) проверку.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Акт проверки оформляется непосредственно после ее завершения в двух экземплярах, один из которых вручается руководителю или уполномоченному представителю подведомственной организации под расписку об ознакомлении или об отказе в ознакомлении с актом проверки. </w:t>
      </w:r>
      <w:proofErr w:type="gramStart"/>
      <w:r>
        <w:rPr>
          <w:rFonts w:ascii="Calibri" w:hAnsi="Calibri" w:cs="Calibri"/>
        </w:rPr>
        <w:t xml:space="preserve">В случае отсутствия руководителя или уполномоченного представителя подведомственной организации, а также в случае отказа руководителя или уполномоченного представителя проверяемой подведомственной организации дать расписку об ознакомлении </w:t>
      </w:r>
      <w:r>
        <w:rPr>
          <w:rFonts w:ascii="Calibri" w:hAnsi="Calibri" w:cs="Calibri"/>
        </w:rPr>
        <w:lastRenderedPageBreak/>
        <w:t>либо об отказе в ознакомлении с актом проверки акт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у уполномоченного органа.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для составления акта проверки необходимо получить экспертное заключение, акт проверки составляется в срок, не превышающий 3 рабочих дней после дня завершения проверки, и вручается руководителю или уполномоченному представителю подведомственной организации под расписку либо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у уполномоченного органа.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выявленных по результатам проверки нарушениях направляется уполномоченным органом в Государственную инспекцию труда в Ульяновской области в течение 15 рабочих дней со дня окончания проверки.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Статья 7. Устранение нарушений, выявленных при проведении проверки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Руководитель или уполномоченный представитель подведомственной организации обязан устранить нарушения, выявленные при проведении проверки, в срок, указанный в акте проверки.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истечении срока, установленного для устранения нарушений, выявленных при проведении проверки, руководитель или уполномоченный представитель подведомственной организации обязан представить в уполномоченный орган отчет об устранении нарушений.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Статья 8. Отчетность о проведении проверок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Уполномоченные органы ведут учет проверок, проводимых в подведомственных организациях. Акты проверок нумеруются и регистрируются в журнале учета ведомственных проверок (далее - журнал). В журнале указываются: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номер акта, дата, наименова</w:t>
      </w:r>
      <w:bookmarkStart w:id="8" w:name="_GoBack"/>
      <w:bookmarkEnd w:id="8"/>
      <w:r>
        <w:rPr>
          <w:rFonts w:ascii="Calibri" w:hAnsi="Calibri" w:cs="Calibri"/>
        </w:rPr>
        <w:t>ние проверяемой подведомственной организации;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должностное лицо (должностные лица), проводившее (проводившие) проверку.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Уполномоченные органы ежегодно до 25 января года, следующего за отчетным, представляют информацию о проведении мероприятий по ведомственному контролю в исполнительный орган государственной власти Ульяновской области, уполномоченный в сфере труда, с указанием подведомственных организаций, в отношении которых проводились проверки, а также выявленных в результате проверок нарушений и лиц, привлеченных к ответственности.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Исполнительный орган государственной власти Ульяновской области, уполномоченный в сфере труда, на основе информации, поступившей от уполномоченных органов, ежегодно до 20 февраля года, следующего за отчетным, формирует ежегодный сводный отчет о проведении мероприятий по ведомственному контролю и представляет его Губернатору Ульяновской области для оценки эффективности ведомственного контроля и принятия мер в пределах его полномочий.</w:t>
      </w:r>
      <w:proofErr w:type="gramEnd"/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С.И.МОРОЗОВ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Ульяновск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2012 года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46-ЗО</w:t>
      </w: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26BB" w:rsidRDefault="004926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03D14" w:rsidRDefault="00003D14"/>
    <w:sectPr w:rsidR="00003D14" w:rsidSect="00C0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BB"/>
    <w:rsid w:val="00003D14"/>
    <w:rsid w:val="004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98F9E96D0312C2F7FE892A9991227E4967CAD70E875F9E009E39AC1686C815AAD3DFBCB31vEw6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1</cp:revision>
  <dcterms:created xsi:type="dcterms:W3CDTF">2015-02-25T11:48:00Z</dcterms:created>
  <dcterms:modified xsi:type="dcterms:W3CDTF">2015-02-25T11:49:00Z</dcterms:modified>
</cp:coreProperties>
</file>