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5A" w:rsidRPr="003D61E7" w:rsidRDefault="0064555A" w:rsidP="00721DD8">
      <w:pPr>
        <w:pStyle w:val="msonormalcxspmiddle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sub_957"/>
      <w:r w:rsidRPr="003D61E7">
        <w:rPr>
          <w:b/>
          <w:sz w:val="28"/>
          <w:szCs w:val="28"/>
        </w:rPr>
        <w:t>АДМИНИСТРАЦИЯ ГОРОДА ДИМИТРОВГРАДА</w:t>
      </w:r>
    </w:p>
    <w:p w:rsidR="0064555A" w:rsidRPr="003D61E7" w:rsidRDefault="0064555A" w:rsidP="00721DD8">
      <w:pPr>
        <w:tabs>
          <w:tab w:val="center" w:pos="4859"/>
          <w:tab w:val="left" w:pos="6720"/>
        </w:tabs>
        <w:ind w:right="-82"/>
        <w:jc w:val="center"/>
        <w:rPr>
          <w:b/>
          <w:sz w:val="28"/>
          <w:szCs w:val="28"/>
        </w:rPr>
      </w:pPr>
      <w:r w:rsidRPr="003D61E7">
        <w:rPr>
          <w:b/>
          <w:sz w:val="28"/>
          <w:szCs w:val="28"/>
        </w:rPr>
        <w:t>Ульяновской области</w:t>
      </w:r>
    </w:p>
    <w:p w:rsidR="0064555A" w:rsidRPr="003D61E7" w:rsidRDefault="0064555A" w:rsidP="00721DD8">
      <w:pPr>
        <w:tabs>
          <w:tab w:val="center" w:pos="4859"/>
          <w:tab w:val="left" w:pos="6720"/>
        </w:tabs>
        <w:ind w:right="-82"/>
        <w:jc w:val="center"/>
        <w:rPr>
          <w:b/>
          <w:sz w:val="28"/>
          <w:szCs w:val="28"/>
        </w:rPr>
      </w:pPr>
    </w:p>
    <w:p w:rsidR="0064555A" w:rsidRPr="003D61E7" w:rsidRDefault="0064555A" w:rsidP="00721DD8">
      <w:pPr>
        <w:tabs>
          <w:tab w:val="left" w:pos="4230"/>
          <w:tab w:val="left" w:pos="7005"/>
        </w:tabs>
        <w:jc w:val="center"/>
        <w:rPr>
          <w:b/>
          <w:sz w:val="28"/>
          <w:szCs w:val="28"/>
        </w:rPr>
      </w:pPr>
      <w:r w:rsidRPr="003D61E7">
        <w:rPr>
          <w:b/>
          <w:sz w:val="28"/>
          <w:szCs w:val="28"/>
        </w:rPr>
        <w:t>П О С Т А Н О В Л Е Н И Е</w:t>
      </w:r>
    </w:p>
    <w:p w:rsidR="0064555A" w:rsidRPr="003D61E7" w:rsidRDefault="0064555A" w:rsidP="00721DD8">
      <w:pPr>
        <w:tabs>
          <w:tab w:val="left" w:pos="4230"/>
          <w:tab w:val="left" w:pos="7005"/>
        </w:tabs>
        <w:rPr>
          <w:b/>
          <w:sz w:val="28"/>
          <w:szCs w:val="28"/>
        </w:rPr>
      </w:pPr>
    </w:p>
    <w:p w:rsidR="0064555A" w:rsidRPr="003D61E7" w:rsidRDefault="0064555A" w:rsidP="00721DD8">
      <w:pPr>
        <w:pStyle w:val="Header"/>
        <w:ind w:right="-30"/>
        <w:jc w:val="center"/>
        <w:rPr>
          <w:b/>
          <w:sz w:val="28"/>
          <w:szCs w:val="28"/>
        </w:rPr>
      </w:pPr>
      <w:r>
        <w:rPr>
          <w:sz w:val="28"/>
          <w:szCs w:val="28"/>
        </w:rPr>
        <w:t>18</w:t>
      </w:r>
      <w:r w:rsidRPr="003D61E7">
        <w:rPr>
          <w:sz w:val="28"/>
          <w:szCs w:val="28"/>
        </w:rPr>
        <w:t xml:space="preserve"> сентября 2019 года                                                                                  2</w:t>
      </w:r>
      <w:r>
        <w:rPr>
          <w:sz w:val="28"/>
          <w:szCs w:val="28"/>
        </w:rPr>
        <w:t>428</w:t>
      </w:r>
    </w:p>
    <w:p w:rsidR="0064555A" w:rsidRPr="0008307A" w:rsidRDefault="0064555A" w:rsidP="007617D6">
      <w:pPr>
        <w:rPr>
          <w:rFonts w:ascii="PT Astra Serif" w:hAnsi="PT Astra Serif" w:cs="PT Astra Serif"/>
          <w:sz w:val="28"/>
          <w:szCs w:val="28"/>
          <w:lang w:eastAsia="ar-SA"/>
        </w:rPr>
      </w:pPr>
    </w:p>
    <w:p w:rsidR="0064555A" w:rsidRDefault="0064555A" w:rsidP="007617D6">
      <w:pPr>
        <w:jc w:val="center"/>
        <w:rPr>
          <w:b/>
          <w:bCs/>
          <w:sz w:val="28"/>
          <w:szCs w:val="28"/>
        </w:rPr>
      </w:pPr>
      <w:r w:rsidRPr="00B01EBD">
        <w:rPr>
          <w:b/>
          <w:bCs/>
          <w:sz w:val="28"/>
          <w:szCs w:val="28"/>
        </w:rPr>
        <w:t>Об утверждении Плана мероприятий («дорожной карты») по содействию развитию к</w:t>
      </w:r>
      <w:r>
        <w:rPr>
          <w:b/>
          <w:bCs/>
          <w:sz w:val="28"/>
          <w:szCs w:val="28"/>
        </w:rPr>
        <w:t>онкуренции на территории</w:t>
      </w:r>
      <w:r w:rsidRPr="00B01EBD">
        <w:rPr>
          <w:b/>
          <w:bCs/>
          <w:sz w:val="28"/>
          <w:szCs w:val="28"/>
        </w:rPr>
        <w:t xml:space="preserve"> города Димитровграда </w:t>
      </w:r>
    </w:p>
    <w:p w:rsidR="0064555A" w:rsidRPr="00B01EBD" w:rsidRDefault="0064555A" w:rsidP="007617D6">
      <w:pPr>
        <w:jc w:val="center"/>
        <w:rPr>
          <w:b/>
          <w:bCs/>
          <w:sz w:val="28"/>
          <w:szCs w:val="28"/>
        </w:rPr>
      </w:pPr>
      <w:r w:rsidRPr="00B01EBD">
        <w:rPr>
          <w:b/>
          <w:bCs/>
          <w:sz w:val="28"/>
          <w:szCs w:val="28"/>
        </w:rPr>
        <w:t>Ульяновской области на 2019-2022 годы</w:t>
      </w:r>
    </w:p>
    <w:p w:rsidR="0064555A" w:rsidRDefault="0064555A" w:rsidP="00867BB3">
      <w:pPr>
        <w:jc w:val="right"/>
        <w:rPr>
          <w:rFonts w:ascii="PT Astra Serif" w:hAnsi="PT Astra Serif" w:cs="PT Astra Serif"/>
          <w:sz w:val="28"/>
          <w:szCs w:val="28"/>
          <w:lang w:eastAsia="ar-SA"/>
        </w:rPr>
      </w:pPr>
    </w:p>
    <w:p w:rsidR="0064555A" w:rsidRPr="0008307A" w:rsidRDefault="0064555A" w:rsidP="00867BB3">
      <w:pPr>
        <w:jc w:val="right"/>
        <w:rPr>
          <w:rFonts w:ascii="PT Astra Serif" w:hAnsi="PT Astra Serif" w:cs="PT Astra Serif"/>
          <w:sz w:val="28"/>
          <w:szCs w:val="28"/>
          <w:lang w:eastAsia="ar-SA"/>
        </w:rPr>
      </w:pPr>
    </w:p>
    <w:bookmarkEnd w:id="0"/>
    <w:p w:rsidR="0064555A" w:rsidRDefault="0064555A" w:rsidP="00867B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стандартом развития конкуренции в субъектах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утверждённым распоряжением Правительства Российской Федерации от 17.04.2019 № 768-р, и распоряжением Губернатора Ульяновской от 23.08.2019 № 1032-р «Об утверждении Плана мероприятий («дорожной ка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ты») по содействию развитию конкуренции в Ульяновской области на               2019-2022 годы», в целях содействия развитию конкуренции, улучшения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курентной среды, повышения эффективности защиты конкуренции                                 и уровня защиты прав потребителей на территории Ульяновской области</w:t>
      </w:r>
      <w:r w:rsidRPr="00EF3C9F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                               </w:t>
      </w:r>
      <w:r w:rsidRPr="00EF3C9F">
        <w:rPr>
          <w:color w:val="000000"/>
          <w:sz w:val="28"/>
          <w:szCs w:val="28"/>
        </w:rPr>
        <w:t>п о с т а н о в л я ю:</w:t>
      </w:r>
      <w:r w:rsidRPr="00BC3A90">
        <w:rPr>
          <w:sz w:val="28"/>
          <w:szCs w:val="28"/>
        </w:rPr>
        <w:tab/>
      </w:r>
    </w:p>
    <w:p w:rsidR="0064555A" w:rsidRDefault="0064555A" w:rsidP="007617D6">
      <w:pPr>
        <w:suppressAutoHyphens/>
        <w:spacing w:line="233" w:lineRule="auto"/>
        <w:ind w:firstLine="567"/>
        <w:jc w:val="both"/>
        <w:rPr>
          <w:spacing w:val="-2"/>
          <w:sz w:val="28"/>
          <w:szCs w:val="28"/>
        </w:rPr>
      </w:pPr>
      <w:r w:rsidRPr="00B01EBD">
        <w:rPr>
          <w:sz w:val="28"/>
          <w:szCs w:val="28"/>
          <w:lang w:eastAsia="ar-SA"/>
        </w:rPr>
        <w:t xml:space="preserve">1.Утвердить План мероприятий («дорожную карту») по содействию развитию конкуренции на </w:t>
      </w:r>
      <w:r>
        <w:rPr>
          <w:sz w:val="28"/>
          <w:szCs w:val="28"/>
          <w:lang w:eastAsia="ar-SA"/>
        </w:rPr>
        <w:t>территории города Димитровграда</w:t>
      </w:r>
      <w:r w:rsidRPr="00B01EBD">
        <w:rPr>
          <w:sz w:val="28"/>
          <w:szCs w:val="28"/>
          <w:lang w:eastAsia="ar-SA"/>
        </w:rPr>
        <w:t xml:space="preserve"> Ульяновской области на 2019 - 2022 годы</w:t>
      </w:r>
      <w:r w:rsidRPr="005C72C5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(далее –«дорожная карта») согласно       приложению № 1.</w:t>
      </w:r>
    </w:p>
    <w:p w:rsidR="0064555A" w:rsidRPr="00487769" w:rsidRDefault="0064555A" w:rsidP="007617D6">
      <w:pPr>
        <w:autoSpaceDE w:val="0"/>
        <w:autoSpaceDN w:val="0"/>
        <w:adjustRightInd w:val="0"/>
        <w:ind w:firstLine="567"/>
        <w:jc w:val="both"/>
        <w:outlineLvl w:val="0"/>
        <w:rPr>
          <w:spacing w:val="-2"/>
          <w:sz w:val="28"/>
          <w:szCs w:val="28"/>
        </w:rPr>
      </w:pPr>
      <w:r>
        <w:rPr>
          <w:sz w:val="28"/>
          <w:szCs w:val="28"/>
          <w:lang w:eastAsia="ar-SA"/>
        </w:rPr>
        <w:t>2.</w:t>
      </w:r>
      <w:r w:rsidRPr="00487769">
        <w:rPr>
          <w:sz w:val="28"/>
          <w:szCs w:val="28"/>
          <w:lang w:eastAsia="ar-SA"/>
        </w:rPr>
        <w:t>Утвердить</w:t>
      </w:r>
      <w:r>
        <w:rPr>
          <w:sz w:val="28"/>
          <w:szCs w:val="28"/>
          <w:lang w:eastAsia="ar-SA"/>
        </w:rPr>
        <w:t xml:space="preserve"> П</w:t>
      </w:r>
      <w:r w:rsidRPr="00487769">
        <w:rPr>
          <w:rFonts w:ascii="PT Astra Serif" w:hAnsi="PT Astra Serif" w:cs="PT Astra Serif"/>
          <w:sz w:val="28"/>
          <w:szCs w:val="28"/>
        </w:rPr>
        <w:t>еречень мероприятий, способствующих достижению резул</w:t>
      </w:r>
      <w:r w:rsidRPr="00487769">
        <w:rPr>
          <w:rFonts w:ascii="PT Astra Serif" w:hAnsi="PT Astra Serif" w:cs="PT Astra Serif"/>
          <w:sz w:val="28"/>
          <w:szCs w:val="28"/>
        </w:rPr>
        <w:t>ь</w:t>
      </w:r>
      <w:r w:rsidRPr="00487769">
        <w:rPr>
          <w:rFonts w:ascii="PT Astra Serif" w:hAnsi="PT Astra Serif" w:cs="PT Astra Serif"/>
          <w:sz w:val="28"/>
          <w:szCs w:val="28"/>
        </w:rPr>
        <w:t>татов (целей) реализации Плана мероприятий («дорожной карты») по содейс</w:t>
      </w:r>
      <w:r w:rsidRPr="00487769">
        <w:rPr>
          <w:rFonts w:ascii="PT Astra Serif" w:hAnsi="PT Astra Serif" w:cs="PT Astra Serif"/>
          <w:sz w:val="28"/>
          <w:szCs w:val="28"/>
        </w:rPr>
        <w:t>т</w:t>
      </w:r>
      <w:r w:rsidRPr="00487769">
        <w:rPr>
          <w:rFonts w:ascii="PT Astra Serif" w:hAnsi="PT Astra Serif" w:cs="PT Astra Serif"/>
          <w:sz w:val="28"/>
          <w:szCs w:val="28"/>
        </w:rPr>
        <w:t>вию развитию конкуренции на территории города Димитровграда Ульяновской области</w:t>
      </w:r>
      <w:r w:rsidRPr="00487769">
        <w:rPr>
          <w:sz w:val="28"/>
          <w:szCs w:val="28"/>
          <w:lang w:eastAsia="ar-SA"/>
        </w:rPr>
        <w:t xml:space="preserve"> </w:t>
      </w:r>
      <w:r w:rsidRPr="00487769">
        <w:rPr>
          <w:spacing w:val="-2"/>
          <w:sz w:val="28"/>
          <w:szCs w:val="28"/>
        </w:rPr>
        <w:t>согласно приложению №</w:t>
      </w:r>
      <w:r>
        <w:rPr>
          <w:spacing w:val="-2"/>
          <w:sz w:val="28"/>
          <w:szCs w:val="28"/>
        </w:rPr>
        <w:t xml:space="preserve"> 2</w:t>
      </w:r>
      <w:r w:rsidRPr="00487769">
        <w:rPr>
          <w:spacing w:val="-2"/>
          <w:sz w:val="28"/>
          <w:szCs w:val="28"/>
        </w:rPr>
        <w:t>.</w:t>
      </w:r>
    </w:p>
    <w:p w:rsidR="0064555A" w:rsidRDefault="0064555A" w:rsidP="007617D6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pacing w:val="-2"/>
          <w:sz w:val="28"/>
          <w:szCs w:val="28"/>
        </w:rPr>
        <w:t>3.Ответственным исполнителям (соисполнителям) мероприятий «дорожной карты» обеспечить представление в Управление социально-экономического ра</w:t>
      </w:r>
      <w:r>
        <w:rPr>
          <w:spacing w:val="-2"/>
          <w:sz w:val="28"/>
          <w:szCs w:val="28"/>
        </w:rPr>
        <w:t>з</w:t>
      </w:r>
      <w:r>
        <w:rPr>
          <w:spacing w:val="-2"/>
          <w:sz w:val="28"/>
          <w:szCs w:val="28"/>
        </w:rPr>
        <w:t>вития</w:t>
      </w:r>
      <w:r w:rsidRPr="00B01EB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ежеквартально до 1 числа месяца, следующего за отчетным кварталом, информации о реализации настоящего постановления.</w:t>
      </w:r>
    </w:p>
    <w:p w:rsidR="0064555A" w:rsidRPr="00BC3A90" w:rsidRDefault="0064555A" w:rsidP="007617D6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</w:t>
      </w:r>
      <w:r w:rsidRPr="00BC3A90">
        <w:rPr>
          <w:sz w:val="28"/>
          <w:szCs w:val="28"/>
        </w:rPr>
        <w:t>Установить, что настоящее постановление подлежит официальному опубликованию.</w:t>
      </w:r>
    </w:p>
    <w:p w:rsidR="0064555A" w:rsidRPr="00BC3A90" w:rsidRDefault="0064555A" w:rsidP="007617D6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</w:t>
      </w:r>
      <w:r w:rsidRPr="00BC3A90">
        <w:rPr>
          <w:sz w:val="28"/>
          <w:szCs w:val="28"/>
        </w:rPr>
        <w:t>Контроль за исполнением насто</w:t>
      </w:r>
      <w:r>
        <w:rPr>
          <w:sz w:val="28"/>
          <w:szCs w:val="28"/>
        </w:rPr>
        <w:t>ящего постановления оставляю за собой.</w:t>
      </w:r>
    </w:p>
    <w:p w:rsidR="0064555A" w:rsidRDefault="0064555A" w:rsidP="007617D6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64555A" w:rsidRPr="0008307A" w:rsidRDefault="0064555A" w:rsidP="007617D6">
      <w:pPr>
        <w:rPr>
          <w:rFonts w:ascii="PT Astra Serif" w:hAnsi="PT Astra Serif" w:cs="PT Astra Serif"/>
          <w:sz w:val="28"/>
          <w:szCs w:val="28"/>
          <w:lang w:eastAsia="ar-SA"/>
        </w:rPr>
      </w:pPr>
    </w:p>
    <w:p w:rsidR="0064555A" w:rsidRPr="0008307A" w:rsidRDefault="0064555A" w:rsidP="00867BB3">
      <w:pPr>
        <w:jc w:val="both"/>
        <w:rPr>
          <w:rFonts w:ascii="PT Astra Serif" w:hAnsi="PT Astra Serif" w:cs="PT Astra Serif"/>
          <w:sz w:val="28"/>
          <w:szCs w:val="28"/>
        </w:rPr>
      </w:pPr>
    </w:p>
    <w:p w:rsidR="0064555A" w:rsidRDefault="0064555A" w:rsidP="00867BB3">
      <w:pPr>
        <w:tabs>
          <w:tab w:val="left" w:pos="12776"/>
        </w:tabs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Исполняющий обязанности</w:t>
      </w:r>
    </w:p>
    <w:p w:rsidR="0064555A" w:rsidRPr="0008307A" w:rsidRDefault="0064555A" w:rsidP="00867BB3">
      <w:pPr>
        <w:tabs>
          <w:tab w:val="left" w:pos="12776"/>
        </w:tabs>
        <w:jc w:val="both"/>
        <w:rPr>
          <w:rFonts w:ascii="PT Astra Serif" w:hAnsi="PT Astra Serif" w:cs="PT Astra Serif"/>
          <w:b/>
          <w:bCs/>
          <w:sz w:val="28"/>
          <w:szCs w:val="28"/>
        </w:rPr>
        <w:sectPr w:rsidR="0064555A" w:rsidRPr="0008307A" w:rsidSect="007617D6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PT Astra Serif" w:hAnsi="PT Astra Serif" w:cs="PT Astra Serif"/>
          <w:sz w:val="28"/>
          <w:szCs w:val="28"/>
        </w:rPr>
        <w:t>Главы</w:t>
      </w:r>
      <w:r w:rsidRPr="0008307A">
        <w:rPr>
          <w:rFonts w:ascii="PT Astra Serif" w:hAnsi="PT Astra Serif" w:cs="PT Astra Serif"/>
          <w:sz w:val="28"/>
          <w:szCs w:val="28"/>
        </w:rPr>
        <w:t xml:space="preserve"> города                                                          </w:t>
      </w:r>
      <w:r>
        <w:rPr>
          <w:rFonts w:ascii="PT Astra Serif" w:hAnsi="PT Astra Serif" w:cs="PT Astra Serif"/>
          <w:sz w:val="28"/>
          <w:szCs w:val="28"/>
        </w:rPr>
        <w:t xml:space="preserve">                              А.Н.Гатауллин</w:t>
      </w:r>
    </w:p>
    <w:p w:rsidR="0064555A" w:rsidRPr="0008307A" w:rsidRDefault="0064555A" w:rsidP="00D93DA9">
      <w:pPr>
        <w:suppressAutoHyphens/>
        <w:spacing w:line="360" w:lineRule="auto"/>
        <w:ind w:left="10206"/>
        <w:rPr>
          <w:sz w:val="28"/>
          <w:szCs w:val="28"/>
        </w:rPr>
      </w:pPr>
      <w:r w:rsidRPr="0008307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№1</w:t>
      </w:r>
    </w:p>
    <w:p w:rsidR="0064555A" w:rsidRPr="0008307A" w:rsidRDefault="0064555A" w:rsidP="00D93DA9">
      <w:pPr>
        <w:suppressAutoHyphens/>
        <w:ind w:left="10206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64555A" w:rsidRDefault="0064555A" w:rsidP="00D93DA9">
      <w:pPr>
        <w:suppressAutoHyphens/>
        <w:ind w:left="10206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64555A" w:rsidRPr="0008307A" w:rsidRDefault="0064555A" w:rsidP="00D93DA9">
      <w:pPr>
        <w:suppressAutoHyphens/>
        <w:ind w:left="10206"/>
        <w:rPr>
          <w:sz w:val="28"/>
          <w:szCs w:val="28"/>
        </w:rPr>
      </w:pPr>
      <w:r w:rsidRPr="0008307A">
        <w:rPr>
          <w:sz w:val="28"/>
          <w:szCs w:val="28"/>
        </w:rPr>
        <w:t xml:space="preserve">от                №  </w:t>
      </w:r>
    </w:p>
    <w:p w:rsidR="0064555A" w:rsidRPr="00FA6744" w:rsidRDefault="0064555A" w:rsidP="00074AF1">
      <w:pPr>
        <w:widowControl w:val="0"/>
        <w:rPr>
          <w:rFonts w:ascii="PT Astra Serif" w:hAnsi="PT Astra Serif" w:cs="PT Astra Serif"/>
          <w:b/>
          <w:bCs/>
          <w:sz w:val="28"/>
          <w:szCs w:val="28"/>
          <w:lang w:eastAsia="ar-SA"/>
        </w:rPr>
      </w:pPr>
    </w:p>
    <w:p w:rsidR="0064555A" w:rsidRPr="00F04AC5" w:rsidRDefault="0064555A" w:rsidP="003078A3">
      <w:pPr>
        <w:jc w:val="center"/>
        <w:rPr>
          <w:rFonts w:ascii="PT Astra Serif" w:hAnsi="PT Astra Serif" w:cs="PT Astra Serif"/>
          <w:b/>
          <w:bCs/>
          <w:sz w:val="28"/>
          <w:szCs w:val="28"/>
          <w:lang w:eastAsia="ar-SA"/>
        </w:rPr>
      </w:pPr>
      <w:r w:rsidRPr="00F04AC5">
        <w:rPr>
          <w:rFonts w:ascii="PT Astra Serif" w:hAnsi="PT Astra Serif" w:cs="PT Astra Serif"/>
          <w:b/>
          <w:bCs/>
          <w:sz w:val="28"/>
          <w:szCs w:val="28"/>
          <w:lang w:eastAsia="ar-SA"/>
        </w:rPr>
        <w:t xml:space="preserve">План мероприятий («дорожная карта») </w:t>
      </w:r>
    </w:p>
    <w:p w:rsidR="0064555A" w:rsidRPr="00F04AC5" w:rsidRDefault="0064555A" w:rsidP="003078A3">
      <w:pPr>
        <w:jc w:val="center"/>
        <w:rPr>
          <w:rFonts w:ascii="PT Astra Serif" w:hAnsi="PT Astra Serif" w:cs="PT Astra Serif"/>
          <w:b/>
          <w:bCs/>
          <w:sz w:val="28"/>
          <w:szCs w:val="28"/>
          <w:lang w:eastAsia="ar-SA"/>
        </w:rPr>
      </w:pPr>
      <w:r w:rsidRPr="00F04AC5">
        <w:rPr>
          <w:rFonts w:ascii="PT Astra Serif" w:hAnsi="PT Astra Serif" w:cs="PT Astra Serif"/>
          <w:b/>
          <w:bCs/>
          <w:sz w:val="28"/>
          <w:szCs w:val="28"/>
          <w:lang w:eastAsia="ar-SA"/>
        </w:rPr>
        <w:t xml:space="preserve">по содействию развитию конкуренции 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на территории </w:t>
      </w:r>
      <w:r w:rsidRPr="00F04AC5">
        <w:rPr>
          <w:rFonts w:ascii="PT Astra Serif" w:hAnsi="PT Astra Serif" w:cs="PT Astra Serif"/>
          <w:b/>
          <w:bCs/>
          <w:sz w:val="28"/>
          <w:szCs w:val="28"/>
        </w:rPr>
        <w:t>города Димитровграда</w:t>
      </w:r>
      <w:r w:rsidRPr="00F04AC5">
        <w:rPr>
          <w:rFonts w:ascii="PT Astra Serif" w:hAnsi="PT Astra Serif" w:cs="PT Astra Serif"/>
          <w:b/>
          <w:bCs/>
          <w:sz w:val="28"/>
          <w:szCs w:val="28"/>
          <w:lang w:eastAsia="ar-SA"/>
        </w:rPr>
        <w:t xml:space="preserve"> в  Ульяновской области </w:t>
      </w:r>
    </w:p>
    <w:p w:rsidR="0064555A" w:rsidRDefault="0064555A" w:rsidP="003078A3">
      <w:pPr>
        <w:jc w:val="center"/>
        <w:rPr>
          <w:rFonts w:ascii="PT Astra Serif" w:hAnsi="PT Astra Serif" w:cs="PT Astra Serif"/>
          <w:b/>
          <w:bCs/>
          <w:sz w:val="28"/>
          <w:szCs w:val="28"/>
          <w:lang w:eastAsia="ar-SA"/>
        </w:rPr>
      </w:pPr>
      <w:r w:rsidRPr="00F04AC5">
        <w:rPr>
          <w:rFonts w:ascii="PT Astra Serif" w:hAnsi="PT Astra Serif" w:cs="PT Astra Serif"/>
          <w:b/>
          <w:bCs/>
          <w:sz w:val="28"/>
          <w:szCs w:val="28"/>
          <w:lang w:eastAsia="ar-SA"/>
        </w:rPr>
        <w:t>на 2019-2022 годы</w:t>
      </w:r>
    </w:p>
    <w:p w:rsidR="0064555A" w:rsidRPr="00F04AC5" w:rsidRDefault="0064555A" w:rsidP="003078A3">
      <w:pPr>
        <w:jc w:val="center"/>
        <w:rPr>
          <w:rFonts w:ascii="PT Astra Serif" w:hAnsi="PT Astra Serif" w:cs="PT Astra Serif"/>
          <w:b/>
          <w:bCs/>
          <w:sz w:val="28"/>
          <w:szCs w:val="28"/>
          <w:lang w:eastAsia="ar-SA"/>
        </w:rPr>
      </w:pPr>
    </w:p>
    <w:p w:rsidR="0064555A" w:rsidRPr="00F04AC5" w:rsidRDefault="0064555A" w:rsidP="003078A3">
      <w:pPr>
        <w:jc w:val="center"/>
        <w:rPr>
          <w:rFonts w:ascii="PT Astra Serif" w:hAnsi="PT Astra Serif" w:cs="PT Astra Serif"/>
          <w:b/>
          <w:bCs/>
          <w:sz w:val="28"/>
          <w:szCs w:val="28"/>
          <w:lang w:eastAsia="ar-SA"/>
        </w:rPr>
      </w:pPr>
      <w:smartTag w:uri="urn:schemas-microsoft-com:office:smarttags" w:element="place">
        <w:r w:rsidRPr="00F04AC5">
          <w:rPr>
            <w:rFonts w:ascii="PT Astra Serif" w:hAnsi="PT Astra Serif" w:cs="PT Astra Serif"/>
            <w:b/>
            <w:bCs/>
            <w:sz w:val="28"/>
            <w:szCs w:val="28"/>
            <w:lang w:val="en-US" w:eastAsia="ar-SA"/>
          </w:rPr>
          <w:t>I</w:t>
        </w:r>
        <w:r w:rsidRPr="00F04AC5">
          <w:rPr>
            <w:rFonts w:ascii="PT Astra Serif" w:hAnsi="PT Astra Serif" w:cs="PT Astra Serif"/>
            <w:b/>
            <w:bCs/>
            <w:sz w:val="28"/>
            <w:szCs w:val="28"/>
            <w:lang w:eastAsia="ar-SA"/>
          </w:rPr>
          <w:t>.</w:t>
        </w:r>
      </w:smartTag>
      <w:r w:rsidRPr="00F04AC5">
        <w:rPr>
          <w:rFonts w:ascii="PT Astra Serif" w:hAnsi="PT Astra Serif" w:cs="PT Astra Serif"/>
          <w:b/>
          <w:bCs/>
          <w:sz w:val="28"/>
          <w:szCs w:val="28"/>
          <w:lang w:eastAsia="ar-SA"/>
        </w:rPr>
        <w:t xml:space="preserve">  Мероприятия по содействию развитию конкуренции и достижению ключевых показателей развития </w:t>
      </w:r>
    </w:p>
    <w:p w:rsidR="0064555A" w:rsidRDefault="0064555A" w:rsidP="003078A3">
      <w:pPr>
        <w:jc w:val="center"/>
        <w:rPr>
          <w:rFonts w:ascii="PT Astra Serif" w:hAnsi="PT Astra Serif" w:cs="PT Astra Serif"/>
          <w:b/>
          <w:bCs/>
          <w:sz w:val="28"/>
          <w:szCs w:val="28"/>
          <w:lang w:eastAsia="ar-SA"/>
        </w:rPr>
      </w:pPr>
      <w:r w:rsidRPr="00F04AC5">
        <w:rPr>
          <w:rFonts w:ascii="PT Astra Serif" w:hAnsi="PT Astra Serif" w:cs="PT Astra Serif"/>
          <w:b/>
          <w:bCs/>
          <w:sz w:val="28"/>
          <w:szCs w:val="28"/>
          <w:lang w:eastAsia="ar-SA"/>
        </w:rPr>
        <w:t xml:space="preserve">конкуренции на товарных рынках </w:t>
      </w:r>
      <w:r>
        <w:rPr>
          <w:rFonts w:ascii="PT Astra Serif" w:hAnsi="PT Astra Serif" w:cs="PT Astra Serif"/>
          <w:b/>
          <w:bCs/>
          <w:sz w:val="28"/>
          <w:szCs w:val="28"/>
          <w:lang w:eastAsia="ar-SA"/>
        </w:rPr>
        <w:t xml:space="preserve">города Димитровграда </w:t>
      </w:r>
      <w:r w:rsidRPr="00F04AC5">
        <w:rPr>
          <w:rFonts w:ascii="PT Astra Serif" w:hAnsi="PT Astra Serif" w:cs="PT Astra Serif"/>
          <w:b/>
          <w:bCs/>
          <w:sz w:val="28"/>
          <w:szCs w:val="28"/>
          <w:lang w:eastAsia="ar-SA"/>
        </w:rPr>
        <w:t>Ульяновской области</w:t>
      </w:r>
    </w:p>
    <w:p w:rsidR="0064555A" w:rsidRPr="00FA6744" w:rsidRDefault="0064555A" w:rsidP="003078A3">
      <w:pPr>
        <w:jc w:val="center"/>
        <w:rPr>
          <w:rFonts w:ascii="PT Astra Serif" w:hAnsi="PT Astra Serif" w:cs="PT Astra Serif"/>
          <w:b/>
          <w:bCs/>
          <w:sz w:val="28"/>
          <w:szCs w:val="28"/>
          <w:lang w:eastAsia="ar-SA"/>
        </w:rPr>
      </w:pPr>
    </w:p>
    <w:p w:rsidR="0064555A" w:rsidRPr="00FA6744" w:rsidRDefault="0064555A" w:rsidP="009905B0">
      <w:pPr>
        <w:widowControl w:val="0"/>
        <w:jc w:val="center"/>
        <w:rPr>
          <w:rFonts w:ascii="PT Astra Serif" w:hAnsi="PT Astra Serif" w:cs="PT Astra Serif"/>
          <w:sz w:val="2"/>
          <w:szCs w:val="2"/>
          <w:lang w:eastAsia="ar-SA"/>
        </w:rPr>
      </w:pPr>
    </w:p>
    <w:tbl>
      <w:tblPr>
        <w:tblW w:w="5089" w:type="pct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5"/>
        <w:gridCol w:w="2410"/>
        <w:gridCol w:w="1845"/>
        <w:gridCol w:w="1415"/>
        <w:gridCol w:w="1562"/>
        <w:gridCol w:w="1132"/>
        <w:gridCol w:w="990"/>
        <w:gridCol w:w="852"/>
        <w:gridCol w:w="846"/>
        <w:gridCol w:w="855"/>
        <w:gridCol w:w="861"/>
        <w:gridCol w:w="1466"/>
      </w:tblGrid>
      <w:tr w:rsidR="0064555A" w:rsidRPr="00FA6744">
        <w:tc>
          <w:tcPr>
            <w:tcW w:w="271" w:type="pct"/>
            <w:vMerge w:val="restart"/>
            <w:vAlign w:val="center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№</w:t>
            </w:r>
          </w:p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п/п</w:t>
            </w:r>
          </w:p>
        </w:tc>
        <w:tc>
          <w:tcPr>
            <w:tcW w:w="801" w:type="pct"/>
            <w:vMerge w:val="restart"/>
            <w:vAlign w:val="center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Наименование</w:t>
            </w:r>
          </w:p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мероприятия</w:t>
            </w:r>
          </w:p>
        </w:tc>
        <w:tc>
          <w:tcPr>
            <w:tcW w:w="613" w:type="pct"/>
            <w:vMerge w:val="restart"/>
            <w:vAlign w:val="center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Результаты м</w:t>
            </w:r>
            <w:r w:rsidRPr="00582DF7">
              <w:rPr>
                <w:rFonts w:ascii="PT Astra Serif" w:hAnsi="PT Astra Serif" w:cs="PT Astra Serif"/>
              </w:rPr>
              <w:t>е</w:t>
            </w:r>
            <w:r w:rsidRPr="00582DF7">
              <w:rPr>
                <w:rFonts w:ascii="PT Astra Serif" w:hAnsi="PT Astra Serif" w:cs="PT Astra Serif"/>
              </w:rPr>
              <w:t>роприятия</w:t>
            </w:r>
          </w:p>
        </w:tc>
        <w:tc>
          <w:tcPr>
            <w:tcW w:w="470" w:type="pct"/>
            <w:vMerge w:val="restart"/>
            <w:vAlign w:val="center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Срок</w:t>
            </w:r>
          </w:p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исполн</w:t>
            </w:r>
            <w:r w:rsidRPr="00582DF7">
              <w:rPr>
                <w:rFonts w:ascii="PT Astra Serif" w:hAnsi="PT Astra Serif" w:cs="PT Astra Serif"/>
              </w:rPr>
              <w:t>е</w:t>
            </w:r>
            <w:r w:rsidRPr="00582DF7">
              <w:rPr>
                <w:rFonts w:ascii="PT Astra Serif" w:hAnsi="PT Astra Serif" w:cs="PT Astra Serif"/>
              </w:rPr>
              <w:t>ния мер</w:t>
            </w:r>
            <w:r w:rsidRPr="00582DF7">
              <w:rPr>
                <w:rFonts w:ascii="PT Astra Serif" w:hAnsi="PT Astra Serif" w:cs="PT Astra Serif"/>
              </w:rPr>
              <w:t>о</w:t>
            </w:r>
            <w:r w:rsidRPr="00582DF7">
              <w:rPr>
                <w:rFonts w:ascii="PT Astra Serif" w:hAnsi="PT Astra Serif" w:cs="PT Astra Serif"/>
              </w:rPr>
              <w:t>приятия</w:t>
            </w:r>
          </w:p>
        </w:tc>
        <w:tc>
          <w:tcPr>
            <w:tcW w:w="519" w:type="pct"/>
            <w:vMerge w:val="restart"/>
            <w:vAlign w:val="center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Наименов</w:t>
            </w:r>
            <w:r w:rsidRPr="00582DF7">
              <w:rPr>
                <w:rFonts w:ascii="PT Astra Serif" w:hAnsi="PT Astra Serif" w:cs="PT Astra Serif"/>
              </w:rPr>
              <w:t>а</w:t>
            </w:r>
            <w:r w:rsidRPr="00582DF7">
              <w:rPr>
                <w:rFonts w:ascii="PT Astra Serif" w:hAnsi="PT Astra Serif" w:cs="PT Astra Serif"/>
              </w:rPr>
              <w:t>ние показ</w:t>
            </w:r>
            <w:r w:rsidRPr="00582DF7">
              <w:rPr>
                <w:rFonts w:ascii="PT Astra Serif" w:hAnsi="PT Astra Serif" w:cs="PT Astra Serif"/>
              </w:rPr>
              <w:t>а</w:t>
            </w:r>
            <w:r w:rsidRPr="00582DF7">
              <w:rPr>
                <w:rFonts w:ascii="PT Astra Serif" w:hAnsi="PT Astra Serif" w:cs="PT Astra Serif"/>
              </w:rPr>
              <w:t>теля</w:t>
            </w:r>
          </w:p>
        </w:tc>
        <w:tc>
          <w:tcPr>
            <w:tcW w:w="376" w:type="pct"/>
            <w:vMerge w:val="restart"/>
            <w:vAlign w:val="center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Единица измер</w:t>
            </w:r>
            <w:r w:rsidRPr="00582DF7">
              <w:rPr>
                <w:rFonts w:ascii="PT Astra Serif" w:hAnsi="PT Astra Serif" w:cs="PT Astra Serif"/>
              </w:rPr>
              <w:t>е</w:t>
            </w:r>
            <w:r w:rsidRPr="00582DF7">
              <w:rPr>
                <w:rFonts w:ascii="PT Astra Serif" w:hAnsi="PT Astra Serif" w:cs="PT Astra Serif"/>
              </w:rPr>
              <w:t>ния</w:t>
            </w:r>
          </w:p>
        </w:tc>
        <w:tc>
          <w:tcPr>
            <w:tcW w:w="1463" w:type="pct"/>
            <w:gridSpan w:val="5"/>
            <w:vAlign w:val="center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Целевые значения показателя</w:t>
            </w:r>
          </w:p>
        </w:tc>
        <w:tc>
          <w:tcPr>
            <w:tcW w:w="487" w:type="pct"/>
            <w:vMerge w:val="restart"/>
            <w:vAlign w:val="center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Ответс</w:t>
            </w:r>
            <w:r w:rsidRPr="00582DF7">
              <w:rPr>
                <w:rFonts w:ascii="PT Astra Serif" w:hAnsi="PT Astra Serif" w:cs="PT Astra Serif"/>
              </w:rPr>
              <w:t>т</w:t>
            </w:r>
            <w:r w:rsidRPr="00582DF7">
              <w:rPr>
                <w:rFonts w:ascii="PT Astra Serif" w:hAnsi="PT Astra Serif" w:cs="PT Astra Serif"/>
              </w:rPr>
              <w:t>венные и</w:t>
            </w:r>
            <w:r w:rsidRPr="00582DF7">
              <w:rPr>
                <w:rFonts w:ascii="PT Astra Serif" w:hAnsi="PT Astra Serif" w:cs="PT Astra Serif"/>
              </w:rPr>
              <w:t>с</w:t>
            </w:r>
            <w:r w:rsidRPr="00582DF7">
              <w:rPr>
                <w:rFonts w:ascii="PT Astra Serif" w:hAnsi="PT Astra Serif" w:cs="PT Astra Serif"/>
              </w:rPr>
              <w:t>полнители</w:t>
            </w:r>
          </w:p>
        </w:tc>
      </w:tr>
      <w:tr w:rsidR="0064555A" w:rsidRPr="00FA6744">
        <w:tc>
          <w:tcPr>
            <w:tcW w:w="271" w:type="pct"/>
            <w:vMerge/>
          </w:tcPr>
          <w:p w:rsidR="0064555A" w:rsidRPr="00582DF7" w:rsidRDefault="0064555A" w:rsidP="00582DF7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801" w:type="pct"/>
            <w:vMerge/>
          </w:tcPr>
          <w:p w:rsidR="0064555A" w:rsidRPr="00582DF7" w:rsidRDefault="0064555A" w:rsidP="00582DF7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613" w:type="pct"/>
            <w:vMerge/>
          </w:tcPr>
          <w:p w:rsidR="0064555A" w:rsidRPr="00582DF7" w:rsidRDefault="0064555A" w:rsidP="00582DF7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470" w:type="pct"/>
            <w:vMerge/>
          </w:tcPr>
          <w:p w:rsidR="0064555A" w:rsidRPr="00582DF7" w:rsidRDefault="0064555A" w:rsidP="00582DF7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519" w:type="pct"/>
            <w:vMerge/>
          </w:tcPr>
          <w:p w:rsidR="0064555A" w:rsidRPr="00582DF7" w:rsidRDefault="0064555A" w:rsidP="00582DF7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376" w:type="pct"/>
            <w:vMerge/>
          </w:tcPr>
          <w:p w:rsidR="0064555A" w:rsidRPr="00582DF7" w:rsidRDefault="0064555A" w:rsidP="00582DF7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329" w:type="pct"/>
            <w:vAlign w:val="center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2018</w:t>
            </w:r>
          </w:p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год</w:t>
            </w:r>
          </w:p>
        </w:tc>
        <w:tc>
          <w:tcPr>
            <w:tcW w:w="283" w:type="pct"/>
            <w:vAlign w:val="center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2019</w:t>
            </w:r>
          </w:p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год</w:t>
            </w:r>
          </w:p>
        </w:tc>
        <w:tc>
          <w:tcPr>
            <w:tcW w:w="281" w:type="pct"/>
            <w:vAlign w:val="center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2020</w:t>
            </w:r>
          </w:p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год</w:t>
            </w:r>
          </w:p>
        </w:tc>
        <w:tc>
          <w:tcPr>
            <w:tcW w:w="284" w:type="pct"/>
            <w:vAlign w:val="center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2021</w:t>
            </w:r>
          </w:p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год</w:t>
            </w:r>
          </w:p>
        </w:tc>
        <w:tc>
          <w:tcPr>
            <w:tcW w:w="285" w:type="pct"/>
            <w:vAlign w:val="center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2022</w:t>
            </w:r>
          </w:p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год</w:t>
            </w:r>
          </w:p>
        </w:tc>
        <w:tc>
          <w:tcPr>
            <w:tcW w:w="487" w:type="pct"/>
            <w:vMerge/>
          </w:tcPr>
          <w:p w:rsidR="0064555A" w:rsidRPr="00582DF7" w:rsidRDefault="0064555A" w:rsidP="00582DF7">
            <w:pPr>
              <w:widowControl w:val="0"/>
              <w:rPr>
                <w:rFonts w:ascii="PT Astra Serif" w:hAnsi="PT Astra Serif" w:cs="PT Astra Serif"/>
              </w:rPr>
            </w:pPr>
          </w:p>
        </w:tc>
      </w:tr>
    </w:tbl>
    <w:p w:rsidR="0064555A" w:rsidRPr="00FA6744" w:rsidRDefault="0064555A" w:rsidP="009905B0">
      <w:pPr>
        <w:widowControl w:val="0"/>
        <w:spacing w:line="14" w:lineRule="auto"/>
        <w:rPr>
          <w:rFonts w:ascii="PT Astra Serif" w:hAnsi="PT Astra Serif" w:cs="PT Astra Serif"/>
          <w:sz w:val="2"/>
          <w:szCs w:val="2"/>
        </w:rPr>
      </w:pPr>
    </w:p>
    <w:tbl>
      <w:tblPr>
        <w:tblW w:w="508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1"/>
        <w:gridCol w:w="2410"/>
        <w:gridCol w:w="1845"/>
        <w:gridCol w:w="1415"/>
        <w:gridCol w:w="1559"/>
        <w:gridCol w:w="1136"/>
        <w:gridCol w:w="992"/>
        <w:gridCol w:w="853"/>
        <w:gridCol w:w="850"/>
        <w:gridCol w:w="853"/>
        <w:gridCol w:w="850"/>
        <w:gridCol w:w="1439"/>
      </w:tblGrid>
      <w:tr w:rsidR="0064555A" w:rsidRPr="00FA6744">
        <w:trPr>
          <w:tblHeader/>
        </w:trPr>
        <w:tc>
          <w:tcPr>
            <w:tcW w:w="273" w:type="pct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802" w:type="pct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614" w:type="pct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471" w:type="pct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4</w:t>
            </w:r>
          </w:p>
        </w:tc>
        <w:tc>
          <w:tcPr>
            <w:tcW w:w="519" w:type="pct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5</w:t>
            </w:r>
          </w:p>
        </w:tc>
        <w:tc>
          <w:tcPr>
            <w:tcW w:w="378" w:type="pct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6</w:t>
            </w:r>
          </w:p>
        </w:tc>
        <w:tc>
          <w:tcPr>
            <w:tcW w:w="330" w:type="pct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7</w:t>
            </w:r>
          </w:p>
        </w:tc>
        <w:tc>
          <w:tcPr>
            <w:tcW w:w="284" w:type="pct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8</w:t>
            </w:r>
          </w:p>
        </w:tc>
        <w:tc>
          <w:tcPr>
            <w:tcW w:w="283" w:type="pct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9</w:t>
            </w:r>
          </w:p>
        </w:tc>
        <w:tc>
          <w:tcPr>
            <w:tcW w:w="284" w:type="pct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10</w:t>
            </w:r>
          </w:p>
        </w:tc>
        <w:tc>
          <w:tcPr>
            <w:tcW w:w="283" w:type="pct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11</w:t>
            </w:r>
          </w:p>
        </w:tc>
        <w:tc>
          <w:tcPr>
            <w:tcW w:w="479" w:type="pct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12</w:t>
            </w:r>
          </w:p>
        </w:tc>
      </w:tr>
      <w:tr w:rsidR="0064555A" w:rsidRPr="00FA6744">
        <w:tc>
          <w:tcPr>
            <w:tcW w:w="5000" w:type="pct"/>
            <w:gridSpan w:val="12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  <w:b/>
                <w:bCs/>
              </w:rPr>
              <w:t>1. 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64555A" w:rsidRPr="00FA6744">
        <w:trPr>
          <w:trHeight w:val="566"/>
        </w:trPr>
        <w:tc>
          <w:tcPr>
            <w:tcW w:w="5000" w:type="pct"/>
            <w:gridSpan w:val="12"/>
          </w:tcPr>
          <w:p w:rsidR="0064555A" w:rsidRPr="00582DF7" w:rsidRDefault="0064555A" w:rsidP="003078A3">
            <w:pPr>
              <w:widowControl w:val="0"/>
              <w:ind w:firstLine="709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582DF7">
              <w:rPr>
                <w:rFonts w:ascii="PT Astra Serif" w:hAnsi="PT Astra Serif" w:cs="PT Astra Serif"/>
                <w:b/>
                <w:bCs/>
              </w:rPr>
              <w:t xml:space="preserve">Исходная фактическая информация в отношении ситуации на рынке и её проблематики </w:t>
            </w:r>
          </w:p>
          <w:p w:rsidR="0064555A" w:rsidRPr="00F04AC5" w:rsidRDefault="0064555A" w:rsidP="003078A3">
            <w:pPr>
              <w:widowControl w:val="0"/>
              <w:ind w:firstLine="709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Для рынка розничной торговли лекарственными препаратами, медицинскими изделиями и сопутствующими товарами характерно нал</w:t>
            </w:r>
            <w:r w:rsidRPr="00F04AC5">
              <w:rPr>
                <w:rFonts w:ascii="PT Astra Serif" w:hAnsi="PT Astra Serif" w:cs="PT Astra Serif"/>
              </w:rPr>
              <w:t>и</w:t>
            </w:r>
            <w:r w:rsidRPr="00F04AC5">
              <w:rPr>
                <w:rFonts w:ascii="PT Astra Serif" w:hAnsi="PT Astra Serif" w:cs="PT Astra Serif"/>
              </w:rPr>
              <w:t>чие аптечных организаций, осуществляющих деятельность на территории нескольких субъектов Российской Федерации, и аптечных организ</w:t>
            </w:r>
            <w:r w:rsidRPr="00F04AC5">
              <w:rPr>
                <w:rFonts w:ascii="PT Astra Serif" w:hAnsi="PT Astra Serif" w:cs="PT Astra Serif"/>
              </w:rPr>
              <w:t>а</w:t>
            </w:r>
            <w:r w:rsidRPr="00F04AC5">
              <w:rPr>
                <w:rFonts w:ascii="PT Astra Serif" w:hAnsi="PT Astra Serif" w:cs="PT Astra Serif"/>
              </w:rPr>
              <w:t>ций, осуществляющих деятельность на территории только Ульяновской области.</w:t>
            </w:r>
          </w:p>
          <w:p w:rsidR="0064555A" w:rsidRPr="00F04AC5" w:rsidRDefault="0064555A" w:rsidP="003078A3">
            <w:pPr>
              <w:widowControl w:val="0"/>
              <w:ind w:firstLine="709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Основными проблемами на данном товарном рынке в Ульяновской области являются:</w:t>
            </w:r>
          </w:p>
          <w:p w:rsidR="0064555A" w:rsidRPr="00F04AC5" w:rsidRDefault="0064555A" w:rsidP="003078A3">
            <w:pPr>
              <w:widowControl w:val="0"/>
              <w:ind w:firstLine="709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взаимозаменяемость лекарственных препаратов;</w:t>
            </w:r>
          </w:p>
          <w:p w:rsidR="0064555A" w:rsidRPr="00F04AC5" w:rsidRDefault="0064555A" w:rsidP="003078A3">
            <w:pPr>
              <w:widowControl w:val="0"/>
              <w:ind w:firstLine="709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закрытие аптечных организаций и снижение доступности фармацевтической деятельности населению отдаленных районов города Д</w:t>
            </w:r>
            <w:r w:rsidRPr="00F04AC5">
              <w:rPr>
                <w:rFonts w:ascii="PT Astra Serif" w:hAnsi="PT Astra Serif" w:cs="PT Astra Serif"/>
              </w:rPr>
              <w:t>и</w:t>
            </w:r>
            <w:r w:rsidRPr="00F04AC5">
              <w:rPr>
                <w:rFonts w:ascii="PT Astra Serif" w:hAnsi="PT Astra Serif" w:cs="PT Astra Serif"/>
              </w:rPr>
              <w:t>митровграда</w:t>
            </w:r>
            <w:r>
              <w:rPr>
                <w:rFonts w:ascii="PT Astra Serif" w:hAnsi="PT Astra Serif" w:cs="PT Astra Serif"/>
              </w:rPr>
              <w:t>Ульяновской области (далее-город)</w:t>
            </w:r>
            <w:r w:rsidRPr="00F04AC5">
              <w:rPr>
                <w:rFonts w:ascii="PT Astra Serif" w:hAnsi="PT Astra Serif" w:cs="PT Astra Serif"/>
              </w:rPr>
              <w:t xml:space="preserve"> в связи с реструктуризацией аптечной сети;</w:t>
            </w:r>
          </w:p>
          <w:p w:rsidR="0064555A" w:rsidRPr="00F04AC5" w:rsidRDefault="0064555A" w:rsidP="003078A3">
            <w:pPr>
              <w:widowControl w:val="0"/>
              <w:ind w:firstLine="709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экономическая неэффективность розничных продаж лекарственных средств в отдаленных районах города;</w:t>
            </w:r>
          </w:p>
          <w:p w:rsidR="0064555A" w:rsidRPr="00F04AC5" w:rsidRDefault="0064555A" w:rsidP="003078A3">
            <w:pPr>
              <w:ind w:firstLine="709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высокая стоимость приобретения (аренды) недвижимости, необходимой для размещения аптечных пунктов.</w:t>
            </w:r>
          </w:p>
          <w:p w:rsidR="0064555A" w:rsidRPr="00F04AC5" w:rsidRDefault="0064555A" w:rsidP="003078A3">
            <w:pPr>
              <w:ind w:firstLine="709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F04AC5">
              <w:rPr>
                <w:rFonts w:ascii="PT Astra Serif" w:hAnsi="PT Astra Serif" w:cs="PT Astra Serif"/>
              </w:rPr>
              <w:t>По состоянию на 01.03.2019 в реестре поставщиков, занимающихся фармацевтической деятельностью на территории города, состоит 8 организаций. Функционируют 76 объектов розничной торговли, 70 из которых организации без участия государства и муниципальных образ</w:t>
            </w:r>
            <w:r w:rsidRPr="00F04AC5">
              <w:rPr>
                <w:rFonts w:ascii="PT Astra Serif" w:hAnsi="PT Astra Serif" w:cs="PT Astra Serif"/>
              </w:rPr>
              <w:t>о</w:t>
            </w:r>
            <w:r w:rsidRPr="00F04AC5">
              <w:rPr>
                <w:rFonts w:ascii="PT Astra Serif" w:hAnsi="PT Astra Serif" w:cs="PT Astra Serif"/>
              </w:rPr>
              <w:t xml:space="preserve">ваний Ульяновской области. </w:t>
            </w:r>
          </w:p>
          <w:p w:rsidR="0064555A" w:rsidRPr="00582DF7" w:rsidRDefault="0064555A" w:rsidP="003078A3">
            <w:pPr>
              <w:widowControl w:val="0"/>
              <w:ind w:firstLine="709"/>
              <w:jc w:val="center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Административных барьеров входа на рынок нет. Экономическими барьерами входа на рынок услуг розничной торговли  лекарстве</w:t>
            </w:r>
            <w:r w:rsidRPr="00F04AC5">
              <w:rPr>
                <w:rFonts w:ascii="PT Astra Serif" w:hAnsi="PT Astra Serif" w:cs="PT Astra Serif"/>
              </w:rPr>
              <w:t>н</w:t>
            </w:r>
            <w:r w:rsidRPr="00F04AC5">
              <w:rPr>
                <w:rFonts w:ascii="PT Astra Serif" w:hAnsi="PT Astra Serif" w:cs="PT Astra Serif"/>
              </w:rPr>
              <w:t>ными препаратами, медицинскими изделиями и сопутствующими товарами являются низкая покупательская способность населения города</w:t>
            </w:r>
            <w:r>
              <w:rPr>
                <w:rFonts w:ascii="PT Astra Serif" w:hAnsi="PT Astra Serif" w:cs="PT Astra Serif"/>
              </w:rPr>
              <w:t>.</w:t>
            </w:r>
          </w:p>
        </w:tc>
      </w:tr>
      <w:tr w:rsidR="0064555A" w:rsidRPr="00FA6744">
        <w:tc>
          <w:tcPr>
            <w:tcW w:w="273" w:type="pct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1.1.</w:t>
            </w:r>
          </w:p>
        </w:tc>
        <w:tc>
          <w:tcPr>
            <w:tcW w:w="802" w:type="pct"/>
          </w:tcPr>
          <w:p w:rsidR="0064555A" w:rsidRPr="00582DF7" w:rsidRDefault="0064555A" w:rsidP="00582DF7">
            <w:pPr>
              <w:widowControl w:val="0"/>
              <w:jc w:val="both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Проведение встреч с руководителями о</w:t>
            </w:r>
            <w:r w:rsidRPr="00582DF7">
              <w:rPr>
                <w:rFonts w:ascii="PT Astra Serif" w:hAnsi="PT Astra Serif" w:cs="PT Astra Serif"/>
              </w:rPr>
              <w:t>р</w:t>
            </w:r>
            <w:r w:rsidRPr="00582DF7">
              <w:rPr>
                <w:rFonts w:ascii="PT Astra Serif" w:hAnsi="PT Astra Serif" w:cs="PT Astra Serif"/>
              </w:rPr>
              <w:t>ганизаций, осущес</w:t>
            </w:r>
            <w:r w:rsidRPr="00582DF7">
              <w:rPr>
                <w:rFonts w:ascii="PT Astra Serif" w:hAnsi="PT Astra Serif" w:cs="PT Astra Serif"/>
              </w:rPr>
              <w:t>т</w:t>
            </w:r>
            <w:r w:rsidRPr="00582DF7">
              <w:rPr>
                <w:rFonts w:ascii="PT Astra Serif" w:hAnsi="PT Astra Serif" w:cs="PT Astra Serif"/>
              </w:rPr>
              <w:t>вляющих фармаце</w:t>
            </w:r>
            <w:r w:rsidRPr="00582DF7">
              <w:rPr>
                <w:rFonts w:ascii="PT Astra Serif" w:hAnsi="PT Astra Serif" w:cs="PT Astra Serif"/>
              </w:rPr>
              <w:t>в</w:t>
            </w:r>
            <w:r w:rsidRPr="00582DF7">
              <w:rPr>
                <w:rFonts w:ascii="PT Astra Serif" w:hAnsi="PT Astra Serif" w:cs="PT Astra Serif"/>
              </w:rPr>
              <w:t>тическую деятел</w:t>
            </w:r>
            <w:r w:rsidRPr="00582DF7">
              <w:rPr>
                <w:rFonts w:ascii="PT Astra Serif" w:hAnsi="PT Astra Serif" w:cs="PT Astra Serif"/>
              </w:rPr>
              <w:t>ь</w:t>
            </w:r>
            <w:r w:rsidRPr="00582DF7">
              <w:rPr>
                <w:rFonts w:ascii="PT Astra Serif" w:hAnsi="PT Astra Serif" w:cs="PT Astra Serif"/>
              </w:rPr>
              <w:t>ность, с целью пр</w:t>
            </w:r>
            <w:r w:rsidRPr="00582DF7">
              <w:rPr>
                <w:rFonts w:ascii="PT Astra Serif" w:hAnsi="PT Astra Serif" w:cs="PT Astra Serif"/>
              </w:rPr>
              <w:t>и</w:t>
            </w:r>
            <w:r w:rsidRPr="00582DF7">
              <w:rPr>
                <w:rFonts w:ascii="PT Astra Serif" w:hAnsi="PT Astra Serif" w:cs="PT Astra Serif"/>
              </w:rPr>
              <w:t>влечения на рынок услуг розничной торговли лекарс</w:t>
            </w:r>
            <w:r w:rsidRPr="00582DF7">
              <w:rPr>
                <w:rFonts w:ascii="PT Astra Serif" w:hAnsi="PT Astra Serif" w:cs="PT Astra Serif"/>
              </w:rPr>
              <w:t>т</w:t>
            </w:r>
            <w:r w:rsidRPr="00582DF7">
              <w:rPr>
                <w:rFonts w:ascii="PT Astra Serif" w:hAnsi="PT Astra Serif" w:cs="PT Astra Serif"/>
              </w:rPr>
              <w:t>венными препарат</w:t>
            </w:r>
            <w:r w:rsidRPr="00582DF7">
              <w:rPr>
                <w:rFonts w:ascii="PT Astra Serif" w:hAnsi="PT Astra Serif" w:cs="PT Astra Serif"/>
              </w:rPr>
              <w:t>а</w:t>
            </w:r>
            <w:r w:rsidRPr="00582DF7">
              <w:rPr>
                <w:rFonts w:ascii="PT Astra Serif" w:hAnsi="PT Astra Serif" w:cs="PT Astra Serif"/>
              </w:rPr>
              <w:t>ми, медицинскими изделиями и сопу</w:t>
            </w:r>
            <w:r w:rsidRPr="00582DF7">
              <w:rPr>
                <w:rFonts w:ascii="PT Astra Serif" w:hAnsi="PT Astra Serif" w:cs="PT Astra Serif"/>
              </w:rPr>
              <w:t>т</w:t>
            </w:r>
            <w:r w:rsidRPr="00582DF7">
              <w:rPr>
                <w:rFonts w:ascii="PT Astra Serif" w:hAnsi="PT Astra Serif" w:cs="PT Astra Serif"/>
              </w:rPr>
              <w:t>ствующими товар</w:t>
            </w:r>
            <w:r w:rsidRPr="00582DF7">
              <w:rPr>
                <w:rFonts w:ascii="PT Astra Serif" w:hAnsi="PT Astra Serif" w:cs="PT Astra Serif"/>
              </w:rPr>
              <w:t>а</w:t>
            </w:r>
            <w:r w:rsidRPr="00582DF7">
              <w:rPr>
                <w:rFonts w:ascii="PT Astra Serif" w:hAnsi="PT Astra Serif" w:cs="PT Astra Serif"/>
              </w:rPr>
              <w:t>ми</w:t>
            </w:r>
          </w:p>
        </w:tc>
        <w:tc>
          <w:tcPr>
            <w:tcW w:w="614" w:type="pct"/>
          </w:tcPr>
          <w:p w:rsidR="0064555A" w:rsidRPr="00582DF7" w:rsidRDefault="0064555A" w:rsidP="00582DF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Увеличение доли организ</w:t>
            </w:r>
            <w:r w:rsidRPr="00582DF7">
              <w:rPr>
                <w:rFonts w:ascii="PT Astra Serif" w:hAnsi="PT Astra Serif" w:cs="PT Astra Serif"/>
              </w:rPr>
              <w:t>а</w:t>
            </w:r>
            <w:r w:rsidRPr="00582DF7">
              <w:rPr>
                <w:rFonts w:ascii="PT Astra Serif" w:hAnsi="PT Astra Serif" w:cs="PT Astra Serif"/>
              </w:rPr>
              <w:t>ций без участия государства и муниципал</w:t>
            </w:r>
            <w:r w:rsidRPr="00582DF7">
              <w:rPr>
                <w:rFonts w:ascii="PT Astra Serif" w:hAnsi="PT Astra Serif" w:cs="PT Astra Serif"/>
              </w:rPr>
              <w:t>ь</w:t>
            </w:r>
            <w:r w:rsidRPr="00582DF7">
              <w:rPr>
                <w:rFonts w:ascii="PT Astra Serif" w:hAnsi="PT Astra Serif" w:cs="PT Astra Serif"/>
              </w:rPr>
              <w:t>ных образов</w:t>
            </w:r>
            <w:r w:rsidRPr="00582DF7">
              <w:rPr>
                <w:rFonts w:ascii="PT Astra Serif" w:hAnsi="PT Astra Serif" w:cs="PT Astra Serif"/>
              </w:rPr>
              <w:t>а</w:t>
            </w:r>
            <w:r w:rsidRPr="00582DF7">
              <w:rPr>
                <w:rFonts w:ascii="PT Astra Serif" w:hAnsi="PT Astra Serif" w:cs="PT Astra Serif"/>
              </w:rPr>
              <w:t>ний Ульяно</w:t>
            </w:r>
            <w:r w:rsidRPr="00582DF7">
              <w:rPr>
                <w:rFonts w:ascii="PT Astra Serif" w:hAnsi="PT Astra Serif" w:cs="PT Astra Serif"/>
              </w:rPr>
              <w:t>в</w:t>
            </w:r>
            <w:r w:rsidRPr="00582DF7">
              <w:rPr>
                <w:rFonts w:ascii="PT Astra Serif" w:hAnsi="PT Astra Serif" w:cs="PT Astra Serif"/>
              </w:rPr>
              <w:t>ской области на рынке услуг розничной то</w:t>
            </w:r>
            <w:r w:rsidRPr="00582DF7">
              <w:rPr>
                <w:rFonts w:ascii="PT Astra Serif" w:hAnsi="PT Astra Serif" w:cs="PT Astra Serif"/>
              </w:rPr>
              <w:t>р</w:t>
            </w:r>
            <w:r w:rsidRPr="00582DF7">
              <w:rPr>
                <w:rFonts w:ascii="PT Astra Serif" w:hAnsi="PT Astra Serif" w:cs="PT Astra Serif"/>
              </w:rPr>
              <w:t>говли лекарс</w:t>
            </w:r>
            <w:r w:rsidRPr="00582DF7">
              <w:rPr>
                <w:rFonts w:ascii="PT Astra Serif" w:hAnsi="PT Astra Serif" w:cs="PT Astra Serif"/>
              </w:rPr>
              <w:t>т</w:t>
            </w:r>
            <w:r w:rsidRPr="00582DF7">
              <w:rPr>
                <w:rFonts w:ascii="PT Astra Serif" w:hAnsi="PT Astra Serif" w:cs="PT Astra Serif"/>
              </w:rPr>
              <w:t xml:space="preserve">венными в среднем на </w:t>
            </w:r>
            <w:r>
              <w:rPr>
                <w:rFonts w:ascii="PT Astra Serif" w:hAnsi="PT Astra Serif" w:cs="PT Astra Serif"/>
              </w:rPr>
              <w:t>1 организацию</w:t>
            </w:r>
          </w:p>
        </w:tc>
        <w:tc>
          <w:tcPr>
            <w:tcW w:w="471" w:type="pct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Ежегодно</w:t>
            </w:r>
          </w:p>
        </w:tc>
        <w:tc>
          <w:tcPr>
            <w:tcW w:w="519" w:type="pct"/>
            <w:vMerge w:val="restart"/>
          </w:tcPr>
          <w:p w:rsidR="0064555A" w:rsidRPr="00582DF7" w:rsidRDefault="0064555A" w:rsidP="00582DF7">
            <w:pPr>
              <w:widowControl w:val="0"/>
              <w:jc w:val="both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Доля орг</w:t>
            </w:r>
            <w:r w:rsidRPr="00582DF7">
              <w:rPr>
                <w:rFonts w:ascii="PT Astra Serif" w:hAnsi="PT Astra Serif" w:cs="PT Astra Serif"/>
              </w:rPr>
              <w:t>а</w:t>
            </w:r>
            <w:r w:rsidRPr="00582DF7">
              <w:rPr>
                <w:rFonts w:ascii="PT Astra Serif" w:hAnsi="PT Astra Serif" w:cs="PT Astra Serif"/>
              </w:rPr>
              <w:t>низаций ч</w:t>
            </w:r>
            <w:r w:rsidRPr="00582DF7">
              <w:rPr>
                <w:rFonts w:ascii="PT Astra Serif" w:hAnsi="PT Astra Serif" w:cs="PT Astra Serif"/>
              </w:rPr>
              <w:t>а</w:t>
            </w:r>
            <w:r w:rsidRPr="00582DF7">
              <w:rPr>
                <w:rFonts w:ascii="PT Astra Serif" w:hAnsi="PT Astra Serif" w:cs="PT Astra Serif"/>
              </w:rPr>
              <w:t>стной фо</w:t>
            </w:r>
            <w:r w:rsidRPr="00582DF7">
              <w:rPr>
                <w:rFonts w:ascii="PT Astra Serif" w:hAnsi="PT Astra Serif" w:cs="PT Astra Serif"/>
              </w:rPr>
              <w:t>р</w:t>
            </w:r>
            <w:r w:rsidRPr="00582DF7">
              <w:rPr>
                <w:rFonts w:ascii="PT Astra Serif" w:hAnsi="PT Astra Serif" w:cs="PT Astra Serif"/>
              </w:rPr>
              <w:t>мы собс</w:t>
            </w:r>
            <w:r w:rsidRPr="00582DF7">
              <w:rPr>
                <w:rFonts w:ascii="PT Astra Serif" w:hAnsi="PT Astra Serif" w:cs="PT Astra Serif"/>
              </w:rPr>
              <w:t>т</w:t>
            </w:r>
            <w:r w:rsidRPr="00582DF7">
              <w:rPr>
                <w:rFonts w:ascii="PT Astra Serif" w:hAnsi="PT Astra Serif" w:cs="PT Astra Serif"/>
              </w:rPr>
              <w:t>венности в сфере услуг розничной торговли л</w:t>
            </w:r>
            <w:r w:rsidRPr="00582DF7">
              <w:rPr>
                <w:rFonts w:ascii="PT Astra Serif" w:hAnsi="PT Astra Serif" w:cs="PT Astra Serif"/>
              </w:rPr>
              <w:t>е</w:t>
            </w:r>
            <w:r w:rsidRPr="00582DF7">
              <w:rPr>
                <w:rFonts w:ascii="PT Astra Serif" w:hAnsi="PT Astra Serif" w:cs="PT Astra Serif"/>
              </w:rPr>
              <w:t>карстве</w:t>
            </w:r>
            <w:r w:rsidRPr="00582DF7">
              <w:rPr>
                <w:rFonts w:ascii="PT Astra Serif" w:hAnsi="PT Astra Serif" w:cs="PT Astra Serif"/>
              </w:rPr>
              <w:t>н</w:t>
            </w:r>
            <w:r w:rsidRPr="00582DF7">
              <w:rPr>
                <w:rFonts w:ascii="PT Astra Serif" w:hAnsi="PT Astra Serif" w:cs="PT Astra Serif"/>
              </w:rPr>
              <w:t>ными преп</w:t>
            </w:r>
            <w:r w:rsidRPr="00582DF7">
              <w:rPr>
                <w:rFonts w:ascii="PT Astra Serif" w:hAnsi="PT Astra Serif" w:cs="PT Astra Serif"/>
              </w:rPr>
              <w:t>а</w:t>
            </w:r>
            <w:r w:rsidRPr="00582DF7">
              <w:rPr>
                <w:rFonts w:ascii="PT Astra Serif" w:hAnsi="PT Astra Serif" w:cs="PT Astra Serif"/>
              </w:rPr>
              <w:t>ратами, м</w:t>
            </w:r>
            <w:r w:rsidRPr="00582DF7">
              <w:rPr>
                <w:rFonts w:ascii="PT Astra Serif" w:hAnsi="PT Astra Serif" w:cs="PT Astra Serif"/>
              </w:rPr>
              <w:t>е</w:t>
            </w:r>
            <w:r w:rsidRPr="00582DF7">
              <w:rPr>
                <w:rFonts w:ascii="PT Astra Serif" w:hAnsi="PT Astra Serif" w:cs="PT Astra Serif"/>
              </w:rPr>
              <w:t>дицинскими изделиями и сопутс</w:t>
            </w:r>
            <w:r w:rsidRPr="00582DF7">
              <w:rPr>
                <w:rFonts w:ascii="PT Astra Serif" w:hAnsi="PT Astra Serif" w:cs="PT Astra Serif"/>
              </w:rPr>
              <w:t>т</w:t>
            </w:r>
            <w:r w:rsidRPr="00582DF7">
              <w:rPr>
                <w:rFonts w:ascii="PT Astra Serif" w:hAnsi="PT Astra Serif" w:cs="PT Astra Serif"/>
              </w:rPr>
              <w:t xml:space="preserve">вующими товарами </w:t>
            </w:r>
          </w:p>
        </w:tc>
        <w:tc>
          <w:tcPr>
            <w:tcW w:w="378" w:type="pct"/>
            <w:vMerge w:val="restart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Проце</w:t>
            </w:r>
            <w:r w:rsidRPr="00582DF7">
              <w:rPr>
                <w:rFonts w:ascii="PT Astra Serif" w:hAnsi="PT Astra Serif" w:cs="PT Astra Serif"/>
              </w:rPr>
              <w:t>н</w:t>
            </w:r>
            <w:r w:rsidRPr="00582DF7">
              <w:rPr>
                <w:rFonts w:ascii="PT Astra Serif" w:hAnsi="PT Astra Serif" w:cs="PT Astra Serif"/>
              </w:rPr>
              <w:t>тов</w:t>
            </w:r>
          </w:p>
        </w:tc>
        <w:tc>
          <w:tcPr>
            <w:tcW w:w="330" w:type="pct"/>
            <w:vMerge w:val="restart"/>
          </w:tcPr>
          <w:p w:rsidR="0064555A" w:rsidRPr="00F04AC5" w:rsidRDefault="0064555A" w:rsidP="007E3A3F">
            <w:pPr>
              <w:jc w:val="center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85</w:t>
            </w:r>
          </w:p>
        </w:tc>
        <w:tc>
          <w:tcPr>
            <w:tcW w:w="284" w:type="pct"/>
            <w:vMerge w:val="restart"/>
          </w:tcPr>
          <w:p w:rsidR="0064555A" w:rsidRPr="00F04AC5" w:rsidRDefault="0064555A" w:rsidP="007E3A3F">
            <w:pPr>
              <w:jc w:val="center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87</w:t>
            </w:r>
          </w:p>
        </w:tc>
        <w:tc>
          <w:tcPr>
            <w:tcW w:w="283" w:type="pct"/>
            <w:vMerge w:val="restart"/>
          </w:tcPr>
          <w:p w:rsidR="0064555A" w:rsidRPr="00F04AC5" w:rsidRDefault="0064555A" w:rsidP="007E3A3F">
            <w:pPr>
              <w:jc w:val="center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88</w:t>
            </w:r>
          </w:p>
        </w:tc>
        <w:tc>
          <w:tcPr>
            <w:tcW w:w="284" w:type="pct"/>
            <w:vMerge w:val="restart"/>
          </w:tcPr>
          <w:p w:rsidR="0064555A" w:rsidRPr="00F04AC5" w:rsidRDefault="0064555A" w:rsidP="007E3A3F">
            <w:pPr>
              <w:jc w:val="center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89</w:t>
            </w:r>
          </w:p>
        </w:tc>
        <w:tc>
          <w:tcPr>
            <w:tcW w:w="283" w:type="pct"/>
            <w:vMerge w:val="restart"/>
          </w:tcPr>
          <w:p w:rsidR="0064555A" w:rsidRPr="00F04AC5" w:rsidRDefault="0064555A" w:rsidP="007E3A3F">
            <w:pPr>
              <w:jc w:val="center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90</w:t>
            </w:r>
          </w:p>
        </w:tc>
        <w:tc>
          <w:tcPr>
            <w:tcW w:w="479" w:type="pct"/>
            <w:vMerge w:val="restart"/>
          </w:tcPr>
          <w:p w:rsidR="0064555A" w:rsidRPr="004C3AF1" w:rsidRDefault="0064555A" w:rsidP="00582DF7">
            <w:pPr>
              <w:widowControl w:val="0"/>
              <w:autoSpaceDE w:val="0"/>
              <w:autoSpaceDN w:val="0"/>
              <w:jc w:val="both"/>
            </w:pPr>
            <w:r w:rsidRPr="004C3AF1">
              <w:t>Муниц</w:t>
            </w:r>
            <w:r w:rsidRPr="004C3AF1">
              <w:t>и</w:t>
            </w:r>
            <w:r w:rsidRPr="004C3AF1">
              <w:t>пальное к</w:t>
            </w:r>
            <w:r w:rsidRPr="004C3AF1">
              <w:t>а</w:t>
            </w:r>
            <w:r w:rsidRPr="004C3AF1">
              <w:t>зенное у</w:t>
            </w:r>
            <w:r w:rsidRPr="004C3AF1">
              <w:t>ч</w:t>
            </w:r>
            <w:r w:rsidRPr="004C3AF1">
              <w:t>реждение</w:t>
            </w:r>
          </w:p>
          <w:p w:rsidR="0064555A" w:rsidRPr="004C3AF1" w:rsidRDefault="0064555A" w:rsidP="00582DF7">
            <w:pPr>
              <w:widowControl w:val="0"/>
              <w:autoSpaceDE w:val="0"/>
              <w:autoSpaceDN w:val="0"/>
              <w:jc w:val="both"/>
            </w:pPr>
            <w:r w:rsidRPr="004C3AF1">
              <w:t>«Управл</w:t>
            </w:r>
            <w:r w:rsidRPr="004C3AF1">
              <w:t>е</w:t>
            </w:r>
            <w:r w:rsidRPr="004C3AF1">
              <w:t>ние по ре</w:t>
            </w:r>
            <w:r w:rsidRPr="004C3AF1">
              <w:t>а</w:t>
            </w:r>
            <w:r w:rsidRPr="004C3AF1">
              <w:t>лизации социал</w:t>
            </w:r>
            <w:r w:rsidRPr="004C3AF1">
              <w:t>ь</w:t>
            </w:r>
            <w:r w:rsidRPr="004C3AF1">
              <w:t>ных пр</w:t>
            </w:r>
            <w:r w:rsidRPr="004C3AF1">
              <w:t>о</w:t>
            </w:r>
            <w:r w:rsidRPr="004C3AF1">
              <w:t>грамм»</w:t>
            </w:r>
            <w:r>
              <w:t>*</w:t>
            </w:r>
          </w:p>
        </w:tc>
      </w:tr>
      <w:tr w:rsidR="0064555A" w:rsidRPr="00FA6744">
        <w:tc>
          <w:tcPr>
            <w:tcW w:w="273" w:type="pct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1.2.</w:t>
            </w:r>
          </w:p>
        </w:tc>
        <w:tc>
          <w:tcPr>
            <w:tcW w:w="802" w:type="pct"/>
          </w:tcPr>
          <w:p w:rsidR="0064555A" w:rsidRPr="00582DF7" w:rsidRDefault="0064555A" w:rsidP="00582DF7">
            <w:pPr>
              <w:widowControl w:val="0"/>
              <w:jc w:val="both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Размещение инфо</w:t>
            </w:r>
            <w:r w:rsidRPr="00582DF7">
              <w:rPr>
                <w:rFonts w:ascii="PT Astra Serif" w:hAnsi="PT Astra Serif" w:cs="PT Astra Serif"/>
              </w:rPr>
              <w:t>р</w:t>
            </w:r>
            <w:r w:rsidRPr="00582DF7">
              <w:rPr>
                <w:rFonts w:ascii="PT Astra Serif" w:hAnsi="PT Astra Serif" w:cs="PT Astra Serif"/>
              </w:rPr>
              <w:t xml:space="preserve">мации о </w:t>
            </w:r>
            <w:r>
              <w:rPr>
                <w:rFonts w:ascii="PT Astra Serif" w:hAnsi="PT Astra Serif" w:cs="PT Astra Serif"/>
              </w:rPr>
              <w:t>проведе</w:t>
            </w:r>
            <w:r>
              <w:rPr>
                <w:rFonts w:ascii="PT Astra Serif" w:hAnsi="PT Astra Serif" w:cs="PT Astra Serif"/>
              </w:rPr>
              <w:t>н</w:t>
            </w:r>
            <w:r>
              <w:rPr>
                <w:rFonts w:ascii="PT Astra Serif" w:hAnsi="PT Astra Serif" w:cs="PT Astra Serif"/>
              </w:rPr>
              <w:t>ных встречах</w:t>
            </w:r>
            <w:r w:rsidRPr="00582DF7"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PT Astra Serif" w:hAnsi="PT Astra Serif" w:cs="PT Astra Serif"/>
              </w:rPr>
              <w:t xml:space="preserve">в </w:t>
            </w:r>
            <w:r w:rsidRPr="00582DF7">
              <w:rPr>
                <w:rFonts w:ascii="PT Astra Serif" w:hAnsi="PT Astra Serif" w:cs="PT Astra Serif"/>
              </w:rPr>
              <w:t>и</w:t>
            </w:r>
            <w:r w:rsidRPr="00582DF7">
              <w:rPr>
                <w:rFonts w:ascii="PT Astra Serif" w:hAnsi="PT Astra Serif" w:cs="PT Astra Serif"/>
              </w:rPr>
              <w:t>н</w:t>
            </w:r>
            <w:r w:rsidRPr="00582DF7">
              <w:rPr>
                <w:rFonts w:ascii="PT Astra Serif" w:hAnsi="PT Astra Serif" w:cs="PT Astra Serif"/>
              </w:rPr>
              <w:t>формационно-телеком-муникационной сети «Интернет» с целью привлечения на р</w:t>
            </w:r>
            <w:r w:rsidRPr="00582DF7">
              <w:rPr>
                <w:rFonts w:ascii="PT Astra Serif" w:hAnsi="PT Astra Serif" w:cs="PT Astra Serif"/>
              </w:rPr>
              <w:t>ы</w:t>
            </w:r>
            <w:r w:rsidRPr="00582DF7">
              <w:rPr>
                <w:rFonts w:ascii="PT Astra Serif" w:hAnsi="PT Astra Serif" w:cs="PT Astra Serif"/>
              </w:rPr>
              <w:t>нок услуг розничной торговли лекарс</w:t>
            </w:r>
            <w:r w:rsidRPr="00582DF7">
              <w:rPr>
                <w:rFonts w:ascii="PT Astra Serif" w:hAnsi="PT Astra Serif" w:cs="PT Astra Serif"/>
              </w:rPr>
              <w:t>т</w:t>
            </w:r>
            <w:r w:rsidRPr="00582DF7">
              <w:rPr>
                <w:rFonts w:ascii="PT Astra Serif" w:hAnsi="PT Astra Serif" w:cs="PT Astra Serif"/>
              </w:rPr>
              <w:t>венными препарат</w:t>
            </w:r>
            <w:r w:rsidRPr="00582DF7">
              <w:rPr>
                <w:rFonts w:ascii="PT Astra Serif" w:hAnsi="PT Astra Serif" w:cs="PT Astra Serif"/>
              </w:rPr>
              <w:t>а</w:t>
            </w:r>
            <w:r w:rsidRPr="00582DF7">
              <w:rPr>
                <w:rFonts w:ascii="PT Astra Serif" w:hAnsi="PT Astra Serif" w:cs="PT Astra Serif"/>
              </w:rPr>
              <w:t xml:space="preserve">ми, медицинскими изделиями </w:t>
            </w:r>
          </w:p>
        </w:tc>
        <w:tc>
          <w:tcPr>
            <w:tcW w:w="614" w:type="pct"/>
          </w:tcPr>
          <w:p w:rsidR="0064555A" w:rsidRPr="00582DF7" w:rsidRDefault="0064555A" w:rsidP="00582DF7">
            <w:pPr>
              <w:jc w:val="both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Наличие в и</w:t>
            </w:r>
            <w:r w:rsidRPr="00582DF7">
              <w:rPr>
                <w:rFonts w:ascii="PT Astra Serif" w:hAnsi="PT Astra Serif" w:cs="PT Astra Serif"/>
              </w:rPr>
              <w:t>н</w:t>
            </w:r>
            <w:r w:rsidRPr="00582DF7">
              <w:rPr>
                <w:rFonts w:ascii="PT Astra Serif" w:hAnsi="PT Astra Serif" w:cs="PT Astra Serif"/>
              </w:rPr>
              <w:t>формационно-телекоммун</w:t>
            </w:r>
            <w:r w:rsidRPr="00582DF7">
              <w:rPr>
                <w:rFonts w:ascii="PT Astra Serif" w:hAnsi="PT Astra Serif" w:cs="PT Astra Serif"/>
              </w:rPr>
              <w:t>и</w:t>
            </w:r>
            <w:r w:rsidRPr="00582DF7">
              <w:rPr>
                <w:rFonts w:ascii="PT Astra Serif" w:hAnsi="PT Astra Serif" w:cs="PT Astra Serif"/>
              </w:rPr>
              <w:t xml:space="preserve">кационной сети «Интернет» </w:t>
            </w:r>
            <w:r>
              <w:rPr>
                <w:rFonts w:ascii="PT Astra Serif" w:hAnsi="PT Astra Serif" w:cs="PT Astra Serif"/>
              </w:rPr>
              <w:t xml:space="preserve">и на </w:t>
            </w:r>
            <w:r w:rsidRPr="00582DF7">
              <w:rPr>
                <w:rFonts w:ascii="PT Astra Serif" w:hAnsi="PT Astra Serif" w:cs="PT Astra Serif"/>
              </w:rPr>
              <w:t xml:space="preserve"> официал</w:t>
            </w:r>
            <w:r w:rsidRPr="00582DF7">
              <w:rPr>
                <w:rFonts w:ascii="PT Astra Serif" w:hAnsi="PT Astra Serif" w:cs="PT Astra Serif"/>
              </w:rPr>
              <w:t>ь</w:t>
            </w:r>
            <w:r w:rsidRPr="00582DF7">
              <w:rPr>
                <w:rFonts w:ascii="PT Astra Serif" w:hAnsi="PT Astra Serif" w:cs="PT Astra Serif"/>
              </w:rPr>
              <w:t xml:space="preserve">ном сайте </w:t>
            </w:r>
            <w:r>
              <w:rPr>
                <w:rFonts w:ascii="PT Astra Serif" w:hAnsi="PT Astra Serif" w:cs="PT Astra Serif"/>
              </w:rPr>
              <w:t>А</w:t>
            </w:r>
            <w:r>
              <w:rPr>
                <w:rFonts w:ascii="PT Astra Serif" w:hAnsi="PT Astra Serif" w:cs="PT Astra Serif"/>
              </w:rPr>
              <w:t>д</w:t>
            </w:r>
            <w:r>
              <w:rPr>
                <w:rFonts w:ascii="PT Astra Serif" w:hAnsi="PT Astra Serif" w:cs="PT Astra Serif"/>
              </w:rPr>
              <w:t>министрации города Дими</w:t>
            </w:r>
            <w:r>
              <w:rPr>
                <w:rFonts w:ascii="PT Astra Serif" w:hAnsi="PT Astra Serif" w:cs="PT Astra Serif"/>
              </w:rPr>
              <w:t>т</w:t>
            </w:r>
            <w:r>
              <w:rPr>
                <w:rFonts w:ascii="PT Astra Serif" w:hAnsi="PT Astra Serif" w:cs="PT Astra Serif"/>
              </w:rPr>
              <w:t xml:space="preserve">ровграда </w:t>
            </w:r>
            <w:r w:rsidRPr="00582DF7">
              <w:rPr>
                <w:rFonts w:ascii="PT Astra Serif" w:hAnsi="PT Astra Serif" w:cs="PT Astra Serif"/>
              </w:rPr>
              <w:t>Уль</w:t>
            </w:r>
            <w:r w:rsidRPr="00582DF7">
              <w:rPr>
                <w:rFonts w:ascii="PT Astra Serif" w:hAnsi="PT Astra Serif" w:cs="PT Astra Serif"/>
              </w:rPr>
              <w:t>я</w:t>
            </w:r>
            <w:r w:rsidRPr="00582DF7">
              <w:rPr>
                <w:rFonts w:ascii="PT Astra Serif" w:hAnsi="PT Astra Serif" w:cs="PT Astra Serif"/>
              </w:rPr>
              <w:t>новской обла</w:t>
            </w:r>
            <w:r w:rsidRPr="00582DF7">
              <w:rPr>
                <w:rFonts w:ascii="PT Astra Serif" w:hAnsi="PT Astra Serif" w:cs="PT Astra Serif"/>
              </w:rPr>
              <w:t>с</w:t>
            </w:r>
            <w:r w:rsidRPr="00582DF7">
              <w:rPr>
                <w:rFonts w:ascii="PT Astra Serif" w:hAnsi="PT Astra Serif" w:cs="PT Astra Serif"/>
              </w:rPr>
              <w:t xml:space="preserve">ти информации </w:t>
            </w:r>
          </w:p>
        </w:tc>
        <w:tc>
          <w:tcPr>
            <w:tcW w:w="471" w:type="pct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 xml:space="preserve">Ежегодно </w:t>
            </w:r>
          </w:p>
        </w:tc>
        <w:tc>
          <w:tcPr>
            <w:tcW w:w="519" w:type="pct"/>
            <w:vMerge/>
          </w:tcPr>
          <w:p w:rsidR="0064555A" w:rsidRPr="00582DF7" w:rsidRDefault="0064555A" w:rsidP="00582DF7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378" w:type="pct"/>
            <w:vMerge/>
          </w:tcPr>
          <w:p w:rsidR="0064555A" w:rsidRPr="00582DF7" w:rsidRDefault="0064555A" w:rsidP="00582DF7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330" w:type="pct"/>
            <w:vMerge/>
          </w:tcPr>
          <w:p w:rsidR="0064555A" w:rsidRPr="00582DF7" w:rsidRDefault="0064555A" w:rsidP="00582DF7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284" w:type="pct"/>
            <w:vMerge/>
          </w:tcPr>
          <w:p w:rsidR="0064555A" w:rsidRPr="00582DF7" w:rsidRDefault="0064555A" w:rsidP="00582DF7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283" w:type="pct"/>
            <w:vMerge/>
          </w:tcPr>
          <w:p w:rsidR="0064555A" w:rsidRPr="00582DF7" w:rsidRDefault="0064555A" w:rsidP="00582DF7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284" w:type="pct"/>
            <w:vMerge/>
          </w:tcPr>
          <w:p w:rsidR="0064555A" w:rsidRPr="00582DF7" w:rsidRDefault="0064555A" w:rsidP="00582DF7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283" w:type="pct"/>
            <w:vMerge/>
          </w:tcPr>
          <w:p w:rsidR="0064555A" w:rsidRPr="00582DF7" w:rsidRDefault="0064555A" w:rsidP="00582DF7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479" w:type="pct"/>
            <w:vMerge/>
          </w:tcPr>
          <w:p w:rsidR="0064555A" w:rsidRPr="00582DF7" w:rsidRDefault="0064555A" w:rsidP="00582DF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64555A" w:rsidRPr="00FA6744">
        <w:tc>
          <w:tcPr>
            <w:tcW w:w="5000" w:type="pct"/>
            <w:gridSpan w:val="12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  <w:bCs/>
              </w:rPr>
              <w:t>2.</w:t>
            </w:r>
            <w:r w:rsidRPr="00582DF7">
              <w:rPr>
                <w:rFonts w:ascii="PT Astra Serif" w:hAnsi="PT Astra Serif" w:cs="PT Astra Serif"/>
                <w:b/>
                <w:bCs/>
              </w:rPr>
              <w:t xml:space="preserve"> Рынок услуг детского отдыха и оздоровления</w:t>
            </w:r>
          </w:p>
        </w:tc>
      </w:tr>
      <w:tr w:rsidR="0064555A" w:rsidRPr="00FA6744">
        <w:tc>
          <w:tcPr>
            <w:tcW w:w="5000" w:type="pct"/>
            <w:gridSpan w:val="12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582DF7">
              <w:rPr>
                <w:rFonts w:ascii="PT Astra Serif" w:hAnsi="PT Astra Serif" w:cs="PT Astra Serif"/>
                <w:b/>
                <w:bCs/>
              </w:rPr>
              <w:t xml:space="preserve">Исходная фактическая информация в отношении ситуации на рынке и её проблематики </w:t>
            </w:r>
          </w:p>
          <w:p w:rsidR="0064555A" w:rsidRPr="00F04AC5" w:rsidRDefault="0064555A" w:rsidP="00F22E6F">
            <w:pPr>
              <w:ind w:firstLine="709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В летний период в городе действуют 13 организаций отдыха детей и их оздоровления, в том числе 11 лагерей на базе общеобразов</w:t>
            </w:r>
            <w:r w:rsidRPr="00F04AC5">
              <w:rPr>
                <w:rFonts w:ascii="PT Astra Serif" w:hAnsi="PT Astra Serif" w:cs="PT Astra Serif"/>
              </w:rPr>
              <w:t>а</w:t>
            </w:r>
            <w:r w:rsidRPr="00F04AC5">
              <w:rPr>
                <w:rFonts w:ascii="PT Astra Serif" w:hAnsi="PT Astra Serif" w:cs="PT Astra Serif"/>
              </w:rPr>
              <w:t xml:space="preserve">тельных организаций с дневным пребыванием, 2 лагеря труда и отдыха. </w:t>
            </w:r>
          </w:p>
          <w:p w:rsidR="0064555A" w:rsidRPr="00582DF7" w:rsidRDefault="0064555A" w:rsidP="00F22E6F">
            <w:pPr>
              <w:widowControl w:val="0"/>
              <w:ind w:firstLine="709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F04AC5">
              <w:rPr>
                <w:rFonts w:ascii="PT Astra Serif" w:hAnsi="PT Astra Serif" w:cs="PT Astra Serif"/>
              </w:rPr>
              <w:t>На территории города действуют 2 загородных оздоровительных лагеря частной формы собственности</w:t>
            </w:r>
          </w:p>
        </w:tc>
      </w:tr>
      <w:tr w:rsidR="0064555A" w:rsidRPr="00FA6744">
        <w:tc>
          <w:tcPr>
            <w:tcW w:w="273" w:type="pct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2.1.</w:t>
            </w:r>
          </w:p>
        </w:tc>
        <w:tc>
          <w:tcPr>
            <w:tcW w:w="802" w:type="pct"/>
          </w:tcPr>
          <w:p w:rsidR="0064555A" w:rsidRPr="00582DF7" w:rsidRDefault="0064555A" w:rsidP="00582DF7">
            <w:pPr>
              <w:widowControl w:val="0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Создание стимулов и содействие форм</w:t>
            </w:r>
            <w:r w:rsidRPr="00F04AC5">
              <w:rPr>
                <w:rFonts w:ascii="PT Astra Serif" w:hAnsi="PT Astra Serif" w:cs="PT Astra Serif"/>
              </w:rPr>
              <w:t>и</w:t>
            </w:r>
            <w:r w:rsidRPr="00F04AC5">
              <w:rPr>
                <w:rFonts w:ascii="PT Astra Serif" w:hAnsi="PT Astra Serif" w:cs="PT Astra Serif"/>
              </w:rPr>
              <w:t>рованию условий развития негосуда</w:t>
            </w:r>
            <w:r w:rsidRPr="00F04AC5">
              <w:rPr>
                <w:rFonts w:ascii="PT Astra Serif" w:hAnsi="PT Astra Serif" w:cs="PT Astra Serif"/>
              </w:rPr>
              <w:t>р</w:t>
            </w:r>
            <w:r w:rsidRPr="00F04AC5">
              <w:rPr>
                <w:rFonts w:ascii="PT Astra Serif" w:hAnsi="PT Astra Serif" w:cs="PT Astra Serif"/>
              </w:rPr>
              <w:t>ственного сектора на рынке услуг детск</w:t>
            </w:r>
            <w:r w:rsidRPr="00F04AC5">
              <w:rPr>
                <w:rFonts w:ascii="PT Astra Serif" w:hAnsi="PT Astra Serif" w:cs="PT Astra Serif"/>
              </w:rPr>
              <w:t>о</w:t>
            </w:r>
            <w:r w:rsidRPr="00F04AC5">
              <w:rPr>
                <w:rFonts w:ascii="PT Astra Serif" w:hAnsi="PT Astra Serif" w:cs="PT Astra Serif"/>
              </w:rPr>
              <w:t>го отдыха и оздоро</w:t>
            </w:r>
            <w:r w:rsidRPr="00F04AC5">
              <w:rPr>
                <w:rFonts w:ascii="PT Astra Serif" w:hAnsi="PT Astra Serif" w:cs="PT Astra Serif"/>
              </w:rPr>
              <w:t>в</w:t>
            </w:r>
            <w:r w:rsidRPr="00F04AC5">
              <w:rPr>
                <w:rFonts w:ascii="PT Astra Serif" w:hAnsi="PT Astra Serif" w:cs="PT Astra Serif"/>
              </w:rPr>
              <w:t>ления</w:t>
            </w:r>
          </w:p>
        </w:tc>
        <w:tc>
          <w:tcPr>
            <w:tcW w:w="614" w:type="pct"/>
          </w:tcPr>
          <w:p w:rsidR="0064555A" w:rsidRPr="00582DF7" w:rsidRDefault="0064555A" w:rsidP="00582DF7">
            <w:pPr>
              <w:jc w:val="both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Увеличение численности детей, пос</w:t>
            </w:r>
            <w:r w:rsidRPr="00582DF7">
              <w:rPr>
                <w:rFonts w:ascii="PT Astra Serif" w:hAnsi="PT Astra Serif" w:cs="PT Astra Serif"/>
              </w:rPr>
              <w:t>е</w:t>
            </w:r>
            <w:r w:rsidRPr="00582DF7">
              <w:rPr>
                <w:rFonts w:ascii="PT Astra Serif" w:hAnsi="PT Astra Serif" w:cs="PT Astra Serif"/>
              </w:rPr>
              <w:t>щающих орг</w:t>
            </w:r>
            <w:r w:rsidRPr="00582DF7">
              <w:rPr>
                <w:rFonts w:ascii="PT Astra Serif" w:hAnsi="PT Astra Serif" w:cs="PT Astra Serif"/>
              </w:rPr>
              <w:t>а</w:t>
            </w:r>
            <w:r w:rsidRPr="00582DF7">
              <w:rPr>
                <w:rFonts w:ascii="PT Astra Serif" w:hAnsi="PT Astra Serif" w:cs="PT Astra Serif"/>
              </w:rPr>
              <w:t>низации отд</w:t>
            </w:r>
            <w:r w:rsidRPr="00582DF7">
              <w:rPr>
                <w:rFonts w:ascii="PT Astra Serif" w:hAnsi="PT Astra Serif" w:cs="PT Astra Serif"/>
              </w:rPr>
              <w:t>ы</w:t>
            </w:r>
            <w:r w:rsidRPr="00582DF7">
              <w:rPr>
                <w:rFonts w:ascii="PT Astra Serif" w:hAnsi="PT Astra Serif" w:cs="PT Astra Serif"/>
              </w:rPr>
              <w:t>ха и оздоро</w:t>
            </w:r>
            <w:r w:rsidRPr="00582DF7">
              <w:rPr>
                <w:rFonts w:ascii="PT Astra Serif" w:hAnsi="PT Astra Serif" w:cs="PT Astra Serif"/>
              </w:rPr>
              <w:t>в</w:t>
            </w:r>
            <w:r w:rsidRPr="00582DF7">
              <w:rPr>
                <w:rFonts w:ascii="PT Astra Serif" w:hAnsi="PT Astra Serif" w:cs="PT Astra Serif"/>
              </w:rPr>
              <w:t>ления детей ч</w:t>
            </w:r>
            <w:r w:rsidRPr="00582DF7">
              <w:rPr>
                <w:rFonts w:ascii="PT Astra Serif" w:hAnsi="PT Astra Serif" w:cs="PT Astra Serif"/>
              </w:rPr>
              <w:t>а</w:t>
            </w:r>
            <w:r w:rsidRPr="00582DF7">
              <w:rPr>
                <w:rFonts w:ascii="PT Astra Serif" w:hAnsi="PT Astra Serif" w:cs="PT Astra Serif"/>
              </w:rPr>
              <w:t>стной формы собственности,</w:t>
            </w:r>
          </w:p>
          <w:p w:rsidR="0064555A" w:rsidRPr="00582DF7" w:rsidRDefault="0064555A" w:rsidP="00582DF7">
            <w:pPr>
              <w:jc w:val="both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увеличение к</w:t>
            </w:r>
            <w:r w:rsidRPr="00582DF7">
              <w:rPr>
                <w:rFonts w:ascii="PT Astra Serif" w:hAnsi="PT Astra Serif" w:cs="PT Astra Serif"/>
              </w:rPr>
              <w:t>о</w:t>
            </w:r>
            <w:r w:rsidRPr="00582DF7">
              <w:rPr>
                <w:rFonts w:ascii="PT Astra Serif" w:hAnsi="PT Astra Serif" w:cs="PT Astra Serif"/>
              </w:rPr>
              <w:t>личества орг</w:t>
            </w:r>
            <w:r w:rsidRPr="00582DF7">
              <w:rPr>
                <w:rFonts w:ascii="PT Astra Serif" w:hAnsi="PT Astra Serif" w:cs="PT Astra Serif"/>
              </w:rPr>
              <w:t>а</w:t>
            </w:r>
            <w:r w:rsidRPr="00582DF7">
              <w:rPr>
                <w:rFonts w:ascii="PT Astra Serif" w:hAnsi="PT Astra Serif" w:cs="PT Astra Serif"/>
              </w:rPr>
              <w:t>низаций в сф</w:t>
            </w:r>
            <w:r w:rsidRPr="00582DF7">
              <w:rPr>
                <w:rFonts w:ascii="PT Astra Serif" w:hAnsi="PT Astra Serif" w:cs="PT Astra Serif"/>
              </w:rPr>
              <w:t>е</w:t>
            </w:r>
            <w:r w:rsidRPr="00582DF7">
              <w:rPr>
                <w:rFonts w:ascii="PT Astra Serif" w:hAnsi="PT Astra Serif" w:cs="PT Astra Serif"/>
              </w:rPr>
              <w:t>ре отдыха д</w:t>
            </w:r>
            <w:r w:rsidRPr="00582DF7">
              <w:rPr>
                <w:rFonts w:ascii="PT Astra Serif" w:hAnsi="PT Astra Serif" w:cs="PT Astra Serif"/>
              </w:rPr>
              <w:t>е</w:t>
            </w:r>
            <w:r w:rsidRPr="00582DF7">
              <w:rPr>
                <w:rFonts w:ascii="PT Astra Serif" w:hAnsi="PT Astra Serif" w:cs="PT Astra Serif"/>
              </w:rPr>
              <w:t>тей и их озд</w:t>
            </w:r>
            <w:r w:rsidRPr="00582DF7">
              <w:rPr>
                <w:rFonts w:ascii="PT Astra Serif" w:hAnsi="PT Astra Serif" w:cs="PT Astra Serif"/>
              </w:rPr>
              <w:t>о</w:t>
            </w:r>
            <w:r w:rsidRPr="00582DF7">
              <w:rPr>
                <w:rFonts w:ascii="PT Astra Serif" w:hAnsi="PT Astra Serif" w:cs="PT Astra Serif"/>
              </w:rPr>
              <w:t>ровления</w:t>
            </w:r>
          </w:p>
        </w:tc>
        <w:tc>
          <w:tcPr>
            <w:tcW w:w="471" w:type="pct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 xml:space="preserve">Постоянно </w:t>
            </w:r>
          </w:p>
        </w:tc>
        <w:tc>
          <w:tcPr>
            <w:tcW w:w="519" w:type="pct"/>
            <w:vMerge w:val="restart"/>
          </w:tcPr>
          <w:p w:rsidR="0064555A" w:rsidRPr="00582DF7" w:rsidRDefault="0064555A" w:rsidP="00582DF7">
            <w:pPr>
              <w:widowControl w:val="0"/>
              <w:jc w:val="both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Доля орг</w:t>
            </w:r>
            <w:r w:rsidRPr="00582DF7">
              <w:rPr>
                <w:rFonts w:ascii="PT Astra Serif" w:hAnsi="PT Astra Serif" w:cs="PT Astra Serif"/>
              </w:rPr>
              <w:t>а</w:t>
            </w:r>
            <w:r w:rsidRPr="00582DF7">
              <w:rPr>
                <w:rFonts w:ascii="PT Astra Serif" w:hAnsi="PT Astra Serif" w:cs="PT Astra Serif"/>
              </w:rPr>
              <w:t>низаций о</w:t>
            </w:r>
            <w:r w:rsidRPr="00582DF7">
              <w:rPr>
                <w:rFonts w:ascii="PT Astra Serif" w:hAnsi="PT Astra Serif" w:cs="PT Astra Serif"/>
              </w:rPr>
              <w:t>т</w:t>
            </w:r>
            <w:r w:rsidRPr="00582DF7">
              <w:rPr>
                <w:rFonts w:ascii="PT Astra Serif" w:hAnsi="PT Astra Serif" w:cs="PT Astra Serif"/>
              </w:rPr>
              <w:t>дыха и озд</w:t>
            </w:r>
            <w:r w:rsidRPr="00582DF7">
              <w:rPr>
                <w:rFonts w:ascii="PT Astra Serif" w:hAnsi="PT Astra Serif" w:cs="PT Astra Serif"/>
              </w:rPr>
              <w:t>о</w:t>
            </w:r>
            <w:r w:rsidRPr="00582DF7">
              <w:rPr>
                <w:rFonts w:ascii="PT Astra Serif" w:hAnsi="PT Astra Serif" w:cs="PT Astra Serif"/>
              </w:rPr>
              <w:t>ровления д</w:t>
            </w:r>
            <w:r w:rsidRPr="00582DF7">
              <w:rPr>
                <w:rFonts w:ascii="PT Astra Serif" w:hAnsi="PT Astra Serif" w:cs="PT Astra Serif"/>
              </w:rPr>
              <w:t>е</w:t>
            </w:r>
            <w:r w:rsidRPr="00582DF7">
              <w:rPr>
                <w:rFonts w:ascii="PT Astra Serif" w:hAnsi="PT Astra Serif" w:cs="PT Astra Serif"/>
              </w:rPr>
              <w:t>тей частной формы со</w:t>
            </w:r>
            <w:r w:rsidRPr="00582DF7">
              <w:rPr>
                <w:rFonts w:ascii="PT Astra Serif" w:hAnsi="PT Astra Serif" w:cs="PT Astra Serif"/>
              </w:rPr>
              <w:t>б</w:t>
            </w:r>
            <w:r w:rsidRPr="00582DF7">
              <w:rPr>
                <w:rFonts w:ascii="PT Astra Serif" w:hAnsi="PT Astra Serif" w:cs="PT Astra Serif"/>
              </w:rPr>
              <w:t>ственности</w:t>
            </w:r>
          </w:p>
        </w:tc>
        <w:tc>
          <w:tcPr>
            <w:tcW w:w="378" w:type="pct"/>
            <w:vMerge w:val="restart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Проце</w:t>
            </w:r>
            <w:r w:rsidRPr="00582DF7">
              <w:rPr>
                <w:rFonts w:ascii="PT Astra Serif" w:hAnsi="PT Astra Serif" w:cs="PT Astra Serif"/>
              </w:rPr>
              <w:t>н</w:t>
            </w:r>
            <w:r w:rsidRPr="00582DF7">
              <w:rPr>
                <w:rFonts w:ascii="PT Astra Serif" w:hAnsi="PT Astra Serif" w:cs="PT Astra Serif"/>
              </w:rPr>
              <w:t>тов</w:t>
            </w:r>
          </w:p>
        </w:tc>
        <w:tc>
          <w:tcPr>
            <w:tcW w:w="330" w:type="pct"/>
            <w:vMerge w:val="restart"/>
          </w:tcPr>
          <w:p w:rsidR="0064555A" w:rsidRPr="00F04AC5" w:rsidRDefault="0064555A" w:rsidP="003D5823">
            <w:pPr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16,0</w:t>
            </w:r>
          </w:p>
        </w:tc>
        <w:tc>
          <w:tcPr>
            <w:tcW w:w="284" w:type="pct"/>
            <w:vMerge w:val="restart"/>
          </w:tcPr>
          <w:p w:rsidR="0064555A" w:rsidRPr="00F04AC5" w:rsidRDefault="0064555A" w:rsidP="003D5823">
            <w:pPr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16,5</w:t>
            </w:r>
          </w:p>
        </w:tc>
        <w:tc>
          <w:tcPr>
            <w:tcW w:w="283" w:type="pct"/>
            <w:vMerge w:val="restart"/>
          </w:tcPr>
          <w:p w:rsidR="0064555A" w:rsidRPr="00F04AC5" w:rsidRDefault="0064555A" w:rsidP="003D5823">
            <w:pPr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17,5</w:t>
            </w:r>
          </w:p>
        </w:tc>
        <w:tc>
          <w:tcPr>
            <w:tcW w:w="284" w:type="pct"/>
            <w:vMerge w:val="restart"/>
          </w:tcPr>
          <w:p w:rsidR="0064555A" w:rsidRPr="00F04AC5" w:rsidRDefault="0064555A" w:rsidP="003D5823">
            <w:pPr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18,0</w:t>
            </w:r>
          </w:p>
        </w:tc>
        <w:tc>
          <w:tcPr>
            <w:tcW w:w="283" w:type="pct"/>
            <w:vMerge w:val="restart"/>
          </w:tcPr>
          <w:p w:rsidR="0064555A" w:rsidRPr="00F04AC5" w:rsidRDefault="0064555A" w:rsidP="003D5823">
            <w:pPr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20,0</w:t>
            </w:r>
          </w:p>
        </w:tc>
        <w:tc>
          <w:tcPr>
            <w:tcW w:w="479" w:type="pct"/>
            <w:vMerge w:val="restart"/>
          </w:tcPr>
          <w:p w:rsidR="0064555A" w:rsidRPr="00F04AC5" w:rsidRDefault="0064555A" w:rsidP="00F22E6F">
            <w:pPr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Управл</w:t>
            </w:r>
            <w:r w:rsidRPr="00F04AC5">
              <w:rPr>
                <w:rFonts w:ascii="PT Astra Serif" w:hAnsi="PT Astra Serif" w:cs="PT Astra Serif"/>
              </w:rPr>
              <w:t>е</w:t>
            </w:r>
            <w:r w:rsidRPr="00F04AC5">
              <w:rPr>
                <w:rFonts w:ascii="PT Astra Serif" w:hAnsi="PT Astra Serif" w:cs="PT Astra Serif"/>
              </w:rPr>
              <w:t>ние образ</w:t>
            </w:r>
            <w:r w:rsidRPr="00F04AC5">
              <w:rPr>
                <w:rFonts w:ascii="PT Astra Serif" w:hAnsi="PT Astra Serif" w:cs="PT Astra Serif"/>
              </w:rPr>
              <w:t>о</w:t>
            </w:r>
            <w:r w:rsidRPr="00F04AC5">
              <w:rPr>
                <w:rFonts w:ascii="PT Astra Serif" w:hAnsi="PT Astra Serif" w:cs="PT Astra Serif"/>
              </w:rPr>
              <w:t xml:space="preserve">вания </w:t>
            </w:r>
          </w:p>
          <w:p w:rsidR="0064555A" w:rsidRPr="00582DF7" w:rsidRDefault="0064555A" w:rsidP="00F22E6F">
            <w:pPr>
              <w:widowControl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64555A" w:rsidRPr="00FA6744">
        <w:tc>
          <w:tcPr>
            <w:tcW w:w="273" w:type="pct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2.2.</w:t>
            </w:r>
          </w:p>
        </w:tc>
        <w:tc>
          <w:tcPr>
            <w:tcW w:w="802" w:type="pct"/>
          </w:tcPr>
          <w:p w:rsidR="0064555A" w:rsidRPr="00582DF7" w:rsidRDefault="0064555A" w:rsidP="00582D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</w:rPr>
            </w:pPr>
            <w:r w:rsidRPr="00582DF7">
              <w:rPr>
                <w:rFonts w:ascii="PT Astra Serif" w:hAnsi="PT Astra Serif" w:cs="PT Astra Serif"/>
                <w:spacing w:val="-4"/>
              </w:rPr>
              <w:t>Оказание организ</w:t>
            </w:r>
            <w:r w:rsidRPr="00582DF7">
              <w:rPr>
                <w:rFonts w:ascii="PT Astra Serif" w:hAnsi="PT Astra Serif" w:cs="PT Astra Serif"/>
                <w:spacing w:val="-4"/>
              </w:rPr>
              <w:t>а</w:t>
            </w:r>
            <w:r w:rsidRPr="00582DF7">
              <w:rPr>
                <w:rFonts w:ascii="PT Astra Serif" w:hAnsi="PT Astra Serif" w:cs="PT Astra Serif"/>
                <w:spacing w:val="-4"/>
              </w:rPr>
              <w:t>ционной, консульт</w:t>
            </w:r>
            <w:r w:rsidRPr="00582DF7">
              <w:rPr>
                <w:rFonts w:ascii="PT Astra Serif" w:hAnsi="PT Astra Serif" w:cs="PT Astra Serif"/>
                <w:spacing w:val="-4"/>
              </w:rPr>
              <w:t>а</w:t>
            </w:r>
            <w:r w:rsidRPr="00582DF7">
              <w:rPr>
                <w:rFonts w:ascii="PT Astra Serif" w:hAnsi="PT Astra Serif" w:cs="PT Astra Serif"/>
                <w:spacing w:val="-4"/>
              </w:rPr>
              <w:t>ционной и информ</w:t>
            </w:r>
            <w:r w:rsidRPr="00582DF7">
              <w:rPr>
                <w:rFonts w:ascii="PT Astra Serif" w:hAnsi="PT Astra Serif" w:cs="PT Astra Serif"/>
                <w:spacing w:val="-4"/>
              </w:rPr>
              <w:t>а</w:t>
            </w:r>
            <w:r w:rsidRPr="00582DF7">
              <w:rPr>
                <w:rFonts w:ascii="PT Astra Serif" w:hAnsi="PT Astra Serif" w:cs="PT Astra Serif"/>
                <w:spacing w:val="-4"/>
              </w:rPr>
              <w:t>ционной поддержки организациям, ос</w:t>
            </w:r>
            <w:r w:rsidRPr="00582DF7">
              <w:rPr>
                <w:rFonts w:ascii="PT Astra Serif" w:hAnsi="PT Astra Serif" w:cs="PT Astra Serif"/>
                <w:spacing w:val="-4"/>
              </w:rPr>
              <w:t>у</w:t>
            </w:r>
            <w:r w:rsidRPr="00582DF7">
              <w:rPr>
                <w:rFonts w:ascii="PT Astra Serif" w:hAnsi="PT Astra Serif" w:cs="PT Astra Serif"/>
                <w:spacing w:val="-4"/>
              </w:rPr>
              <w:t>ществляющим де</w:t>
            </w:r>
            <w:r w:rsidRPr="00582DF7">
              <w:rPr>
                <w:rFonts w:ascii="PT Astra Serif" w:hAnsi="PT Astra Serif" w:cs="PT Astra Serif"/>
                <w:spacing w:val="-4"/>
              </w:rPr>
              <w:t>я</w:t>
            </w:r>
            <w:r w:rsidRPr="00582DF7">
              <w:rPr>
                <w:rFonts w:ascii="PT Astra Serif" w:hAnsi="PT Astra Serif" w:cs="PT Astra Serif"/>
                <w:spacing w:val="-4"/>
              </w:rPr>
              <w:t>тельность в сфере оказания услуг в сф</w:t>
            </w:r>
            <w:r w:rsidRPr="00582DF7">
              <w:rPr>
                <w:rFonts w:ascii="PT Astra Serif" w:hAnsi="PT Astra Serif" w:cs="PT Astra Serif"/>
                <w:spacing w:val="-4"/>
              </w:rPr>
              <w:t>е</w:t>
            </w:r>
            <w:r w:rsidRPr="00582DF7">
              <w:rPr>
                <w:rFonts w:ascii="PT Astra Serif" w:hAnsi="PT Astra Serif" w:cs="PT Astra Serif"/>
                <w:spacing w:val="-4"/>
              </w:rPr>
              <w:t>ре отдыха детей и их оздоровления в</w:t>
            </w:r>
            <w:r>
              <w:rPr>
                <w:rFonts w:ascii="PT Astra Serif" w:hAnsi="PT Astra Serif" w:cs="PT Astra Serif"/>
                <w:spacing w:val="-4"/>
              </w:rPr>
              <w:t xml:space="preserve"> гор</w:t>
            </w:r>
            <w:r>
              <w:rPr>
                <w:rFonts w:ascii="PT Astra Serif" w:hAnsi="PT Astra Serif" w:cs="PT Astra Serif"/>
                <w:spacing w:val="-4"/>
              </w:rPr>
              <w:t>о</w:t>
            </w:r>
            <w:r>
              <w:rPr>
                <w:rFonts w:ascii="PT Astra Serif" w:hAnsi="PT Astra Serif" w:cs="PT Astra Serif"/>
                <w:spacing w:val="-4"/>
              </w:rPr>
              <w:t>де Димитровграде</w:t>
            </w:r>
            <w:r w:rsidRPr="00582DF7">
              <w:rPr>
                <w:rFonts w:ascii="PT Astra Serif" w:hAnsi="PT Astra Serif" w:cs="PT Astra Serif"/>
                <w:spacing w:val="-4"/>
              </w:rPr>
              <w:t xml:space="preserve"> </w:t>
            </w:r>
          </w:p>
        </w:tc>
        <w:tc>
          <w:tcPr>
            <w:tcW w:w="614" w:type="pct"/>
          </w:tcPr>
          <w:p w:rsidR="0064555A" w:rsidRPr="00582DF7" w:rsidRDefault="0064555A" w:rsidP="00582DF7">
            <w:pPr>
              <w:jc w:val="both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Увеличение доли организ</w:t>
            </w:r>
            <w:r w:rsidRPr="00582DF7">
              <w:rPr>
                <w:rFonts w:ascii="PT Astra Serif" w:hAnsi="PT Astra Serif" w:cs="PT Astra Serif"/>
              </w:rPr>
              <w:t>а</w:t>
            </w:r>
            <w:r w:rsidRPr="00582DF7">
              <w:rPr>
                <w:rFonts w:ascii="PT Astra Serif" w:hAnsi="PT Astra Serif" w:cs="PT Astra Serif"/>
              </w:rPr>
              <w:t>ций в сфере о</w:t>
            </w:r>
            <w:r w:rsidRPr="00582DF7">
              <w:rPr>
                <w:rFonts w:ascii="PT Astra Serif" w:hAnsi="PT Astra Serif" w:cs="PT Astra Serif"/>
              </w:rPr>
              <w:t>т</w:t>
            </w:r>
            <w:r w:rsidRPr="00582DF7">
              <w:rPr>
                <w:rFonts w:ascii="PT Astra Serif" w:hAnsi="PT Astra Serif" w:cs="PT Astra Serif"/>
              </w:rPr>
              <w:t>дыха детей и их оздоровл</w:t>
            </w:r>
            <w:r w:rsidRPr="00582DF7">
              <w:rPr>
                <w:rFonts w:ascii="PT Astra Serif" w:hAnsi="PT Astra Serif" w:cs="PT Astra Serif"/>
              </w:rPr>
              <w:t>е</w:t>
            </w:r>
            <w:r w:rsidRPr="00582DF7">
              <w:rPr>
                <w:rFonts w:ascii="PT Astra Serif" w:hAnsi="PT Astra Serif" w:cs="PT Astra Serif"/>
              </w:rPr>
              <w:t>ния</w:t>
            </w:r>
          </w:p>
        </w:tc>
        <w:tc>
          <w:tcPr>
            <w:tcW w:w="471" w:type="pct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Ежеква</w:t>
            </w:r>
            <w:r w:rsidRPr="00582DF7">
              <w:rPr>
                <w:rFonts w:ascii="PT Astra Serif" w:hAnsi="PT Astra Serif" w:cs="PT Astra Serif"/>
              </w:rPr>
              <w:t>р</w:t>
            </w:r>
            <w:r w:rsidRPr="00582DF7">
              <w:rPr>
                <w:rFonts w:ascii="PT Astra Serif" w:hAnsi="PT Astra Serif" w:cs="PT Astra Serif"/>
              </w:rPr>
              <w:t>тально</w:t>
            </w:r>
          </w:p>
        </w:tc>
        <w:tc>
          <w:tcPr>
            <w:tcW w:w="519" w:type="pct"/>
            <w:vMerge/>
          </w:tcPr>
          <w:p w:rsidR="0064555A" w:rsidRPr="00582DF7" w:rsidRDefault="0064555A" w:rsidP="00582DF7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378" w:type="pct"/>
            <w:vMerge/>
          </w:tcPr>
          <w:p w:rsidR="0064555A" w:rsidRPr="00582DF7" w:rsidRDefault="0064555A" w:rsidP="00582DF7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330" w:type="pct"/>
            <w:vMerge/>
          </w:tcPr>
          <w:p w:rsidR="0064555A" w:rsidRPr="00582DF7" w:rsidRDefault="0064555A" w:rsidP="00582DF7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284" w:type="pct"/>
            <w:vMerge/>
          </w:tcPr>
          <w:p w:rsidR="0064555A" w:rsidRPr="00582DF7" w:rsidRDefault="0064555A" w:rsidP="00582DF7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283" w:type="pct"/>
            <w:vMerge/>
          </w:tcPr>
          <w:p w:rsidR="0064555A" w:rsidRPr="00582DF7" w:rsidRDefault="0064555A" w:rsidP="00582DF7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284" w:type="pct"/>
            <w:vMerge/>
          </w:tcPr>
          <w:p w:rsidR="0064555A" w:rsidRPr="00582DF7" w:rsidRDefault="0064555A" w:rsidP="00582DF7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283" w:type="pct"/>
            <w:vMerge/>
          </w:tcPr>
          <w:p w:rsidR="0064555A" w:rsidRPr="00582DF7" w:rsidRDefault="0064555A" w:rsidP="00582DF7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479" w:type="pct"/>
            <w:vMerge/>
          </w:tcPr>
          <w:p w:rsidR="0064555A" w:rsidRPr="00582DF7" w:rsidRDefault="0064555A" w:rsidP="00582DF7">
            <w:pPr>
              <w:widowControl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64555A" w:rsidRPr="00FA6744">
        <w:tc>
          <w:tcPr>
            <w:tcW w:w="5000" w:type="pct"/>
            <w:gridSpan w:val="12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  <w:bCs/>
              </w:rPr>
              <w:t>3</w:t>
            </w:r>
            <w:r w:rsidRPr="00582DF7">
              <w:rPr>
                <w:rFonts w:ascii="PT Astra Serif" w:hAnsi="PT Astra Serif" w:cs="PT Astra Serif"/>
                <w:b/>
                <w:bCs/>
              </w:rPr>
              <w:t>. Рынок услуг дополнительного образования детей</w:t>
            </w:r>
          </w:p>
        </w:tc>
      </w:tr>
      <w:tr w:rsidR="0064555A" w:rsidRPr="00FA6744">
        <w:tc>
          <w:tcPr>
            <w:tcW w:w="5000" w:type="pct"/>
            <w:gridSpan w:val="12"/>
          </w:tcPr>
          <w:p w:rsidR="0064555A" w:rsidRPr="00582DF7" w:rsidRDefault="0064555A" w:rsidP="00582DF7">
            <w:pPr>
              <w:widowControl w:val="0"/>
              <w:ind w:firstLine="743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582DF7">
              <w:rPr>
                <w:rFonts w:ascii="PT Astra Serif" w:hAnsi="PT Astra Serif" w:cs="PT Astra Serif"/>
                <w:b/>
                <w:bCs/>
              </w:rPr>
              <w:t xml:space="preserve">Исходная фактическая информация в отношении ситуации на рынке и её проблематики </w:t>
            </w:r>
          </w:p>
          <w:p w:rsidR="0064555A" w:rsidRPr="00F04AC5" w:rsidRDefault="0064555A" w:rsidP="00F22E6F">
            <w:pPr>
              <w:ind w:firstLine="743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В 2019 году в системе дополнительного образования Ульяновской области дополнительные общеразвивающие программы реализуют:</w:t>
            </w:r>
          </w:p>
          <w:p w:rsidR="0064555A" w:rsidRDefault="0064555A" w:rsidP="00F22E6F">
            <w:pPr>
              <w:ind w:firstLine="743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4 организации дополнительного образования, подведомственных Управлению образования Администрации города</w:t>
            </w:r>
            <w:r>
              <w:rPr>
                <w:rFonts w:ascii="PT Astra Serif" w:hAnsi="PT Astra Serif" w:cs="PT Astra Serif"/>
              </w:rPr>
              <w:t>;</w:t>
            </w:r>
            <w:r w:rsidRPr="00F04AC5">
              <w:rPr>
                <w:rFonts w:ascii="PT Astra Serif" w:hAnsi="PT Astra Serif" w:cs="PT Astra Serif"/>
              </w:rPr>
              <w:t xml:space="preserve"> </w:t>
            </w:r>
          </w:p>
          <w:p w:rsidR="0064555A" w:rsidRPr="00F04AC5" w:rsidRDefault="0064555A" w:rsidP="00F22E6F">
            <w:pPr>
              <w:ind w:firstLine="743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3 организации, подведомственные Управлению культуры и искусства Администрации города ;</w:t>
            </w:r>
          </w:p>
          <w:p w:rsidR="0064555A" w:rsidRDefault="0064555A" w:rsidP="00F22E6F">
            <w:pPr>
              <w:ind w:firstLine="743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 xml:space="preserve">3 организаций, подведомственных Комитету по физической культуре и спорта Администрации города </w:t>
            </w:r>
            <w:r>
              <w:rPr>
                <w:rFonts w:ascii="PT Astra Serif" w:hAnsi="PT Astra Serif" w:cs="PT Astra Serif"/>
              </w:rPr>
              <w:t>;</w:t>
            </w:r>
          </w:p>
          <w:p w:rsidR="0064555A" w:rsidRPr="00F04AC5" w:rsidRDefault="0064555A" w:rsidP="00F22E6F">
            <w:pPr>
              <w:ind w:firstLine="743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1 из 12 негосударственных организаций дополнительного образования и индивидуальных предпринимателей, имеющих лицензию на осуществление образовательной деятельности по дополнительным общеразвивающим программам;</w:t>
            </w:r>
          </w:p>
          <w:p w:rsidR="0064555A" w:rsidRPr="00F04AC5" w:rsidRDefault="0064555A" w:rsidP="00F22E6F">
            <w:pPr>
              <w:ind w:firstLine="743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12 общеобразовательных организаций и 26 дошкольных образовательных организации, имеющих лицензию на осуществление образ</w:t>
            </w:r>
            <w:r w:rsidRPr="00F04AC5">
              <w:rPr>
                <w:rFonts w:ascii="PT Astra Serif" w:hAnsi="PT Astra Serif" w:cs="PT Astra Serif"/>
              </w:rPr>
              <w:t>о</w:t>
            </w:r>
            <w:r w:rsidRPr="00F04AC5">
              <w:rPr>
                <w:rFonts w:ascii="PT Astra Serif" w:hAnsi="PT Astra Serif" w:cs="PT Astra Serif"/>
              </w:rPr>
              <w:t>вательных услуг по дополнительным общеразвивающим программам;</w:t>
            </w:r>
          </w:p>
          <w:p w:rsidR="0064555A" w:rsidRPr="00F04AC5" w:rsidRDefault="0064555A" w:rsidP="00F22E6F">
            <w:pPr>
              <w:ind w:firstLine="743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F04AC5">
              <w:rPr>
                <w:rFonts w:ascii="PT Astra Serif" w:hAnsi="PT Astra Serif" w:cs="PT Astra Serif"/>
              </w:rPr>
              <w:t>2 техникума, имеющих лицензию на оказание образовательных услуг по дополнительным общеразвивающим программам.</w:t>
            </w:r>
          </w:p>
          <w:p w:rsidR="0064555A" w:rsidRPr="00F04AC5" w:rsidRDefault="0064555A" w:rsidP="00F22E6F">
            <w:pPr>
              <w:ind w:firstLine="743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Количество детей, получающих услуги по реализации дополнительных общеразвивающих программ на территории города, составляет 80,7%: 12932 ребёнка из 16010 детей в возрасте от 5 до 18 лет, проживающих на территории города</w:t>
            </w:r>
            <w:r>
              <w:rPr>
                <w:rFonts w:ascii="PT Astra Serif" w:hAnsi="PT Astra Serif" w:cs="PT Astra Serif"/>
              </w:rPr>
              <w:t>;</w:t>
            </w:r>
          </w:p>
          <w:p w:rsidR="0064555A" w:rsidRPr="00582DF7" w:rsidRDefault="0064555A" w:rsidP="00F22E6F">
            <w:pPr>
              <w:widowControl w:val="0"/>
              <w:ind w:firstLine="743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F04AC5">
              <w:rPr>
                <w:rFonts w:ascii="PT Astra Serif" w:hAnsi="PT Astra Serif" w:cs="PT Astra Serif"/>
              </w:rPr>
              <w:t>Дополнительное образование детей ведётся по 6 направленностям: технической, естественнонаучной, туристско-краеведческой, соц</w:t>
            </w:r>
            <w:r w:rsidRPr="00F04AC5">
              <w:rPr>
                <w:rFonts w:ascii="PT Astra Serif" w:hAnsi="PT Astra Serif" w:cs="PT Astra Serif"/>
              </w:rPr>
              <w:t>и</w:t>
            </w:r>
            <w:r w:rsidRPr="00F04AC5">
              <w:rPr>
                <w:rFonts w:ascii="PT Astra Serif" w:hAnsi="PT Astra Serif" w:cs="PT Astra Serif"/>
              </w:rPr>
              <w:t>ально-педагогической, физкультурно-спортивной, художественной.</w:t>
            </w:r>
          </w:p>
        </w:tc>
      </w:tr>
      <w:tr w:rsidR="0064555A" w:rsidRPr="00FA6744">
        <w:tc>
          <w:tcPr>
            <w:tcW w:w="273" w:type="pct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3.1.</w:t>
            </w:r>
          </w:p>
        </w:tc>
        <w:tc>
          <w:tcPr>
            <w:tcW w:w="802" w:type="pct"/>
          </w:tcPr>
          <w:p w:rsidR="0064555A" w:rsidRPr="00582DF7" w:rsidRDefault="0064555A" w:rsidP="00582DF7">
            <w:pPr>
              <w:widowControl w:val="0"/>
              <w:jc w:val="both"/>
              <w:rPr>
                <w:rFonts w:ascii="PT Astra Serif" w:hAnsi="PT Astra Serif" w:cs="PT Astra Serif"/>
                <w:spacing w:val="-4"/>
              </w:rPr>
            </w:pPr>
            <w:r w:rsidRPr="00582DF7">
              <w:rPr>
                <w:rFonts w:ascii="PT Astra Serif" w:hAnsi="PT Astra Serif" w:cs="PT Astra Serif"/>
                <w:spacing w:val="-4"/>
              </w:rPr>
              <w:t>Проведение мер</w:t>
            </w:r>
            <w:r w:rsidRPr="00582DF7">
              <w:rPr>
                <w:rFonts w:ascii="PT Astra Serif" w:hAnsi="PT Astra Serif" w:cs="PT Astra Serif"/>
                <w:spacing w:val="-4"/>
              </w:rPr>
              <w:t>о</w:t>
            </w:r>
            <w:r w:rsidRPr="00582DF7">
              <w:rPr>
                <w:rFonts w:ascii="PT Astra Serif" w:hAnsi="PT Astra Serif" w:cs="PT Astra Serif"/>
                <w:spacing w:val="-4"/>
              </w:rPr>
              <w:t>приятий, направле</w:t>
            </w:r>
            <w:r w:rsidRPr="00582DF7">
              <w:rPr>
                <w:rFonts w:ascii="PT Astra Serif" w:hAnsi="PT Astra Serif" w:cs="PT Astra Serif"/>
                <w:spacing w:val="-4"/>
              </w:rPr>
              <w:t>н</w:t>
            </w:r>
            <w:r w:rsidRPr="00582DF7">
              <w:rPr>
                <w:rFonts w:ascii="PT Astra Serif" w:hAnsi="PT Astra Serif" w:cs="PT Astra Serif"/>
                <w:spacing w:val="-4"/>
              </w:rPr>
              <w:t>ных на повышение компетенций руков</w:t>
            </w:r>
            <w:r w:rsidRPr="00582DF7">
              <w:rPr>
                <w:rFonts w:ascii="PT Astra Serif" w:hAnsi="PT Astra Serif" w:cs="PT Astra Serif"/>
                <w:spacing w:val="-4"/>
              </w:rPr>
              <w:t>о</w:t>
            </w:r>
            <w:r w:rsidRPr="00582DF7">
              <w:rPr>
                <w:rFonts w:ascii="PT Astra Serif" w:hAnsi="PT Astra Serif" w:cs="PT Astra Serif"/>
                <w:spacing w:val="-4"/>
              </w:rPr>
              <w:t>дящего состава орг</w:t>
            </w:r>
            <w:r w:rsidRPr="00582DF7">
              <w:rPr>
                <w:rFonts w:ascii="PT Astra Serif" w:hAnsi="PT Astra Serif" w:cs="PT Astra Serif"/>
                <w:spacing w:val="-4"/>
              </w:rPr>
              <w:t>а</w:t>
            </w:r>
            <w:r w:rsidRPr="00582DF7">
              <w:rPr>
                <w:rFonts w:ascii="PT Astra Serif" w:hAnsi="PT Astra Serif" w:cs="PT Astra Serif"/>
                <w:spacing w:val="-4"/>
              </w:rPr>
              <w:t>низаций частной фор-мы собственности в оформлении лице</w:t>
            </w:r>
            <w:r w:rsidRPr="00582DF7">
              <w:rPr>
                <w:rFonts w:ascii="PT Astra Serif" w:hAnsi="PT Astra Serif" w:cs="PT Astra Serif"/>
                <w:spacing w:val="-4"/>
              </w:rPr>
              <w:t>н</w:t>
            </w:r>
            <w:r w:rsidRPr="00582DF7">
              <w:rPr>
                <w:rFonts w:ascii="PT Astra Serif" w:hAnsi="PT Astra Serif" w:cs="PT Astra Serif"/>
                <w:spacing w:val="-4"/>
              </w:rPr>
              <w:t>зии на право ведения образовательной де</w:t>
            </w:r>
            <w:r w:rsidRPr="00582DF7">
              <w:rPr>
                <w:rFonts w:ascii="PT Astra Serif" w:hAnsi="PT Astra Serif" w:cs="PT Astra Serif"/>
                <w:spacing w:val="-4"/>
              </w:rPr>
              <w:t>я</w:t>
            </w:r>
            <w:r w:rsidRPr="00582DF7">
              <w:rPr>
                <w:rFonts w:ascii="PT Astra Serif" w:hAnsi="PT Astra Serif" w:cs="PT Astra Serif"/>
                <w:spacing w:val="-4"/>
              </w:rPr>
              <w:t>тельности в сфере дополнительного о</w:t>
            </w:r>
            <w:r w:rsidRPr="00582DF7">
              <w:rPr>
                <w:rFonts w:ascii="PT Astra Serif" w:hAnsi="PT Astra Serif" w:cs="PT Astra Serif"/>
                <w:spacing w:val="-4"/>
              </w:rPr>
              <w:t>б</w:t>
            </w:r>
            <w:r w:rsidRPr="00582DF7">
              <w:rPr>
                <w:rFonts w:ascii="PT Astra Serif" w:hAnsi="PT Astra Serif" w:cs="PT Astra Serif"/>
                <w:spacing w:val="-4"/>
              </w:rPr>
              <w:t xml:space="preserve">разования </w:t>
            </w:r>
          </w:p>
        </w:tc>
        <w:tc>
          <w:tcPr>
            <w:tcW w:w="614" w:type="pct"/>
          </w:tcPr>
          <w:p w:rsidR="0064555A" w:rsidRPr="00582DF7" w:rsidRDefault="0064555A" w:rsidP="00582DF7">
            <w:pPr>
              <w:jc w:val="both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Увеличение доли организ</w:t>
            </w:r>
            <w:r w:rsidRPr="00582DF7">
              <w:rPr>
                <w:rFonts w:ascii="PT Astra Serif" w:hAnsi="PT Astra Serif" w:cs="PT Astra Serif"/>
              </w:rPr>
              <w:t>а</w:t>
            </w:r>
            <w:r w:rsidRPr="00582DF7">
              <w:rPr>
                <w:rFonts w:ascii="PT Astra Serif" w:hAnsi="PT Astra Serif" w:cs="PT Astra Serif"/>
              </w:rPr>
              <w:t>ций частной формы собс</w:t>
            </w:r>
            <w:r w:rsidRPr="00582DF7">
              <w:rPr>
                <w:rFonts w:ascii="PT Astra Serif" w:hAnsi="PT Astra Serif" w:cs="PT Astra Serif"/>
              </w:rPr>
              <w:t>т</w:t>
            </w:r>
            <w:r w:rsidRPr="00582DF7">
              <w:rPr>
                <w:rFonts w:ascii="PT Astra Serif" w:hAnsi="PT Astra Serif" w:cs="PT Astra Serif"/>
              </w:rPr>
              <w:t>венности в сфере услуг дополнител</w:t>
            </w:r>
            <w:r w:rsidRPr="00582DF7">
              <w:rPr>
                <w:rFonts w:ascii="PT Astra Serif" w:hAnsi="PT Astra Serif" w:cs="PT Astra Serif"/>
              </w:rPr>
              <w:t>ь</w:t>
            </w:r>
            <w:r w:rsidRPr="00582DF7">
              <w:rPr>
                <w:rFonts w:ascii="PT Astra Serif" w:hAnsi="PT Astra Serif" w:cs="PT Astra Serif"/>
              </w:rPr>
              <w:t>ного образов</w:t>
            </w:r>
            <w:r w:rsidRPr="00582DF7">
              <w:rPr>
                <w:rFonts w:ascii="PT Astra Serif" w:hAnsi="PT Astra Serif" w:cs="PT Astra Serif"/>
              </w:rPr>
              <w:t>а</w:t>
            </w:r>
            <w:r w:rsidRPr="00582DF7">
              <w:rPr>
                <w:rFonts w:ascii="PT Astra Serif" w:hAnsi="PT Astra Serif" w:cs="PT Astra Serif"/>
              </w:rPr>
              <w:t>ния детей</w:t>
            </w:r>
          </w:p>
        </w:tc>
        <w:tc>
          <w:tcPr>
            <w:tcW w:w="471" w:type="pct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Ежеква</w:t>
            </w:r>
            <w:r w:rsidRPr="00582DF7">
              <w:rPr>
                <w:rFonts w:ascii="PT Astra Serif" w:hAnsi="PT Astra Serif" w:cs="PT Astra Serif"/>
              </w:rPr>
              <w:t>р</w:t>
            </w:r>
            <w:r w:rsidRPr="00582DF7">
              <w:rPr>
                <w:rFonts w:ascii="PT Astra Serif" w:hAnsi="PT Astra Serif" w:cs="PT Astra Serif"/>
              </w:rPr>
              <w:t>тально</w:t>
            </w:r>
          </w:p>
        </w:tc>
        <w:tc>
          <w:tcPr>
            <w:tcW w:w="519" w:type="pct"/>
            <w:vMerge w:val="restart"/>
          </w:tcPr>
          <w:p w:rsidR="0064555A" w:rsidRPr="00582DF7" w:rsidRDefault="0064555A" w:rsidP="00582DF7">
            <w:pPr>
              <w:widowControl w:val="0"/>
              <w:jc w:val="both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Доля орг</w:t>
            </w:r>
            <w:r w:rsidRPr="00582DF7">
              <w:rPr>
                <w:rFonts w:ascii="PT Astra Serif" w:hAnsi="PT Astra Serif" w:cs="PT Astra Serif"/>
              </w:rPr>
              <w:t>а</w:t>
            </w:r>
            <w:r w:rsidRPr="00582DF7">
              <w:rPr>
                <w:rFonts w:ascii="PT Astra Serif" w:hAnsi="PT Astra Serif" w:cs="PT Astra Serif"/>
              </w:rPr>
              <w:t>низаций ч</w:t>
            </w:r>
            <w:r w:rsidRPr="00582DF7">
              <w:rPr>
                <w:rFonts w:ascii="PT Astra Serif" w:hAnsi="PT Astra Serif" w:cs="PT Astra Serif"/>
              </w:rPr>
              <w:t>а</w:t>
            </w:r>
            <w:r w:rsidRPr="00582DF7">
              <w:rPr>
                <w:rFonts w:ascii="PT Astra Serif" w:hAnsi="PT Astra Serif" w:cs="PT Astra Serif"/>
              </w:rPr>
              <w:t>стной фо</w:t>
            </w:r>
            <w:r w:rsidRPr="00582DF7">
              <w:rPr>
                <w:rFonts w:ascii="PT Astra Serif" w:hAnsi="PT Astra Serif" w:cs="PT Astra Serif"/>
              </w:rPr>
              <w:t>р</w:t>
            </w:r>
            <w:r w:rsidRPr="00582DF7">
              <w:rPr>
                <w:rFonts w:ascii="PT Astra Serif" w:hAnsi="PT Astra Serif" w:cs="PT Astra Serif"/>
              </w:rPr>
              <w:t>мы собс</w:t>
            </w:r>
            <w:r w:rsidRPr="00582DF7">
              <w:rPr>
                <w:rFonts w:ascii="PT Astra Serif" w:hAnsi="PT Astra Serif" w:cs="PT Astra Serif"/>
              </w:rPr>
              <w:t>т</w:t>
            </w:r>
            <w:r w:rsidRPr="00582DF7">
              <w:rPr>
                <w:rFonts w:ascii="PT Astra Serif" w:hAnsi="PT Astra Serif" w:cs="PT Astra Serif"/>
              </w:rPr>
              <w:t>венности в сфере услуг дополн</w:t>
            </w:r>
            <w:r w:rsidRPr="00582DF7">
              <w:rPr>
                <w:rFonts w:ascii="PT Astra Serif" w:hAnsi="PT Astra Serif" w:cs="PT Astra Serif"/>
              </w:rPr>
              <w:t>и</w:t>
            </w:r>
            <w:r w:rsidRPr="00582DF7">
              <w:rPr>
                <w:rFonts w:ascii="PT Astra Serif" w:hAnsi="PT Astra Serif" w:cs="PT Astra Serif"/>
              </w:rPr>
              <w:t>тельного о</w:t>
            </w:r>
            <w:r w:rsidRPr="00582DF7">
              <w:rPr>
                <w:rFonts w:ascii="PT Astra Serif" w:hAnsi="PT Astra Serif" w:cs="PT Astra Serif"/>
              </w:rPr>
              <w:t>б</w:t>
            </w:r>
            <w:r w:rsidRPr="00582DF7">
              <w:rPr>
                <w:rFonts w:ascii="PT Astra Serif" w:hAnsi="PT Astra Serif" w:cs="PT Astra Serif"/>
              </w:rPr>
              <w:t>разования детей</w:t>
            </w:r>
          </w:p>
        </w:tc>
        <w:tc>
          <w:tcPr>
            <w:tcW w:w="378" w:type="pct"/>
            <w:vMerge w:val="restart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Проце</w:t>
            </w:r>
            <w:r w:rsidRPr="00582DF7">
              <w:rPr>
                <w:rFonts w:ascii="PT Astra Serif" w:hAnsi="PT Astra Serif" w:cs="PT Astra Serif"/>
              </w:rPr>
              <w:t>н</w:t>
            </w:r>
            <w:r w:rsidRPr="00582DF7">
              <w:rPr>
                <w:rFonts w:ascii="PT Astra Serif" w:hAnsi="PT Astra Serif" w:cs="PT Astra Serif"/>
              </w:rPr>
              <w:t xml:space="preserve">тов </w:t>
            </w:r>
          </w:p>
        </w:tc>
        <w:tc>
          <w:tcPr>
            <w:tcW w:w="330" w:type="pct"/>
            <w:vMerge w:val="restart"/>
          </w:tcPr>
          <w:p w:rsidR="0064555A" w:rsidRPr="00F04AC5" w:rsidRDefault="0064555A" w:rsidP="003D5823">
            <w:pPr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0,5</w:t>
            </w:r>
          </w:p>
        </w:tc>
        <w:tc>
          <w:tcPr>
            <w:tcW w:w="284" w:type="pct"/>
            <w:vMerge w:val="restart"/>
          </w:tcPr>
          <w:p w:rsidR="0064555A" w:rsidRPr="00F04AC5" w:rsidRDefault="0064555A" w:rsidP="003D5823">
            <w:pPr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0,5</w:t>
            </w:r>
          </w:p>
        </w:tc>
        <w:tc>
          <w:tcPr>
            <w:tcW w:w="283" w:type="pct"/>
            <w:vMerge w:val="restart"/>
          </w:tcPr>
          <w:p w:rsidR="0064555A" w:rsidRPr="00F04AC5" w:rsidRDefault="0064555A" w:rsidP="003D5823">
            <w:pPr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1,0</w:t>
            </w:r>
          </w:p>
        </w:tc>
        <w:tc>
          <w:tcPr>
            <w:tcW w:w="284" w:type="pct"/>
            <w:vMerge w:val="restart"/>
          </w:tcPr>
          <w:p w:rsidR="0064555A" w:rsidRPr="00F04AC5" w:rsidRDefault="0064555A" w:rsidP="003D5823">
            <w:pPr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3,0</w:t>
            </w:r>
          </w:p>
        </w:tc>
        <w:tc>
          <w:tcPr>
            <w:tcW w:w="283" w:type="pct"/>
            <w:vMerge w:val="restart"/>
          </w:tcPr>
          <w:p w:rsidR="0064555A" w:rsidRPr="00F04AC5" w:rsidRDefault="0064555A" w:rsidP="003D5823">
            <w:pPr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5,0</w:t>
            </w:r>
          </w:p>
        </w:tc>
        <w:tc>
          <w:tcPr>
            <w:tcW w:w="479" w:type="pct"/>
            <w:vMerge w:val="restart"/>
          </w:tcPr>
          <w:p w:rsidR="0064555A" w:rsidRPr="00F04AC5" w:rsidRDefault="0064555A" w:rsidP="00F22E6F">
            <w:pPr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Управл</w:t>
            </w:r>
            <w:r w:rsidRPr="00F04AC5">
              <w:rPr>
                <w:rFonts w:ascii="PT Astra Serif" w:hAnsi="PT Astra Serif" w:cs="PT Astra Serif"/>
              </w:rPr>
              <w:t>е</w:t>
            </w:r>
            <w:r w:rsidRPr="00F04AC5">
              <w:rPr>
                <w:rFonts w:ascii="PT Astra Serif" w:hAnsi="PT Astra Serif" w:cs="PT Astra Serif"/>
              </w:rPr>
              <w:t>ние образ</w:t>
            </w:r>
            <w:r w:rsidRPr="00F04AC5">
              <w:rPr>
                <w:rFonts w:ascii="PT Astra Serif" w:hAnsi="PT Astra Serif" w:cs="PT Astra Serif"/>
              </w:rPr>
              <w:t>о</w:t>
            </w:r>
            <w:r w:rsidRPr="00F04AC5">
              <w:rPr>
                <w:rFonts w:ascii="PT Astra Serif" w:hAnsi="PT Astra Serif" w:cs="PT Astra Serif"/>
              </w:rPr>
              <w:t xml:space="preserve">вания </w:t>
            </w:r>
          </w:p>
          <w:p w:rsidR="0064555A" w:rsidRPr="00582DF7" w:rsidRDefault="0064555A" w:rsidP="00F22E6F">
            <w:pPr>
              <w:widowControl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64555A" w:rsidRPr="00FA6744">
        <w:tc>
          <w:tcPr>
            <w:tcW w:w="273" w:type="pct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3.2.</w:t>
            </w:r>
          </w:p>
        </w:tc>
        <w:tc>
          <w:tcPr>
            <w:tcW w:w="802" w:type="pct"/>
          </w:tcPr>
          <w:p w:rsidR="0064555A" w:rsidRPr="00582DF7" w:rsidRDefault="0064555A" w:rsidP="00582D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Проведение межв</w:t>
            </w:r>
            <w:r w:rsidRPr="00F04AC5">
              <w:rPr>
                <w:rFonts w:ascii="PT Astra Serif" w:hAnsi="PT Astra Serif" w:cs="PT Astra Serif"/>
              </w:rPr>
              <w:t>е</w:t>
            </w:r>
            <w:r w:rsidRPr="00F04AC5">
              <w:rPr>
                <w:rFonts w:ascii="PT Astra Serif" w:hAnsi="PT Astra Serif" w:cs="PT Astra Serif"/>
              </w:rPr>
              <w:t>домственного мон</w:t>
            </w:r>
            <w:r w:rsidRPr="00F04AC5">
              <w:rPr>
                <w:rFonts w:ascii="PT Astra Serif" w:hAnsi="PT Astra Serif" w:cs="PT Astra Serif"/>
              </w:rPr>
              <w:t>и</w:t>
            </w:r>
            <w:r w:rsidRPr="00F04AC5">
              <w:rPr>
                <w:rFonts w:ascii="PT Astra Serif" w:hAnsi="PT Astra Serif" w:cs="PT Astra Serif"/>
              </w:rPr>
              <w:t xml:space="preserve">торинга развития дополнительного образования детей на территории города </w:t>
            </w:r>
          </w:p>
        </w:tc>
        <w:tc>
          <w:tcPr>
            <w:tcW w:w="614" w:type="pct"/>
          </w:tcPr>
          <w:p w:rsidR="0064555A" w:rsidRPr="00582DF7" w:rsidRDefault="0064555A" w:rsidP="00582DF7">
            <w:pPr>
              <w:jc w:val="both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Увеличение доли организ</w:t>
            </w:r>
            <w:r w:rsidRPr="00582DF7">
              <w:rPr>
                <w:rFonts w:ascii="PT Astra Serif" w:hAnsi="PT Astra Serif" w:cs="PT Astra Serif"/>
              </w:rPr>
              <w:t>а</w:t>
            </w:r>
            <w:r w:rsidRPr="00582DF7">
              <w:rPr>
                <w:rFonts w:ascii="PT Astra Serif" w:hAnsi="PT Astra Serif" w:cs="PT Astra Serif"/>
              </w:rPr>
              <w:t>ций частной формы собс</w:t>
            </w:r>
            <w:r w:rsidRPr="00582DF7">
              <w:rPr>
                <w:rFonts w:ascii="PT Astra Serif" w:hAnsi="PT Astra Serif" w:cs="PT Astra Serif"/>
              </w:rPr>
              <w:t>т</w:t>
            </w:r>
            <w:r w:rsidRPr="00582DF7">
              <w:rPr>
                <w:rFonts w:ascii="PT Astra Serif" w:hAnsi="PT Astra Serif" w:cs="PT Astra Serif"/>
              </w:rPr>
              <w:t>венности в сфере услуг дополнител</w:t>
            </w:r>
            <w:r w:rsidRPr="00582DF7">
              <w:rPr>
                <w:rFonts w:ascii="PT Astra Serif" w:hAnsi="PT Astra Serif" w:cs="PT Astra Serif"/>
              </w:rPr>
              <w:t>ь</w:t>
            </w:r>
            <w:r w:rsidRPr="00582DF7">
              <w:rPr>
                <w:rFonts w:ascii="PT Astra Serif" w:hAnsi="PT Astra Serif" w:cs="PT Astra Serif"/>
              </w:rPr>
              <w:t>ного образов</w:t>
            </w:r>
            <w:r w:rsidRPr="00582DF7">
              <w:rPr>
                <w:rFonts w:ascii="PT Astra Serif" w:hAnsi="PT Astra Serif" w:cs="PT Astra Serif"/>
              </w:rPr>
              <w:t>а</w:t>
            </w:r>
            <w:r w:rsidRPr="00582DF7">
              <w:rPr>
                <w:rFonts w:ascii="PT Astra Serif" w:hAnsi="PT Astra Serif" w:cs="PT Astra Serif"/>
              </w:rPr>
              <w:t>ния детей</w:t>
            </w:r>
          </w:p>
        </w:tc>
        <w:tc>
          <w:tcPr>
            <w:tcW w:w="471" w:type="pct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Ежеква</w:t>
            </w:r>
            <w:r w:rsidRPr="00582DF7">
              <w:rPr>
                <w:rFonts w:ascii="PT Astra Serif" w:hAnsi="PT Astra Serif" w:cs="PT Astra Serif"/>
              </w:rPr>
              <w:t>р</w:t>
            </w:r>
            <w:r w:rsidRPr="00582DF7">
              <w:rPr>
                <w:rFonts w:ascii="PT Astra Serif" w:hAnsi="PT Astra Serif" w:cs="PT Astra Serif"/>
              </w:rPr>
              <w:t>тально</w:t>
            </w:r>
          </w:p>
        </w:tc>
        <w:tc>
          <w:tcPr>
            <w:tcW w:w="519" w:type="pct"/>
            <w:vMerge/>
          </w:tcPr>
          <w:p w:rsidR="0064555A" w:rsidRPr="00582DF7" w:rsidRDefault="0064555A" w:rsidP="00582DF7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378" w:type="pct"/>
            <w:vMerge/>
          </w:tcPr>
          <w:p w:rsidR="0064555A" w:rsidRPr="00582DF7" w:rsidRDefault="0064555A" w:rsidP="00582DF7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330" w:type="pct"/>
            <w:vMerge/>
          </w:tcPr>
          <w:p w:rsidR="0064555A" w:rsidRPr="00582DF7" w:rsidRDefault="0064555A" w:rsidP="00582DF7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284" w:type="pct"/>
            <w:vMerge/>
          </w:tcPr>
          <w:p w:rsidR="0064555A" w:rsidRPr="00582DF7" w:rsidRDefault="0064555A" w:rsidP="00582DF7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283" w:type="pct"/>
            <w:vMerge/>
          </w:tcPr>
          <w:p w:rsidR="0064555A" w:rsidRPr="00582DF7" w:rsidRDefault="0064555A" w:rsidP="00582DF7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284" w:type="pct"/>
            <w:vMerge/>
          </w:tcPr>
          <w:p w:rsidR="0064555A" w:rsidRPr="00582DF7" w:rsidRDefault="0064555A" w:rsidP="00582DF7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283" w:type="pct"/>
            <w:vMerge/>
          </w:tcPr>
          <w:p w:rsidR="0064555A" w:rsidRPr="00582DF7" w:rsidRDefault="0064555A" w:rsidP="00582DF7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479" w:type="pct"/>
            <w:vMerge/>
          </w:tcPr>
          <w:p w:rsidR="0064555A" w:rsidRPr="00582DF7" w:rsidRDefault="0064555A" w:rsidP="00582DF7">
            <w:pPr>
              <w:widowControl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64555A" w:rsidRPr="00FA6744">
        <w:tc>
          <w:tcPr>
            <w:tcW w:w="273" w:type="pct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3.3.</w:t>
            </w:r>
          </w:p>
        </w:tc>
        <w:tc>
          <w:tcPr>
            <w:tcW w:w="802" w:type="pct"/>
          </w:tcPr>
          <w:p w:rsidR="0064555A" w:rsidRPr="00582DF7" w:rsidRDefault="0064555A" w:rsidP="00582D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Внедрение и распр</w:t>
            </w:r>
            <w:r w:rsidRPr="00582DF7">
              <w:rPr>
                <w:rFonts w:ascii="PT Astra Serif" w:hAnsi="PT Astra Serif" w:cs="PT Astra Serif"/>
              </w:rPr>
              <w:t>о</w:t>
            </w:r>
            <w:r w:rsidRPr="00582DF7">
              <w:rPr>
                <w:rFonts w:ascii="PT Astra Serif" w:hAnsi="PT Astra Serif" w:cs="PT Astra Serif"/>
              </w:rPr>
              <w:t>странение системы персонифицирова</w:t>
            </w:r>
            <w:r w:rsidRPr="00582DF7">
              <w:rPr>
                <w:rFonts w:ascii="PT Astra Serif" w:hAnsi="PT Astra Serif" w:cs="PT Astra Serif"/>
              </w:rPr>
              <w:t>н</w:t>
            </w:r>
            <w:r w:rsidRPr="00582DF7">
              <w:rPr>
                <w:rFonts w:ascii="PT Astra Serif" w:hAnsi="PT Astra Serif" w:cs="PT Astra Serif"/>
              </w:rPr>
              <w:t>ного финансиров</w:t>
            </w:r>
            <w:r w:rsidRPr="00582DF7">
              <w:rPr>
                <w:rFonts w:ascii="PT Astra Serif" w:hAnsi="PT Astra Serif" w:cs="PT Astra Serif"/>
              </w:rPr>
              <w:t>а</w:t>
            </w:r>
            <w:r w:rsidRPr="00582DF7">
              <w:rPr>
                <w:rFonts w:ascii="PT Astra Serif" w:hAnsi="PT Astra Serif" w:cs="PT Astra Serif"/>
              </w:rPr>
              <w:t>ния дополнительн</w:t>
            </w:r>
            <w:r w:rsidRPr="00582DF7">
              <w:rPr>
                <w:rFonts w:ascii="PT Astra Serif" w:hAnsi="PT Astra Serif" w:cs="PT Astra Serif"/>
              </w:rPr>
              <w:t>о</w:t>
            </w:r>
            <w:r w:rsidRPr="00582DF7">
              <w:rPr>
                <w:rFonts w:ascii="PT Astra Serif" w:hAnsi="PT Astra Serif" w:cs="PT Astra Serif"/>
              </w:rPr>
              <w:t>го образования детей</w:t>
            </w:r>
          </w:p>
        </w:tc>
        <w:tc>
          <w:tcPr>
            <w:tcW w:w="614" w:type="pct"/>
          </w:tcPr>
          <w:p w:rsidR="0064555A" w:rsidRPr="00582DF7" w:rsidRDefault="0064555A" w:rsidP="00582DF7">
            <w:pPr>
              <w:widowControl w:val="0"/>
              <w:jc w:val="both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Разработка и внедрение си</w:t>
            </w:r>
            <w:r w:rsidRPr="00582DF7">
              <w:rPr>
                <w:rFonts w:ascii="PT Astra Serif" w:hAnsi="PT Astra Serif" w:cs="PT Astra Serif"/>
              </w:rPr>
              <w:t>с</w:t>
            </w:r>
            <w:r w:rsidRPr="00582DF7">
              <w:rPr>
                <w:rFonts w:ascii="PT Astra Serif" w:hAnsi="PT Astra Serif" w:cs="PT Astra Serif"/>
              </w:rPr>
              <w:t>темы персон</w:t>
            </w:r>
            <w:r w:rsidRPr="00582DF7">
              <w:rPr>
                <w:rFonts w:ascii="PT Astra Serif" w:hAnsi="PT Astra Serif" w:cs="PT Astra Serif"/>
              </w:rPr>
              <w:t>и</w:t>
            </w:r>
            <w:r w:rsidRPr="00582DF7">
              <w:rPr>
                <w:rFonts w:ascii="PT Astra Serif" w:hAnsi="PT Astra Serif" w:cs="PT Astra Serif"/>
              </w:rPr>
              <w:t>фицированного учёта детей, получающих услуги в сфере отдыха и озд</w:t>
            </w:r>
            <w:r w:rsidRPr="00582DF7">
              <w:rPr>
                <w:rFonts w:ascii="PT Astra Serif" w:hAnsi="PT Astra Serif" w:cs="PT Astra Serif"/>
              </w:rPr>
              <w:t>о</w:t>
            </w:r>
            <w:r w:rsidRPr="00582DF7">
              <w:rPr>
                <w:rFonts w:ascii="PT Astra Serif" w:hAnsi="PT Astra Serif" w:cs="PT Astra Serif"/>
              </w:rPr>
              <w:t>ровления</w:t>
            </w:r>
          </w:p>
        </w:tc>
        <w:tc>
          <w:tcPr>
            <w:tcW w:w="471" w:type="pct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2022 год</w:t>
            </w:r>
          </w:p>
        </w:tc>
        <w:tc>
          <w:tcPr>
            <w:tcW w:w="519" w:type="pct"/>
            <w:vMerge/>
          </w:tcPr>
          <w:p w:rsidR="0064555A" w:rsidRPr="00582DF7" w:rsidRDefault="0064555A" w:rsidP="00582DF7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378" w:type="pct"/>
            <w:vMerge/>
          </w:tcPr>
          <w:p w:rsidR="0064555A" w:rsidRPr="00582DF7" w:rsidRDefault="0064555A" w:rsidP="00582DF7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330" w:type="pct"/>
            <w:vMerge/>
          </w:tcPr>
          <w:p w:rsidR="0064555A" w:rsidRPr="00582DF7" w:rsidRDefault="0064555A" w:rsidP="00582DF7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284" w:type="pct"/>
            <w:vMerge/>
          </w:tcPr>
          <w:p w:rsidR="0064555A" w:rsidRPr="00582DF7" w:rsidRDefault="0064555A" w:rsidP="00582DF7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283" w:type="pct"/>
            <w:vMerge/>
          </w:tcPr>
          <w:p w:rsidR="0064555A" w:rsidRPr="00582DF7" w:rsidRDefault="0064555A" w:rsidP="00582DF7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284" w:type="pct"/>
            <w:vMerge/>
          </w:tcPr>
          <w:p w:rsidR="0064555A" w:rsidRPr="00582DF7" w:rsidRDefault="0064555A" w:rsidP="00582DF7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283" w:type="pct"/>
            <w:vMerge/>
          </w:tcPr>
          <w:p w:rsidR="0064555A" w:rsidRPr="00582DF7" w:rsidRDefault="0064555A" w:rsidP="00582DF7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479" w:type="pct"/>
            <w:vMerge/>
          </w:tcPr>
          <w:p w:rsidR="0064555A" w:rsidRPr="00582DF7" w:rsidRDefault="0064555A" w:rsidP="00582DF7">
            <w:pPr>
              <w:widowControl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64555A" w:rsidRPr="00FA6744">
        <w:tc>
          <w:tcPr>
            <w:tcW w:w="5000" w:type="pct"/>
            <w:gridSpan w:val="12"/>
          </w:tcPr>
          <w:p w:rsidR="0064555A" w:rsidRPr="00582DF7" w:rsidRDefault="0064555A" w:rsidP="00582DF7">
            <w:pPr>
              <w:widowControl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  <w:bCs/>
              </w:rPr>
              <w:t>4</w:t>
            </w:r>
            <w:r w:rsidRPr="00582DF7">
              <w:rPr>
                <w:rFonts w:ascii="PT Astra Serif" w:hAnsi="PT Astra Serif" w:cs="PT Astra Serif"/>
                <w:b/>
                <w:bCs/>
              </w:rPr>
              <w:t>. Рынок жилищного строительства</w:t>
            </w:r>
          </w:p>
        </w:tc>
      </w:tr>
      <w:tr w:rsidR="0064555A" w:rsidRPr="00FA6744">
        <w:tc>
          <w:tcPr>
            <w:tcW w:w="5000" w:type="pct"/>
            <w:gridSpan w:val="12"/>
          </w:tcPr>
          <w:p w:rsidR="0064555A" w:rsidRPr="00582DF7" w:rsidRDefault="0064555A" w:rsidP="00582DF7">
            <w:pPr>
              <w:widowControl w:val="0"/>
              <w:spacing w:line="245" w:lineRule="auto"/>
              <w:ind w:firstLine="743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  <w:b/>
                <w:bCs/>
              </w:rPr>
              <w:t xml:space="preserve">Исходная фактическая информация в отношении ситуации на рынке и её проблематики </w:t>
            </w:r>
          </w:p>
          <w:p w:rsidR="0064555A" w:rsidRPr="00F04AC5" w:rsidRDefault="0064555A" w:rsidP="00F827B1">
            <w:pPr>
              <w:ind w:firstLine="709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В 2018 году на территории города сдано в эксплуатацию жилья общей площадью 98,02 тыс.кв.м, в том числе:</w:t>
            </w:r>
          </w:p>
          <w:p w:rsidR="0064555A" w:rsidRPr="00F04AC5" w:rsidRDefault="0064555A" w:rsidP="00F827B1">
            <w:pPr>
              <w:ind w:firstLine="709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- 10 многоквартирных жилых домов (252 квартиры) общей площадью 13,23 тыс. кв. метров (в 2019 году планируется к сдаче порядка 23 тыс. кв. метров МКД);</w:t>
            </w:r>
          </w:p>
          <w:p w:rsidR="0064555A" w:rsidRPr="00F04AC5" w:rsidRDefault="0064555A" w:rsidP="00F827B1">
            <w:pPr>
              <w:ind w:firstLine="709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 xml:space="preserve">- 466 индивидуальных жилых домов, общей площадью 84,79 тыс. кв. метров. </w:t>
            </w:r>
          </w:p>
          <w:p w:rsidR="0064555A" w:rsidRPr="00582DF7" w:rsidRDefault="0064555A" w:rsidP="00F827B1">
            <w:pPr>
              <w:widowControl w:val="0"/>
              <w:spacing w:line="245" w:lineRule="auto"/>
              <w:ind w:firstLine="709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Основными проблемами  на рынке жилищного строительства являются: снижение покупательской активности населения, повышение средней стоимости жилья на первичном рынке, повышение стоимости строительно – монтажных работ.</w:t>
            </w:r>
          </w:p>
        </w:tc>
      </w:tr>
      <w:tr w:rsidR="0064555A" w:rsidRPr="00FA6744">
        <w:tc>
          <w:tcPr>
            <w:tcW w:w="273" w:type="pct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4.1.</w:t>
            </w:r>
          </w:p>
        </w:tc>
        <w:tc>
          <w:tcPr>
            <w:tcW w:w="802" w:type="pct"/>
          </w:tcPr>
          <w:p w:rsidR="0064555A" w:rsidRPr="00582DF7" w:rsidRDefault="0064555A" w:rsidP="00582DF7">
            <w:pPr>
              <w:widowControl w:val="0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Актуализация док</w:t>
            </w:r>
            <w:r w:rsidRPr="00F04AC5">
              <w:rPr>
                <w:rFonts w:ascii="PT Astra Serif" w:hAnsi="PT Astra Serif" w:cs="PT Astra Serif"/>
              </w:rPr>
              <w:t>у</w:t>
            </w:r>
            <w:r w:rsidRPr="00F04AC5">
              <w:rPr>
                <w:rFonts w:ascii="PT Astra Serif" w:hAnsi="PT Astra Serif" w:cs="PT Astra Serif"/>
              </w:rPr>
              <w:t>ментов территор</w:t>
            </w:r>
            <w:r w:rsidRPr="00F04AC5">
              <w:rPr>
                <w:rFonts w:ascii="PT Astra Serif" w:hAnsi="PT Astra Serif" w:cs="PT Astra Serif"/>
              </w:rPr>
              <w:t>и</w:t>
            </w:r>
            <w:r w:rsidRPr="00F04AC5">
              <w:rPr>
                <w:rFonts w:ascii="PT Astra Serif" w:hAnsi="PT Astra Serif" w:cs="PT Astra Serif"/>
              </w:rPr>
              <w:t>ального планиров</w:t>
            </w:r>
            <w:r w:rsidRPr="00F04AC5">
              <w:rPr>
                <w:rFonts w:ascii="PT Astra Serif" w:hAnsi="PT Astra Serif" w:cs="PT Astra Serif"/>
              </w:rPr>
              <w:t>а</w:t>
            </w:r>
            <w:r w:rsidRPr="00F04AC5">
              <w:rPr>
                <w:rFonts w:ascii="PT Astra Serif" w:hAnsi="PT Astra Serif" w:cs="PT Astra Serif"/>
              </w:rPr>
              <w:t>ния и градостро</w:t>
            </w:r>
            <w:r w:rsidRPr="00F04AC5">
              <w:rPr>
                <w:rFonts w:ascii="PT Astra Serif" w:hAnsi="PT Astra Serif" w:cs="PT Astra Serif"/>
              </w:rPr>
              <w:t>и</w:t>
            </w:r>
            <w:r w:rsidRPr="00F04AC5">
              <w:rPr>
                <w:rFonts w:ascii="PT Astra Serif" w:hAnsi="PT Astra Serif" w:cs="PT Astra Serif"/>
              </w:rPr>
              <w:t>тельного зониров</w:t>
            </w:r>
            <w:r w:rsidRPr="00F04AC5">
              <w:rPr>
                <w:rFonts w:ascii="PT Astra Serif" w:hAnsi="PT Astra Serif" w:cs="PT Astra Serif"/>
              </w:rPr>
              <w:t>а</w:t>
            </w:r>
            <w:r w:rsidRPr="00F04AC5">
              <w:rPr>
                <w:rFonts w:ascii="PT Astra Serif" w:hAnsi="PT Astra Serif" w:cs="PT Astra Serif"/>
              </w:rPr>
              <w:t xml:space="preserve">ния города </w:t>
            </w:r>
          </w:p>
        </w:tc>
        <w:tc>
          <w:tcPr>
            <w:tcW w:w="614" w:type="pct"/>
          </w:tcPr>
          <w:p w:rsidR="0064555A" w:rsidRPr="00582DF7" w:rsidRDefault="0064555A" w:rsidP="00582DF7">
            <w:pPr>
              <w:widowControl w:val="0"/>
              <w:tabs>
                <w:tab w:val="left" w:pos="0"/>
              </w:tabs>
              <w:jc w:val="both"/>
              <w:outlineLvl w:val="0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Сокращение сроков получ</w:t>
            </w:r>
            <w:r w:rsidRPr="00582DF7">
              <w:rPr>
                <w:rFonts w:ascii="PT Astra Serif" w:hAnsi="PT Astra Serif" w:cs="PT Astra Serif"/>
              </w:rPr>
              <w:t>е</w:t>
            </w:r>
            <w:r w:rsidRPr="00582DF7">
              <w:rPr>
                <w:rFonts w:ascii="PT Astra Serif" w:hAnsi="PT Astra Serif" w:cs="PT Astra Serif"/>
              </w:rPr>
              <w:t>ния разреш</w:t>
            </w:r>
            <w:r w:rsidRPr="00582DF7">
              <w:rPr>
                <w:rFonts w:ascii="PT Astra Serif" w:hAnsi="PT Astra Serif" w:cs="PT Astra Serif"/>
              </w:rPr>
              <w:t>е</w:t>
            </w:r>
            <w:r w:rsidRPr="00582DF7">
              <w:rPr>
                <w:rFonts w:ascii="PT Astra Serif" w:hAnsi="PT Astra Serif" w:cs="PT Astra Serif"/>
              </w:rPr>
              <w:t>ния на стро</w:t>
            </w:r>
            <w:r w:rsidRPr="00582DF7">
              <w:rPr>
                <w:rFonts w:ascii="PT Astra Serif" w:hAnsi="PT Astra Serif" w:cs="PT Astra Serif"/>
              </w:rPr>
              <w:t>и</w:t>
            </w:r>
            <w:r w:rsidRPr="00582DF7">
              <w:rPr>
                <w:rFonts w:ascii="PT Astra Serif" w:hAnsi="PT Astra Serif" w:cs="PT Astra Serif"/>
              </w:rPr>
              <w:t>тельство до 5 рабочих дней</w:t>
            </w:r>
          </w:p>
        </w:tc>
        <w:tc>
          <w:tcPr>
            <w:tcW w:w="471" w:type="pct"/>
          </w:tcPr>
          <w:p w:rsidR="0064555A" w:rsidRPr="00582DF7" w:rsidRDefault="0064555A" w:rsidP="000D57BC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2019-2022</w:t>
            </w:r>
          </w:p>
          <w:p w:rsidR="0064555A" w:rsidRPr="00582DF7" w:rsidRDefault="0064555A" w:rsidP="000D57BC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годы</w:t>
            </w:r>
          </w:p>
        </w:tc>
        <w:tc>
          <w:tcPr>
            <w:tcW w:w="519" w:type="pct"/>
            <w:vMerge w:val="restart"/>
          </w:tcPr>
          <w:p w:rsidR="0064555A" w:rsidRPr="00582DF7" w:rsidRDefault="0064555A" w:rsidP="00582DF7">
            <w:pPr>
              <w:widowControl w:val="0"/>
              <w:jc w:val="both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Доля орг</w:t>
            </w:r>
            <w:r w:rsidRPr="00582DF7">
              <w:rPr>
                <w:rFonts w:ascii="PT Astra Serif" w:hAnsi="PT Astra Serif" w:cs="PT Astra Serif"/>
              </w:rPr>
              <w:t>а</w:t>
            </w:r>
            <w:r w:rsidRPr="00582DF7">
              <w:rPr>
                <w:rFonts w:ascii="PT Astra Serif" w:hAnsi="PT Astra Serif" w:cs="PT Astra Serif"/>
              </w:rPr>
              <w:t>низаций ч</w:t>
            </w:r>
            <w:r w:rsidRPr="00582DF7">
              <w:rPr>
                <w:rFonts w:ascii="PT Astra Serif" w:hAnsi="PT Astra Serif" w:cs="PT Astra Serif"/>
              </w:rPr>
              <w:t>а</w:t>
            </w:r>
            <w:r w:rsidRPr="00582DF7">
              <w:rPr>
                <w:rFonts w:ascii="PT Astra Serif" w:hAnsi="PT Astra Serif" w:cs="PT Astra Serif"/>
              </w:rPr>
              <w:t>стной фо</w:t>
            </w:r>
            <w:r w:rsidRPr="00582DF7">
              <w:rPr>
                <w:rFonts w:ascii="PT Astra Serif" w:hAnsi="PT Astra Serif" w:cs="PT Astra Serif"/>
              </w:rPr>
              <w:t>р</w:t>
            </w:r>
            <w:r w:rsidRPr="00582DF7">
              <w:rPr>
                <w:rFonts w:ascii="PT Astra Serif" w:hAnsi="PT Astra Serif" w:cs="PT Astra Serif"/>
              </w:rPr>
              <w:t>мы собс</w:t>
            </w:r>
            <w:r w:rsidRPr="00582DF7">
              <w:rPr>
                <w:rFonts w:ascii="PT Astra Serif" w:hAnsi="PT Astra Serif" w:cs="PT Astra Serif"/>
              </w:rPr>
              <w:t>т</w:t>
            </w:r>
            <w:r w:rsidRPr="00582DF7">
              <w:rPr>
                <w:rFonts w:ascii="PT Astra Serif" w:hAnsi="PT Astra Serif" w:cs="PT Astra Serif"/>
              </w:rPr>
              <w:t>венности в сфере ж</w:t>
            </w:r>
            <w:r w:rsidRPr="00582DF7">
              <w:rPr>
                <w:rFonts w:ascii="PT Astra Serif" w:hAnsi="PT Astra Serif" w:cs="PT Astra Serif"/>
              </w:rPr>
              <w:t>и</w:t>
            </w:r>
            <w:r w:rsidRPr="00582DF7">
              <w:rPr>
                <w:rFonts w:ascii="PT Astra Serif" w:hAnsi="PT Astra Serif" w:cs="PT Astra Serif"/>
              </w:rPr>
              <w:t>лищного строител</w:t>
            </w:r>
            <w:r w:rsidRPr="00582DF7">
              <w:rPr>
                <w:rFonts w:ascii="PT Astra Serif" w:hAnsi="PT Astra Serif" w:cs="PT Astra Serif"/>
              </w:rPr>
              <w:t>ь</w:t>
            </w:r>
            <w:r w:rsidRPr="00582DF7">
              <w:rPr>
                <w:rFonts w:ascii="PT Astra Serif" w:hAnsi="PT Astra Serif" w:cs="PT Astra Serif"/>
              </w:rPr>
              <w:t>ства</w:t>
            </w:r>
          </w:p>
        </w:tc>
        <w:tc>
          <w:tcPr>
            <w:tcW w:w="378" w:type="pct"/>
            <w:vMerge w:val="restart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Проце</w:t>
            </w:r>
            <w:r w:rsidRPr="00582DF7">
              <w:rPr>
                <w:rFonts w:ascii="PT Astra Serif" w:hAnsi="PT Astra Serif" w:cs="PT Astra Serif"/>
              </w:rPr>
              <w:t>н</w:t>
            </w:r>
            <w:r w:rsidRPr="00582DF7">
              <w:rPr>
                <w:rFonts w:ascii="PT Astra Serif" w:hAnsi="PT Astra Serif" w:cs="PT Astra Serif"/>
              </w:rPr>
              <w:t>тов</w:t>
            </w:r>
          </w:p>
        </w:tc>
        <w:tc>
          <w:tcPr>
            <w:tcW w:w="330" w:type="pct"/>
            <w:vMerge w:val="restart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100,0</w:t>
            </w:r>
          </w:p>
        </w:tc>
        <w:tc>
          <w:tcPr>
            <w:tcW w:w="284" w:type="pct"/>
            <w:vMerge w:val="restart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100,0</w:t>
            </w:r>
          </w:p>
        </w:tc>
        <w:tc>
          <w:tcPr>
            <w:tcW w:w="283" w:type="pct"/>
            <w:vMerge w:val="restart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100,0</w:t>
            </w:r>
          </w:p>
        </w:tc>
        <w:tc>
          <w:tcPr>
            <w:tcW w:w="284" w:type="pct"/>
            <w:vMerge w:val="restart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100,0</w:t>
            </w:r>
          </w:p>
        </w:tc>
        <w:tc>
          <w:tcPr>
            <w:tcW w:w="283" w:type="pct"/>
            <w:vMerge w:val="restart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100,0</w:t>
            </w:r>
          </w:p>
        </w:tc>
        <w:tc>
          <w:tcPr>
            <w:tcW w:w="479" w:type="pct"/>
            <w:vMerge w:val="restart"/>
          </w:tcPr>
          <w:p w:rsidR="0064555A" w:rsidRPr="004C3AF1" w:rsidRDefault="0064555A" w:rsidP="004C3AF1">
            <w:pPr>
              <w:widowControl w:val="0"/>
              <w:autoSpaceDE w:val="0"/>
              <w:autoSpaceDN w:val="0"/>
              <w:jc w:val="both"/>
            </w:pPr>
            <w:r w:rsidRPr="004C3AF1">
              <w:t>Муниц</w:t>
            </w:r>
            <w:r w:rsidRPr="004C3AF1">
              <w:t>и</w:t>
            </w:r>
            <w:r w:rsidRPr="004C3AF1">
              <w:t>пальное к</w:t>
            </w:r>
            <w:r w:rsidRPr="004C3AF1">
              <w:t>а</w:t>
            </w:r>
            <w:r w:rsidRPr="004C3AF1">
              <w:t>зенное у</w:t>
            </w:r>
            <w:r w:rsidRPr="004C3AF1">
              <w:t>ч</w:t>
            </w:r>
            <w:r w:rsidRPr="004C3AF1">
              <w:t>реждение</w:t>
            </w:r>
          </w:p>
          <w:p w:rsidR="0064555A" w:rsidRPr="00F04AC5" w:rsidRDefault="0064555A" w:rsidP="004C3AF1">
            <w:pPr>
              <w:suppressAutoHyphens/>
              <w:spacing w:line="245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«Управление архитектуры и градостроительства»*</w:t>
            </w:r>
          </w:p>
          <w:p w:rsidR="0064555A" w:rsidRPr="00582DF7" w:rsidRDefault="0064555A" w:rsidP="00582DF7">
            <w:pPr>
              <w:widowControl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64555A" w:rsidRPr="00FA6744">
        <w:tc>
          <w:tcPr>
            <w:tcW w:w="273" w:type="pct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4.2.</w:t>
            </w:r>
          </w:p>
        </w:tc>
        <w:tc>
          <w:tcPr>
            <w:tcW w:w="802" w:type="pct"/>
          </w:tcPr>
          <w:p w:rsidR="0064555A" w:rsidRPr="00F04AC5" w:rsidRDefault="0064555A" w:rsidP="003D5823">
            <w:pPr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Размещение на оф</w:t>
            </w:r>
            <w:r w:rsidRPr="00F04AC5">
              <w:rPr>
                <w:rFonts w:ascii="PT Astra Serif" w:hAnsi="PT Astra Serif" w:cs="PT Astra Serif"/>
              </w:rPr>
              <w:t>и</w:t>
            </w:r>
            <w:r w:rsidRPr="00F04AC5">
              <w:rPr>
                <w:rFonts w:ascii="PT Astra Serif" w:hAnsi="PT Astra Serif" w:cs="PT Astra Serif"/>
              </w:rPr>
              <w:t>циальном сайте А</w:t>
            </w:r>
            <w:r w:rsidRPr="00F04AC5">
              <w:rPr>
                <w:rFonts w:ascii="PT Astra Serif" w:hAnsi="PT Astra Serif" w:cs="PT Astra Serif"/>
              </w:rPr>
              <w:t>д</w:t>
            </w:r>
            <w:r w:rsidRPr="00F04AC5">
              <w:rPr>
                <w:rFonts w:ascii="PT Astra Serif" w:hAnsi="PT Astra Serif" w:cs="PT Astra Serif"/>
              </w:rPr>
              <w:t>министрации города информации об и</w:t>
            </w:r>
            <w:r w:rsidRPr="00F04AC5">
              <w:rPr>
                <w:rFonts w:ascii="PT Astra Serif" w:hAnsi="PT Astra Serif" w:cs="PT Astra Serif"/>
              </w:rPr>
              <w:t>н</w:t>
            </w:r>
            <w:r w:rsidRPr="00F04AC5">
              <w:rPr>
                <w:rFonts w:ascii="PT Astra Serif" w:hAnsi="PT Astra Serif" w:cs="PT Astra Serif"/>
              </w:rPr>
              <w:t>вестиционной де</w:t>
            </w:r>
            <w:r w:rsidRPr="00F04AC5">
              <w:rPr>
                <w:rFonts w:ascii="PT Astra Serif" w:hAnsi="PT Astra Serif" w:cs="PT Astra Serif"/>
              </w:rPr>
              <w:t>я</w:t>
            </w:r>
            <w:r w:rsidRPr="00F04AC5">
              <w:rPr>
                <w:rFonts w:ascii="PT Astra Serif" w:hAnsi="PT Astra Serif" w:cs="PT Astra Serif"/>
              </w:rPr>
              <w:t xml:space="preserve">тельности в </w:t>
            </w:r>
            <w:r>
              <w:rPr>
                <w:rFonts w:ascii="PT Astra Serif" w:hAnsi="PT Astra Serif" w:cs="PT Astra Serif"/>
              </w:rPr>
              <w:t>городе</w:t>
            </w:r>
            <w:r w:rsidRPr="00F04AC5">
              <w:rPr>
                <w:rFonts w:ascii="PT Astra Serif" w:hAnsi="PT Astra Serif" w:cs="PT Astra Serif"/>
              </w:rPr>
              <w:t xml:space="preserve"> по направлению</w:t>
            </w:r>
            <w:r>
              <w:rPr>
                <w:rFonts w:ascii="PT Astra Serif" w:hAnsi="PT Astra Serif" w:cs="PT Astra Serif"/>
              </w:rPr>
              <w:t xml:space="preserve"> ж</w:t>
            </w:r>
            <w:r>
              <w:rPr>
                <w:rFonts w:ascii="PT Astra Serif" w:hAnsi="PT Astra Serif" w:cs="PT Astra Serif"/>
              </w:rPr>
              <w:t>и</w:t>
            </w:r>
            <w:r>
              <w:rPr>
                <w:rFonts w:ascii="PT Astra Serif" w:hAnsi="PT Astra Serif" w:cs="PT Astra Serif"/>
              </w:rPr>
              <w:t>лищного</w:t>
            </w:r>
            <w:r w:rsidRPr="00F04AC5">
              <w:rPr>
                <w:rFonts w:ascii="PT Astra Serif" w:hAnsi="PT Astra Serif" w:cs="PT Astra Serif"/>
              </w:rPr>
              <w:t xml:space="preserve"> строител</w:t>
            </w:r>
            <w:r w:rsidRPr="00F04AC5">
              <w:rPr>
                <w:rFonts w:ascii="PT Astra Serif" w:hAnsi="PT Astra Serif" w:cs="PT Astra Serif"/>
              </w:rPr>
              <w:t>ь</w:t>
            </w:r>
            <w:r w:rsidRPr="00F04AC5">
              <w:rPr>
                <w:rFonts w:ascii="PT Astra Serif" w:hAnsi="PT Astra Serif" w:cs="PT Astra Serif"/>
              </w:rPr>
              <w:t xml:space="preserve">ства </w:t>
            </w:r>
          </w:p>
        </w:tc>
        <w:tc>
          <w:tcPr>
            <w:tcW w:w="614" w:type="pct"/>
          </w:tcPr>
          <w:p w:rsidR="0064555A" w:rsidRPr="00582DF7" w:rsidRDefault="0064555A" w:rsidP="00582DF7">
            <w:pPr>
              <w:jc w:val="both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Возможность получения з</w:t>
            </w:r>
            <w:r w:rsidRPr="00582DF7">
              <w:rPr>
                <w:rFonts w:ascii="PT Astra Serif" w:hAnsi="PT Astra Serif" w:cs="PT Astra Serif"/>
              </w:rPr>
              <w:t>а</w:t>
            </w:r>
            <w:r w:rsidRPr="00582DF7">
              <w:rPr>
                <w:rFonts w:ascii="PT Astra Serif" w:hAnsi="PT Astra Serif" w:cs="PT Astra Serif"/>
              </w:rPr>
              <w:t>интересова</w:t>
            </w:r>
            <w:r w:rsidRPr="00582DF7">
              <w:rPr>
                <w:rFonts w:ascii="PT Astra Serif" w:hAnsi="PT Astra Serif" w:cs="PT Astra Serif"/>
              </w:rPr>
              <w:t>н</w:t>
            </w:r>
            <w:r w:rsidRPr="00582DF7">
              <w:rPr>
                <w:rFonts w:ascii="PT Astra Serif" w:hAnsi="PT Astra Serif" w:cs="PT Astra Serif"/>
              </w:rPr>
              <w:t>ным кругом лиц информ</w:t>
            </w:r>
            <w:r w:rsidRPr="00582DF7">
              <w:rPr>
                <w:rFonts w:ascii="PT Astra Serif" w:hAnsi="PT Astra Serif" w:cs="PT Astra Serif"/>
              </w:rPr>
              <w:t>а</w:t>
            </w:r>
            <w:r w:rsidRPr="00582DF7">
              <w:rPr>
                <w:rFonts w:ascii="PT Astra Serif" w:hAnsi="PT Astra Serif" w:cs="PT Astra Serif"/>
              </w:rPr>
              <w:t>ции об инв</w:t>
            </w:r>
            <w:r w:rsidRPr="00582DF7">
              <w:rPr>
                <w:rFonts w:ascii="PT Astra Serif" w:hAnsi="PT Astra Serif" w:cs="PT Astra Serif"/>
              </w:rPr>
              <w:t>е</w:t>
            </w:r>
            <w:r w:rsidRPr="00582DF7">
              <w:rPr>
                <w:rFonts w:ascii="PT Astra Serif" w:hAnsi="PT Astra Serif" w:cs="PT Astra Serif"/>
              </w:rPr>
              <w:t>стиционной деятельности в Ульяновской области по н</w:t>
            </w:r>
            <w:r w:rsidRPr="00582DF7">
              <w:rPr>
                <w:rFonts w:ascii="PT Astra Serif" w:hAnsi="PT Astra Serif" w:cs="PT Astra Serif"/>
              </w:rPr>
              <w:t>а</w:t>
            </w:r>
            <w:r w:rsidRPr="00582DF7">
              <w:rPr>
                <w:rFonts w:ascii="PT Astra Serif" w:hAnsi="PT Astra Serif" w:cs="PT Astra Serif"/>
              </w:rPr>
              <w:t>правлению «</w:t>
            </w:r>
            <w:r>
              <w:rPr>
                <w:rFonts w:ascii="PT Astra Serif" w:hAnsi="PT Astra Serif" w:cs="PT Astra Serif"/>
              </w:rPr>
              <w:t xml:space="preserve">жилищное </w:t>
            </w:r>
            <w:r w:rsidRPr="00582DF7">
              <w:rPr>
                <w:rFonts w:ascii="PT Astra Serif" w:hAnsi="PT Astra Serif" w:cs="PT Astra Serif"/>
              </w:rPr>
              <w:t>строительство»</w:t>
            </w:r>
          </w:p>
        </w:tc>
        <w:tc>
          <w:tcPr>
            <w:tcW w:w="471" w:type="pct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2019-2022</w:t>
            </w:r>
          </w:p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годы</w:t>
            </w:r>
          </w:p>
        </w:tc>
        <w:tc>
          <w:tcPr>
            <w:tcW w:w="519" w:type="pct"/>
            <w:vMerge/>
          </w:tcPr>
          <w:p w:rsidR="0064555A" w:rsidRPr="00582DF7" w:rsidRDefault="0064555A" w:rsidP="00582DF7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378" w:type="pct"/>
            <w:vMerge/>
          </w:tcPr>
          <w:p w:rsidR="0064555A" w:rsidRPr="00582DF7" w:rsidRDefault="0064555A" w:rsidP="00582DF7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330" w:type="pct"/>
            <w:vMerge/>
          </w:tcPr>
          <w:p w:rsidR="0064555A" w:rsidRPr="00582DF7" w:rsidRDefault="0064555A" w:rsidP="00582DF7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284" w:type="pct"/>
            <w:vMerge/>
          </w:tcPr>
          <w:p w:rsidR="0064555A" w:rsidRPr="00582DF7" w:rsidRDefault="0064555A" w:rsidP="00582DF7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283" w:type="pct"/>
            <w:vMerge/>
          </w:tcPr>
          <w:p w:rsidR="0064555A" w:rsidRPr="00582DF7" w:rsidRDefault="0064555A" w:rsidP="00582DF7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284" w:type="pct"/>
            <w:vMerge/>
          </w:tcPr>
          <w:p w:rsidR="0064555A" w:rsidRPr="00582DF7" w:rsidRDefault="0064555A" w:rsidP="00582DF7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283" w:type="pct"/>
            <w:vMerge/>
          </w:tcPr>
          <w:p w:rsidR="0064555A" w:rsidRPr="00582DF7" w:rsidRDefault="0064555A" w:rsidP="00582DF7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479" w:type="pct"/>
            <w:vMerge/>
          </w:tcPr>
          <w:p w:rsidR="0064555A" w:rsidRPr="00582DF7" w:rsidRDefault="0064555A" w:rsidP="00582DF7">
            <w:pPr>
              <w:widowControl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64555A" w:rsidRPr="00FA6744">
        <w:tc>
          <w:tcPr>
            <w:tcW w:w="5000" w:type="pct"/>
            <w:gridSpan w:val="12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  <w:bCs/>
              </w:rPr>
              <w:t>5.</w:t>
            </w:r>
            <w:r w:rsidRPr="00582DF7">
              <w:rPr>
                <w:rFonts w:ascii="PT Astra Serif" w:hAnsi="PT Astra Serif" w:cs="PT Astra Serif"/>
                <w:b/>
                <w:bCs/>
              </w:rPr>
              <w:t xml:space="preserve"> 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64555A" w:rsidRPr="00FA6744">
        <w:tc>
          <w:tcPr>
            <w:tcW w:w="5000" w:type="pct"/>
            <w:gridSpan w:val="12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582DF7">
              <w:rPr>
                <w:rFonts w:ascii="PT Astra Serif" w:hAnsi="PT Astra Serif" w:cs="PT Astra Serif"/>
                <w:b/>
                <w:bCs/>
              </w:rPr>
              <w:t xml:space="preserve">Исходная фактическая информация в отношении ситуации на рынке и её проблематики </w:t>
            </w:r>
          </w:p>
          <w:p w:rsidR="0064555A" w:rsidRPr="00F04AC5" w:rsidRDefault="0064555A" w:rsidP="00CF1D3F">
            <w:pPr>
              <w:widowControl w:val="0"/>
              <w:ind w:firstLine="709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F04AC5">
              <w:rPr>
                <w:rFonts w:ascii="PT Astra Serif" w:hAnsi="PT Astra Serif" w:cs="PT Astra Serif"/>
              </w:rPr>
              <w:t xml:space="preserve">В настоящее время в </w:t>
            </w:r>
            <w:r>
              <w:rPr>
                <w:rFonts w:ascii="PT Astra Serif" w:hAnsi="PT Astra Serif" w:cs="PT Astra Serif"/>
              </w:rPr>
              <w:t>городе</w:t>
            </w:r>
            <w:r w:rsidRPr="00F04AC5">
              <w:rPr>
                <w:rFonts w:ascii="PT Astra Serif" w:hAnsi="PT Astra Serif" w:cs="PT Astra Serif"/>
              </w:rPr>
              <w:t xml:space="preserve"> насчитывается 8 организаций, осуществляющих деятельность в области капитального строительства. В 2018 году выдано разрешений на строительство на территории города объектов капитального строительства 27 единиц. Из числа введённых в действие зданий 28% составляют здания нежилого назначения (20 единиц общей площадью 24,3 тыс. кв. метров).</w:t>
            </w:r>
          </w:p>
          <w:p w:rsidR="0064555A" w:rsidRPr="00F04AC5" w:rsidRDefault="0064555A" w:rsidP="00CF1D3F">
            <w:pPr>
              <w:ind w:firstLine="709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F04AC5">
              <w:rPr>
                <w:rFonts w:ascii="PT Astra Serif" w:hAnsi="PT Astra Serif" w:cs="PT Astra Serif"/>
              </w:rPr>
              <w:t>На 2018 год частного сектора в общем объёме капитального строительства составляет 99,5%.</w:t>
            </w:r>
          </w:p>
          <w:p w:rsidR="0064555A" w:rsidRPr="00582DF7" w:rsidRDefault="0064555A" w:rsidP="00CF1D3F">
            <w:pPr>
              <w:widowControl w:val="0"/>
              <w:ind w:firstLine="709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F04AC5">
              <w:rPr>
                <w:rFonts w:ascii="PT Astra Serif" w:hAnsi="PT Astra Serif" w:cs="PT Astra Serif"/>
              </w:rPr>
              <w:t>Основными проблемами на рынке строительства объектов капитального строительства, за исключением  жилищного и дорожного</w:t>
            </w:r>
            <w:r w:rsidRPr="00F04AC5">
              <w:rPr>
                <w:rFonts w:ascii="PT Astra Serif" w:hAnsi="PT Astra Serif" w:cs="PT Astra Serif"/>
                <w:b/>
                <w:bCs/>
              </w:rPr>
              <w:t xml:space="preserve"> </w:t>
            </w:r>
            <w:r w:rsidRPr="00F04AC5">
              <w:rPr>
                <w:rFonts w:ascii="PT Astra Serif" w:hAnsi="PT Astra Serif" w:cs="PT Astra Serif"/>
              </w:rPr>
              <w:t>строительства, являются: большое количество процедур для получения разрешения на строительство, недостаток заказов на работы, неплат</w:t>
            </w:r>
            <w:r w:rsidRPr="00F04AC5">
              <w:rPr>
                <w:rFonts w:ascii="PT Astra Serif" w:hAnsi="PT Astra Serif" w:cs="PT Astra Serif"/>
              </w:rPr>
              <w:t>е</w:t>
            </w:r>
            <w:r w:rsidRPr="00F04AC5">
              <w:rPr>
                <w:rFonts w:ascii="PT Astra Serif" w:hAnsi="PT Astra Serif" w:cs="PT Astra Serif"/>
              </w:rPr>
              <w:t>жёспособность заказчиков, высокая стоимость материалов, конструкций, изделий, высокий процент коммерческого кредита, недостаток кв</w:t>
            </w:r>
            <w:r w:rsidRPr="00F04AC5">
              <w:rPr>
                <w:rFonts w:ascii="PT Astra Serif" w:hAnsi="PT Astra Serif" w:cs="PT Astra Serif"/>
              </w:rPr>
              <w:t>а</w:t>
            </w:r>
            <w:r w:rsidRPr="00F04AC5">
              <w:rPr>
                <w:rFonts w:ascii="PT Astra Serif" w:hAnsi="PT Astra Serif" w:cs="PT Astra Serif"/>
              </w:rPr>
              <w:t>лифицированных рабочих</w:t>
            </w:r>
            <w:r>
              <w:rPr>
                <w:rFonts w:ascii="PT Astra Serif" w:hAnsi="PT Astra Serif" w:cs="PT Astra Serif"/>
              </w:rPr>
              <w:t>.</w:t>
            </w:r>
          </w:p>
        </w:tc>
      </w:tr>
      <w:tr w:rsidR="0064555A" w:rsidRPr="00FA6744">
        <w:tc>
          <w:tcPr>
            <w:tcW w:w="273" w:type="pct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5.1.</w:t>
            </w:r>
          </w:p>
        </w:tc>
        <w:tc>
          <w:tcPr>
            <w:tcW w:w="802" w:type="pct"/>
          </w:tcPr>
          <w:p w:rsidR="0064555A" w:rsidRPr="00582DF7" w:rsidRDefault="0064555A" w:rsidP="00582DF7">
            <w:pPr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Сокращение сроков предоставления м</w:t>
            </w:r>
            <w:r w:rsidRPr="00F04AC5">
              <w:rPr>
                <w:rFonts w:ascii="PT Astra Serif" w:hAnsi="PT Astra Serif" w:cs="PT Astra Serif"/>
              </w:rPr>
              <w:t>у</w:t>
            </w:r>
            <w:r w:rsidRPr="00F04AC5">
              <w:rPr>
                <w:rFonts w:ascii="PT Astra Serif" w:hAnsi="PT Astra Serif" w:cs="PT Astra Serif"/>
              </w:rPr>
              <w:t>ниципальных услуг в сфере строительства</w:t>
            </w:r>
          </w:p>
        </w:tc>
        <w:tc>
          <w:tcPr>
            <w:tcW w:w="614" w:type="pct"/>
          </w:tcPr>
          <w:p w:rsidR="0064555A" w:rsidRDefault="0064555A" w:rsidP="00582DF7">
            <w:pPr>
              <w:jc w:val="both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Сокращение сроков получ</w:t>
            </w:r>
            <w:r w:rsidRPr="00582DF7">
              <w:rPr>
                <w:rFonts w:ascii="PT Astra Serif" w:hAnsi="PT Astra Serif" w:cs="PT Astra Serif"/>
              </w:rPr>
              <w:t>е</w:t>
            </w:r>
            <w:r w:rsidRPr="00582DF7">
              <w:rPr>
                <w:rFonts w:ascii="PT Astra Serif" w:hAnsi="PT Astra Serif" w:cs="PT Astra Serif"/>
              </w:rPr>
              <w:t>ния разреш</w:t>
            </w:r>
            <w:r w:rsidRPr="00582DF7">
              <w:rPr>
                <w:rFonts w:ascii="PT Astra Serif" w:hAnsi="PT Astra Serif" w:cs="PT Astra Serif"/>
              </w:rPr>
              <w:t>е</w:t>
            </w:r>
            <w:r w:rsidRPr="00582DF7">
              <w:rPr>
                <w:rFonts w:ascii="PT Astra Serif" w:hAnsi="PT Astra Serif" w:cs="PT Astra Serif"/>
              </w:rPr>
              <w:t>ния на стро</w:t>
            </w:r>
            <w:r w:rsidRPr="00582DF7">
              <w:rPr>
                <w:rFonts w:ascii="PT Astra Serif" w:hAnsi="PT Astra Serif" w:cs="PT Astra Serif"/>
              </w:rPr>
              <w:t>и</w:t>
            </w:r>
            <w:r w:rsidRPr="00582DF7">
              <w:rPr>
                <w:rFonts w:ascii="PT Astra Serif" w:hAnsi="PT Astra Serif" w:cs="PT Astra Serif"/>
              </w:rPr>
              <w:t>тельство</w:t>
            </w:r>
            <w:r>
              <w:rPr>
                <w:rFonts w:ascii="PT Astra Serif" w:hAnsi="PT Astra Serif" w:cs="PT Astra Serif"/>
              </w:rPr>
              <w:t>;</w:t>
            </w:r>
          </w:p>
          <w:p w:rsidR="0064555A" w:rsidRPr="00582DF7" w:rsidRDefault="0064555A" w:rsidP="00582DF7">
            <w:pPr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П</w:t>
            </w:r>
            <w:r w:rsidRPr="00582DF7">
              <w:rPr>
                <w:rFonts w:ascii="PT Astra Serif" w:hAnsi="PT Astra Serif" w:cs="PT Astra Serif"/>
              </w:rPr>
              <w:t>овышение уровня инфо</w:t>
            </w:r>
            <w:r w:rsidRPr="00582DF7">
              <w:rPr>
                <w:rFonts w:ascii="PT Astra Serif" w:hAnsi="PT Astra Serif" w:cs="PT Astra Serif"/>
              </w:rPr>
              <w:t>р</w:t>
            </w:r>
            <w:r w:rsidRPr="00582DF7">
              <w:rPr>
                <w:rFonts w:ascii="PT Astra Serif" w:hAnsi="PT Astra Serif" w:cs="PT Astra Serif"/>
              </w:rPr>
              <w:t>мированности хозяйству</w:t>
            </w:r>
            <w:r w:rsidRPr="00582DF7">
              <w:rPr>
                <w:rFonts w:ascii="PT Astra Serif" w:hAnsi="PT Astra Serif" w:cs="PT Astra Serif"/>
              </w:rPr>
              <w:t>ю</w:t>
            </w:r>
            <w:r w:rsidRPr="00582DF7">
              <w:rPr>
                <w:rFonts w:ascii="PT Astra Serif" w:hAnsi="PT Astra Serif" w:cs="PT Astra Serif"/>
              </w:rPr>
              <w:t>щих субъектов, осуществля</w:t>
            </w:r>
            <w:r w:rsidRPr="00582DF7">
              <w:rPr>
                <w:rFonts w:ascii="PT Astra Serif" w:hAnsi="PT Astra Serif" w:cs="PT Astra Serif"/>
              </w:rPr>
              <w:t>ю</w:t>
            </w:r>
            <w:r w:rsidRPr="00582DF7">
              <w:rPr>
                <w:rFonts w:ascii="PT Astra Serif" w:hAnsi="PT Astra Serif" w:cs="PT Astra Serif"/>
              </w:rPr>
              <w:t>щих деятел</w:t>
            </w:r>
            <w:r w:rsidRPr="00582DF7">
              <w:rPr>
                <w:rFonts w:ascii="PT Astra Serif" w:hAnsi="PT Astra Serif" w:cs="PT Astra Serif"/>
              </w:rPr>
              <w:t>ь</w:t>
            </w:r>
            <w:r w:rsidRPr="00582DF7">
              <w:rPr>
                <w:rFonts w:ascii="PT Astra Serif" w:hAnsi="PT Astra Serif" w:cs="PT Astra Serif"/>
              </w:rPr>
              <w:t>ность на рынке строительства объектов кап</w:t>
            </w:r>
            <w:r w:rsidRPr="00582DF7">
              <w:rPr>
                <w:rFonts w:ascii="PT Astra Serif" w:hAnsi="PT Astra Serif" w:cs="PT Astra Serif"/>
              </w:rPr>
              <w:t>и</w:t>
            </w:r>
            <w:r w:rsidRPr="00582DF7">
              <w:rPr>
                <w:rFonts w:ascii="PT Astra Serif" w:hAnsi="PT Astra Serif" w:cs="PT Astra Serif"/>
              </w:rPr>
              <w:t>тального строительства, за исключен</w:t>
            </w:r>
            <w:r w:rsidRPr="00582DF7">
              <w:rPr>
                <w:rFonts w:ascii="PT Astra Serif" w:hAnsi="PT Astra Serif" w:cs="PT Astra Serif"/>
              </w:rPr>
              <w:t>и</w:t>
            </w:r>
            <w:r w:rsidRPr="00582DF7">
              <w:rPr>
                <w:rFonts w:ascii="PT Astra Serif" w:hAnsi="PT Astra Serif" w:cs="PT Astra Serif"/>
              </w:rPr>
              <w:t>ем жилищного и дорожного строительства</w:t>
            </w:r>
          </w:p>
        </w:tc>
        <w:tc>
          <w:tcPr>
            <w:tcW w:w="471" w:type="pct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2019-2022</w:t>
            </w:r>
          </w:p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годы</w:t>
            </w:r>
          </w:p>
        </w:tc>
        <w:tc>
          <w:tcPr>
            <w:tcW w:w="519" w:type="pct"/>
            <w:vMerge w:val="restart"/>
          </w:tcPr>
          <w:p w:rsidR="0064555A" w:rsidRPr="00582DF7" w:rsidRDefault="0064555A" w:rsidP="00582DF7">
            <w:pPr>
              <w:widowControl w:val="0"/>
              <w:jc w:val="both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Доля орг</w:t>
            </w:r>
            <w:r w:rsidRPr="00582DF7">
              <w:rPr>
                <w:rFonts w:ascii="PT Astra Serif" w:hAnsi="PT Astra Serif" w:cs="PT Astra Serif"/>
              </w:rPr>
              <w:t>а</w:t>
            </w:r>
            <w:r w:rsidRPr="00582DF7">
              <w:rPr>
                <w:rFonts w:ascii="PT Astra Serif" w:hAnsi="PT Astra Serif" w:cs="PT Astra Serif"/>
              </w:rPr>
              <w:t>низаций ч</w:t>
            </w:r>
            <w:r w:rsidRPr="00582DF7">
              <w:rPr>
                <w:rFonts w:ascii="PT Astra Serif" w:hAnsi="PT Astra Serif" w:cs="PT Astra Serif"/>
              </w:rPr>
              <w:t>а</w:t>
            </w:r>
            <w:r w:rsidRPr="00582DF7">
              <w:rPr>
                <w:rFonts w:ascii="PT Astra Serif" w:hAnsi="PT Astra Serif" w:cs="PT Astra Serif"/>
              </w:rPr>
              <w:t>стной фо</w:t>
            </w:r>
            <w:r w:rsidRPr="00582DF7">
              <w:rPr>
                <w:rFonts w:ascii="PT Astra Serif" w:hAnsi="PT Astra Serif" w:cs="PT Astra Serif"/>
              </w:rPr>
              <w:t>р</w:t>
            </w:r>
            <w:r w:rsidRPr="00582DF7">
              <w:rPr>
                <w:rFonts w:ascii="PT Astra Serif" w:hAnsi="PT Astra Serif" w:cs="PT Astra Serif"/>
              </w:rPr>
              <w:t>мы собс</w:t>
            </w:r>
            <w:r w:rsidRPr="00582DF7">
              <w:rPr>
                <w:rFonts w:ascii="PT Astra Serif" w:hAnsi="PT Astra Serif" w:cs="PT Astra Serif"/>
              </w:rPr>
              <w:t>т</w:t>
            </w:r>
            <w:r w:rsidRPr="00582DF7">
              <w:rPr>
                <w:rFonts w:ascii="PT Astra Serif" w:hAnsi="PT Astra Serif" w:cs="PT Astra Serif"/>
              </w:rPr>
              <w:t>венности в сфере стро</w:t>
            </w:r>
            <w:r w:rsidRPr="00582DF7">
              <w:rPr>
                <w:rFonts w:ascii="PT Astra Serif" w:hAnsi="PT Astra Serif" w:cs="PT Astra Serif"/>
              </w:rPr>
              <w:t>и</w:t>
            </w:r>
            <w:r w:rsidRPr="00582DF7">
              <w:rPr>
                <w:rFonts w:ascii="PT Astra Serif" w:hAnsi="PT Astra Serif" w:cs="PT Astra Serif"/>
              </w:rPr>
              <w:t>тельства  объектов к</w:t>
            </w:r>
            <w:r w:rsidRPr="00582DF7">
              <w:rPr>
                <w:rFonts w:ascii="PT Astra Serif" w:hAnsi="PT Astra Serif" w:cs="PT Astra Serif"/>
              </w:rPr>
              <w:t>а</w:t>
            </w:r>
            <w:r w:rsidRPr="00582DF7">
              <w:rPr>
                <w:rFonts w:ascii="PT Astra Serif" w:hAnsi="PT Astra Serif" w:cs="PT Astra Serif"/>
              </w:rPr>
              <w:t>питального строител</w:t>
            </w:r>
            <w:r w:rsidRPr="00582DF7">
              <w:rPr>
                <w:rFonts w:ascii="PT Astra Serif" w:hAnsi="PT Astra Serif" w:cs="PT Astra Serif"/>
              </w:rPr>
              <w:t>ь</w:t>
            </w:r>
            <w:r w:rsidRPr="00582DF7">
              <w:rPr>
                <w:rFonts w:ascii="PT Astra Serif" w:hAnsi="PT Astra Serif" w:cs="PT Astra Serif"/>
              </w:rPr>
              <w:t>ства, за и</w:t>
            </w:r>
            <w:r w:rsidRPr="00582DF7">
              <w:rPr>
                <w:rFonts w:ascii="PT Astra Serif" w:hAnsi="PT Astra Serif" w:cs="PT Astra Serif"/>
              </w:rPr>
              <w:t>с</w:t>
            </w:r>
            <w:r w:rsidRPr="00582DF7">
              <w:rPr>
                <w:rFonts w:ascii="PT Astra Serif" w:hAnsi="PT Astra Serif" w:cs="PT Astra Serif"/>
              </w:rPr>
              <w:t>ключением жилищного и дорожного строител</w:t>
            </w:r>
            <w:r w:rsidRPr="00582DF7">
              <w:rPr>
                <w:rFonts w:ascii="PT Astra Serif" w:hAnsi="PT Astra Serif" w:cs="PT Astra Serif"/>
              </w:rPr>
              <w:t>ь</w:t>
            </w:r>
            <w:r w:rsidRPr="00582DF7">
              <w:rPr>
                <w:rFonts w:ascii="PT Astra Serif" w:hAnsi="PT Astra Serif" w:cs="PT Astra Serif"/>
              </w:rPr>
              <w:t>ства</w:t>
            </w:r>
          </w:p>
        </w:tc>
        <w:tc>
          <w:tcPr>
            <w:tcW w:w="378" w:type="pct"/>
            <w:vMerge w:val="restart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Проце</w:t>
            </w:r>
            <w:r w:rsidRPr="00582DF7">
              <w:rPr>
                <w:rFonts w:ascii="PT Astra Serif" w:hAnsi="PT Astra Serif" w:cs="PT Astra Serif"/>
              </w:rPr>
              <w:t>н</w:t>
            </w:r>
            <w:r w:rsidRPr="00582DF7">
              <w:rPr>
                <w:rFonts w:ascii="PT Astra Serif" w:hAnsi="PT Astra Serif" w:cs="PT Astra Serif"/>
              </w:rPr>
              <w:t>тов</w:t>
            </w:r>
          </w:p>
        </w:tc>
        <w:tc>
          <w:tcPr>
            <w:tcW w:w="330" w:type="pct"/>
            <w:vMerge w:val="restart"/>
          </w:tcPr>
          <w:p w:rsidR="0064555A" w:rsidRPr="00F04AC5" w:rsidRDefault="0064555A" w:rsidP="003D5823">
            <w:pPr>
              <w:spacing w:line="228" w:lineRule="auto"/>
              <w:jc w:val="center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99,5</w:t>
            </w:r>
          </w:p>
        </w:tc>
        <w:tc>
          <w:tcPr>
            <w:tcW w:w="284" w:type="pct"/>
            <w:vMerge w:val="restart"/>
          </w:tcPr>
          <w:p w:rsidR="0064555A" w:rsidRPr="00F04AC5" w:rsidRDefault="0064555A" w:rsidP="003D5823">
            <w:pPr>
              <w:spacing w:line="228" w:lineRule="auto"/>
              <w:jc w:val="center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99,5</w:t>
            </w:r>
          </w:p>
        </w:tc>
        <w:tc>
          <w:tcPr>
            <w:tcW w:w="283" w:type="pct"/>
            <w:vMerge w:val="restart"/>
          </w:tcPr>
          <w:p w:rsidR="0064555A" w:rsidRPr="00F04AC5" w:rsidRDefault="0064555A" w:rsidP="003D5823">
            <w:pPr>
              <w:spacing w:line="228" w:lineRule="auto"/>
              <w:jc w:val="center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99,6</w:t>
            </w:r>
          </w:p>
        </w:tc>
        <w:tc>
          <w:tcPr>
            <w:tcW w:w="284" w:type="pct"/>
            <w:vMerge w:val="restart"/>
          </w:tcPr>
          <w:p w:rsidR="0064555A" w:rsidRPr="00F04AC5" w:rsidRDefault="0064555A" w:rsidP="003D5823">
            <w:pPr>
              <w:spacing w:line="228" w:lineRule="auto"/>
              <w:jc w:val="center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99,7</w:t>
            </w:r>
          </w:p>
        </w:tc>
        <w:tc>
          <w:tcPr>
            <w:tcW w:w="283" w:type="pct"/>
            <w:vMerge w:val="restart"/>
          </w:tcPr>
          <w:p w:rsidR="0064555A" w:rsidRPr="00F04AC5" w:rsidRDefault="0064555A" w:rsidP="003D5823">
            <w:pPr>
              <w:spacing w:line="228" w:lineRule="auto"/>
              <w:jc w:val="center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99,8</w:t>
            </w:r>
          </w:p>
        </w:tc>
        <w:tc>
          <w:tcPr>
            <w:tcW w:w="479" w:type="pct"/>
            <w:vMerge w:val="restart"/>
          </w:tcPr>
          <w:p w:rsidR="0064555A" w:rsidRPr="00F04AC5" w:rsidRDefault="0064555A" w:rsidP="00623DC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 </w:t>
            </w:r>
            <w:r w:rsidRPr="004C3AF1">
              <w:t>Муниц</w:t>
            </w:r>
            <w:r w:rsidRPr="004C3AF1">
              <w:t>и</w:t>
            </w:r>
            <w:r w:rsidRPr="004C3AF1">
              <w:t>пальное к</w:t>
            </w:r>
            <w:r w:rsidRPr="004C3AF1">
              <w:t>а</w:t>
            </w:r>
            <w:r w:rsidRPr="004C3AF1">
              <w:t>зенное у</w:t>
            </w:r>
            <w:r w:rsidRPr="004C3AF1">
              <w:t>ч</w:t>
            </w:r>
            <w:r w:rsidRPr="004C3AF1">
              <w:t>реждение</w:t>
            </w:r>
            <w:r>
              <w:rPr>
                <w:rFonts w:ascii="PT Astra Serif" w:hAnsi="PT Astra Serif" w:cs="PT Astra Serif"/>
              </w:rPr>
              <w:t xml:space="preserve"> «Управл</w:t>
            </w:r>
            <w:r>
              <w:rPr>
                <w:rFonts w:ascii="PT Astra Serif" w:hAnsi="PT Astra Serif" w:cs="PT Astra Serif"/>
              </w:rPr>
              <w:t>е</w:t>
            </w:r>
            <w:r>
              <w:rPr>
                <w:rFonts w:ascii="PT Astra Serif" w:hAnsi="PT Astra Serif" w:cs="PT Astra Serif"/>
              </w:rPr>
              <w:t>ние арх</w:t>
            </w:r>
            <w:r>
              <w:rPr>
                <w:rFonts w:ascii="PT Astra Serif" w:hAnsi="PT Astra Serif" w:cs="PT Astra Serif"/>
              </w:rPr>
              <w:t>и</w:t>
            </w:r>
            <w:r>
              <w:rPr>
                <w:rFonts w:ascii="PT Astra Serif" w:hAnsi="PT Astra Serif" w:cs="PT Astra Serif"/>
              </w:rPr>
              <w:t>тектуры и град</w:t>
            </w:r>
            <w:r>
              <w:rPr>
                <w:rFonts w:ascii="PT Astra Serif" w:hAnsi="PT Astra Serif" w:cs="PT Astra Serif"/>
              </w:rPr>
              <w:t>о</w:t>
            </w:r>
            <w:r>
              <w:rPr>
                <w:rFonts w:ascii="PT Astra Serif" w:hAnsi="PT Astra Serif" w:cs="PT Astra Serif"/>
              </w:rPr>
              <w:t>строител</w:t>
            </w:r>
            <w:r>
              <w:rPr>
                <w:rFonts w:ascii="PT Astra Serif" w:hAnsi="PT Astra Serif" w:cs="PT Astra Serif"/>
              </w:rPr>
              <w:t>ь</w:t>
            </w:r>
            <w:r>
              <w:rPr>
                <w:rFonts w:ascii="PT Astra Serif" w:hAnsi="PT Astra Serif" w:cs="PT Astra Serif"/>
              </w:rPr>
              <w:t>ства»*</w:t>
            </w:r>
          </w:p>
          <w:p w:rsidR="0064555A" w:rsidRPr="00582DF7" w:rsidRDefault="0064555A" w:rsidP="00582DF7">
            <w:pPr>
              <w:widowControl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64555A" w:rsidRPr="00FA6744">
        <w:tc>
          <w:tcPr>
            <w:tcW w:w="273" w:type="pct"/>
          </w:tcPr>
          <w:p w:rsidR="0064555A" w:rsidRPr="00582DF7" w:rsidRDefault="0064555A" w:rsidP="00582DF7">
            <w:pPr>
              <w:widowControl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5.2.</w:t>
            </w:r>
          </w:p>
        </w:tc>
        <w:tc>
          <w:tcPr>
            <w:tcW w:w="802" w:type="pct"/>
          </w:tcPr>
          <w:p w:rsidR="0064555A" w:rsidRPr="00582DF7" w:rsidRDefault="0064555A" w:rsidP="00582DF7">
            <w:pPr>
              <w:widowControl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Размещение на оф</w:t>
            </w:r>
            <w:r w:rsidRPr="00F04AC5">
              <w:rPr>
                <w:rFonts w:ascii="PT Astra Serif" w:hAnsi="PT Astra Serif" w:cs="PT Astra Serif"/>
              </w:rPr>
              <w:t>и</w:t>
            </w:r>
            <w:r w:rsidRPr="00F04AC5">
              <w:rPr>
                <w:rFonts w:ascii="PT Astra Serif" w:hAnsi="PT Astra Serif" w:cs="PT Astra Serif"/>
              </w:rPr>
              <w:t>циальном сайте А</w:t>
            </w:r>
            <w:r w:rsidRPr="00F04AC5">
              <w:rPr>
                <w:rFonts w:ascii="PT Astra Serif" w:hAnsi="PT Astra Serif" w:cs="PT Astra Serif"/>
              </w:rPr>
              <w:t>д</w:t>
            </w:r>
            <w:r w:rsidRPr="00F04AC5">
              <w:rPr>
                <w:rFonts w:ascii="PT Astra Serif" w:hAnsi="PT Astra Serif" w:cs="PT Astra Serif"/>
              </w:rPr>
              <w:t>министрации города информации об и</w:t>
            </w:r>
            <w:r w:rsidRPr="00F04AC5">
              <w:rPr>
                <w:rFonts w:ascii="PT Astra Serif" w:hAnsi="PT Astra Serif" w:cs="PT Astra Serif"/>
              </w:rPr>
              <w:t>н</w:t>
            </w:r>
            <w:r w:rsidRPr="00F04AC5">
              <w:rPr>
                <w:rFonts w:ascii="PT Astra Serif" w:hAnsi="PT Astra Serif" w:cs="PT Astra Serif"/>
              </w:rPr>
              <w:t>вестиционной де</w:t>
            </w:r>
            <w:r w:rsidRPr="00F04AC5">
              <w:rPr>
                <w:rFonts w:ascii="PT Astra Serif" w:hAnsi="PT Astra Serif" w:cs="PT Astra Serif"/>
              </w:rPr>
              <w:t>я</w:t>
            </w:r>
            <w:r w:rsidRPr="00F04AC5">
              <w:rPr>
                <w:rFonts w:ascii="PT Astra Serif" w:hAnsi="PT Astra Serif" w:cs="PT Astra Serif"/>
              </w:rPr>
              <w:t xml:space="preserve">тельности в </w:t>
            </w:r>
            <w:r>
              <w:rPr>
                <w:rFonts w:ascii="PT Astra Serif" w:hAnsi="PT Astra Serif" w:cs="PT Astra Serif"/>
              </w:rPr>
              <w:t>городе</w:t>
            </w:r>
            <w:r w:rsidRPr="00F04AC5">
              <w:rPr>
                <w:rFonts w:ascii="PT Astra Serif" w:hAnsi="PT Astra Serif" w:cs="PT Astra Serif"/>
              </w:rPr>
              <w:t xml:space="preserve"> по направлению </w:t>
            </w:r>
            <w:r>
              <w:rPr>
                <w:rFonts w:ascii="PT Astra Serif" w:hAnsi="PT Astra Serif" w:cs="PT Astra Serif"/>
              </w:rPr>
              <w:t>«</w:t>
            </w:r>
            <w:r w:rsidRPr="00F04AC5">
              <w:rPr>
                <w:rFonts w:ascii="PT Astra Serif" w:hAnsi="PT Astra Serif" w:cs="PT Astra Serif"/>
              </w:rPr>
              <w:t>строительств</w:t>
            </w:r>
            <w:r>
              <w:rPr>
                <w:rFonts w:ascii="PT Astra Serif" w:hAnsi="PT Astra Serif" w:cs="PT Astra Serif"/>
              </w:rPr>
              <w:t>о»</w:t>
            </w:r>
          </w:p>
        </w:tc>
        <w:tc>
          <w:tcPr>
            <w:tcW w:w="614" w:type="pct"/>
          </w:tcPr>
          <w:p w:rsidR="0064555A" w:rsidRPr="00582DF7" w:rsidRDefault="0064555A" w:rsidP="00582DF7">
            <w:pPr>
              <w:spacing w:line="230" w:lineRule="auto"/>
              <w:jc w:val="both"/>
              <w:rPr>
                <w:rFonts w:ascii="PT Astra Serif" w:hAnsi="PT Astra Serif" w:cs="PT Astra Serif"/>
                <w:spacing w:val="-4"/>
              </w:rPr>
            </w:pPr>
            <w:r w:rsidRPr="00582DF7">
              <w:rPr>
                <w:rFonts w:ascii="PT Astra Serif" w:hAnsi="PT Astra Serif" w:cs="PT Astra Serif"/>
                <w:spacing w:val="-4"/>
              </w:rPr>
              <w:t>Возможность получения з</w:t>
            </w:r>
            <w:r w:rsidRPr="00582DF7">
              <w:rPr>
                <w:rFonts w:ascii="PT Astra Serif" w:hAnsi="PT Astra Serif" w:cs="PT Astra Serif"/>
                <w:spacing w:val="-4"/>
              </w:rPr>
              <w:t>а</w:t>
            </w:r>
            <w:r w:rsidRPr="00582DF7">
              <w:rPr>
                <w:rFonts w:ascii="PT Astra Serif" w:hAnsi="PT Astra Serif" w:cs="PT Astra Serif"/>
                <w:spacing w:val="-4"/>
              </w:rPr>
              <w:t>интересова</w:t>
            </w:r>
            <w:r w:rsidRPr="00582DF7">
              <w:rPr>
                <w:rFonts w:ascii="PT Astra Serif" w:hAnsi="PT Astra Serif" w:cs="PT Astra Serif"/>
                <w:spacing w:val="-4"/>
              </w:rPr>
              <w:t>н</w:t>
            </w:r>
            <w:r w:rsidRPr="00582DF7">
              <w:rPr>
                <w:rFonts w:ascii="PT Astra Serif" w:hAnsi="PT Astra Serif" w:cs="PT Astra Serif"/>
                <w:spacing w:val="-4"/>
              </w:rPr>
              <w:t>ным кругом лиц информации об инвестицио</w:t>
            </w:r>
            <w:r w:rsidRPr="00582DF7">
              <w:rPr>
                <w:rFonts w:ascii="PT Astra Serif" w:hAnsi="PT Astra Serif" w:cs="PT Astra Serif"/>
                <w:spacing w:val="-4"/>
              </w:rPr>
              <w:t>н</w:t>
            </w:r>
            <w:r w:rsidRPr="00582DF7">
              <w:rPr>
                <w:rFonts w:ascii="PT Astra Serif" w:hAnsi="PT Astra Serif" w:cs="PT Astra Serif"/>
                <w:spacing w:val="-4"/>
              </w:rPr>
              <w:t>ной деятельн</w:t>
            </w:r>
            <w:r w:rsidRPr="00582DF7">
              <w:rPr>
                <w:rFonts w:ascii="PT Astra Serif" w:hAnsi="PT Astra Serif" w:cs="PT Astra Serif"/>
                <w:spacing w:val="-4"/>
              </w:rPr>
              <w:t>о</w:t>
            </w:r>
            <w:r w:rsidRPr="00582DF7">
              <w:rPr>
                <w:rFonts w:ascii="PT Astra Serif" w:hAnsi="PT Astra Serif" w:cs="PT Astra Serif"/>
                <w:spacing w:val="-4"/>
              </w:rPr>
              <w:t>сти в Ульяно</w:t>
            </w:r>
            <w:r w:rsidRPr="00582DF7">
              <w:rPr>
                <w:rFonts w:ascii="PT Astra Serif" w:hAnsi="PT Astra Serif" w:cs="PT Astra Serif"/>
                <w:spacing w:val="-4"/>
              </w:rPr>
              <w:t>в</w:t>
            </w:r>
            <w:r w:rsidRPr="00582DF7">
              <w:rPr>
                <w:rFonts w:ascii="PT Astra Serif" w:hAnsi="PT Astra Serif" w:cs="PT Astra Serif"/>
                <w:spacing w:val="-4"/>
              </w:rPr>
              <w:t>ской области по направлению «строительс</w:t>
            </w:r>
            <w:r w:rsidRPr="00582DF7">
              <w:rPr>
                <w:rFonts w:ascii="PT Astra Serif" w:hAnsi="PT Astra Serif" w:cs="PT Astra Serif"/>
                <w:spacing w:val="-4"/>
              </w:rPr>
              <w:t>т</w:t>
            </w:r>
            <w:r w:rsidRPr="00582DF7">
              <w:rPr>
                <w:rFonts w:ascii="PT Astra Serif" w:hAnsi="PT Astra Serif" w:cs="PT Astra Serif"/>
                <w:spacing w:val="-4"/>
              </w:rPr>
              <w:t>во»</w:t>
            </w:r>
          </w:p>
        </w:tc>
        <w:tc>
          <w:tcPr>
            <w:tcW w:w="471" w:type="pct"/>
          </w:tcPr>
          <w:p w:rsidR="0064555A" w:rsidRPr="00582DF7" w:rsidRDefault="0064555A" w:rsidP="00582DF7">
            <w:pPr>
              <w:widowControl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2019-2022</w:t>
            </w:r>
          </w:p>
          <w:p w:rsidR="0064555A" w:rsidRPr="00582DF7" w:rsidRDefault="0064555A" w:rsidP="00582DF7">
            <w:pPr>
              <w:widowControl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годы</w:t>
            </w:r>
          </w:p>
        </w:tc>
        <w:tc>
          <w:tcPr>
            <w:tcW w:w="519" w:type="pct"/>
            <w:vMerge/>
          </w:tcPr>
          <w:p w:rsidR="0064555A" w:rsidRPr="00582DF7" w:rsidRDefault="0064555A" w:rsidP="00582DF7">
            <w:pPr>
              <w:widowControl w:val="0"/>
              <w:spacing w:line="230" w:lineRule="auto"/>
              <w:rPr>
                <w:rFonts w:ascii="PT Astra Serif" w:hAnsi="PT Astra Serif" w:cs="PT Astra Serif"/>
              </w:rPr>
            </w:pPr>
          </w:p>
        </w:tc>
        <w:tc>
          <w:tcPr>
            <w:tcW w:w="378" w:type="pct"/>
            <w:vMerge/>
          </w:tcPr>
          <w:p w:rsidR="0064555A" w:rsidRPr="00582DF7" w:rsidRDefault="0064555A" w:rsidP="00582DF7">
            <w:pPr>
              <w:widowControl w:val="0"/>
              <w:spacing w:line="230" w:lineRule="auto"/>
              <w:rPr>
                <w:rFonts w:ascii="PT Astra Serif" w:hAnsi="PT Astra Serif" w:cs="PT Astra Serif"/>
              </w:rPr>
            </w:pPr>
          </w:p>
        </w:tc>
        <w:tc>
          <w:tcPr>
            <w:tcW w:w="330" w:type="pct"/>
            <w:vMerge/>
          </w:tcPr>
          <w:p w:rsidR="0064555A" w:rsidRPr="00582DF7" w:rsidRDefault="0064555A" w:rsidP="00582DF7">
            <w:pPr>
              <w:widowControl w:val="0"/>
              <w:spacing w:line="230" w:lineRule="auto"/>
              <w:rPr>
                <w:rFonts w:ascii="PT Astra Serif" w:hAnsi="PT Astra Serif" w:cs="PT Astra Serif"/>
              </w:rPr>
            </w:pPr>
          </w:p>
        </w:tc>
        <w:tc>
          <w:tcPr>
            <w:tcW w:w="284" w:type="pct"/>
            <w:vMerge/>
          </w:tcPr>
          <w:p w:rsidR="0064555A" w:rsidRPr="00582DF7" w:rsidRDefault="0064555A" w:rsidP="00582DF7">
            <w:pPr>
              <w:widowControl w:val="0"/>
              <w:spacing w:line="230" w:lineRule="auto"/>
              <w:rPr>
                <w:rFonts w:ascii="PT Astra Serif" w:hAnsi="PT Astra Serif" w:cs="PT Astra Serif"/>
              </w:rPr>
            </w:pPr>
          </w:p>
        </w:tc>
        <w:tc>
          <w:tcPr>
            <w:tcW w:w="283" w:type="pct"/>
            <w:vMerge/>
          </w:tcPr>
          <w:p w:rsidR="0064555A" w:rsidRPr="00582DF7" w:rsidRDefault="0064555A" w:rsidP="00582DF7">
            <w:pPr>
              <w:widowControl w:val="0"/>
              <w:spacing w:line="230" w:lineRule="auto"/>
              <w:rPr>
                <w:rFonts w:ascii="PT Astra Serif" w:hAnsi="PT Astra Serif" w:cs="PT Astra Serif"/>
              </w:rPr>
            </w:pPr>
          </w:p>
        </w:tc>
        <w:tc>
          <w:tcPr>
            <w:tcW w:w="284" w:type="pct"/>
            <w:vMerge/>
          </w:tcPr>
          <w:p w:rsidR="0064555A" w:rsidRPr="00582DF7" w:rsidRDefault="0064555A" w:rsidP="00582DF7">
            <w:pPr>
              <w:widowControl w:val="0"/>
              <w:spacing w:line="230" w:lineRule="auto"/>
              <w:rPr>
                <w:rFonts w:ascii="PT Astra Serif" w:hAnsi="PT Astra Serif" w:cs="PT Astra Serif"/>
              </w:rPr>
            </w:pPr>
          </w:p>
        </w:tc>
        <w:tc>
          <w:tcPr>
            <w:tcW w:w="283" w:type="pct"/>
            <w:vMerge/>
          </w:tcPr>
          <w:p w:rsidR="0064555A" w:rsidRPr="00582DF7" w:rsidRDefault="0064555A" w:rsidP="00582DF7">
            <w:pPr>
              <w:widowControl w:val="0"/>
              <w:spacing w:line="230" w:lineRule="auto"/>
              <w:rPr>
                <w:rFonts w:ascii="PT Astra Serif" w:hAnsi="PT Astra Serif" w:cs="PT Astra Serif"/>
              </w:rPr>
            </w:pPr>
          </w:p>
        </w:tc>
        <w:tc>
          <w:tcPr>
            <w:tcW w:w="479" w:type="pct"/>
            <w:vMerge/>
          </w:tcPr>
          <w:p w:rsidR="0064555A" w:rsidRPr="00582DF7" w:rsidRDefault="0064555A" w:rsidP="00582DF7">
            <w:pPr>
              <w:widowControl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</w:p>
        </w:tc>
      </w:tr>
      <w:tr w:rsidR="0064555A" w:rsidRPr="00FA6744">
        <w:tc>
          <w:tcPr>
            <w:tcW w:w="5000" w:type="pct"/>
            <w:gridSpan w:val="12"/>
          </w:tcPr>
          <w:p w:rsidR="0064555A" w:rsidRPr="00582DF7" w:rsidRDefault="0064555A" w:rsidP="00582DF7">
            <w:pPr>
              <w:widowControl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  <w:bCs/>
              </w:rPr>
              <w:t>6</w:t>
            </w:r>
            <w:r w:rsidRPr="00582DF7">
              <w:rPr>
                <w:rFonts w:ascii="PT Astra Serif" w:hAnsi="PT Astra Serif" w:cs="PT Astra Serif"/>
                <w:b/>
                <w:bCs/>
              </w:rPr>
              <w:t>. Рынок дорожной деятельности (за исключением проектирования)</w:t>
            </w:r>
          </w:p>
        </w:tc>
      </w:tr>
      <w:tr w:rsidR="0064555A" w:rsidRPr="00FA6744">
        <w:tc>
          <w:tcPr>
            <w:tcW w:w="5000" w:type="pct"/>
            <w:gridSpan w:val="12"/>
          </w:tcPr>
          <w:p w:rsidR="0064555A" w:rsidRPr="00582DF7" w:rsidRDefault="0064555A" w:rsidP="00582DF7">
            <w:pPr>
              <w:widowControl w:val="0"/>
              <w:spacing w:line="230" w:lineRule="auto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582DF7">
              <w:rPr>
                <w:rFonts w:ascii="PT Astra Serif" w:hAnsi="PT Astra Serif" w:cs="PT Astra Serif"/>
                <w:b/>
                <w:bCs/>
              </w:rPr>
              <w:t xml:space="preserve">Исходная фактическая информация в отношении ситуации на рынке и её проблематики </w:t>
            </w:r>
          </w:p>
          <w:p w:rsidR="0064555A" w:rsidRPr="00F04AC5" w:rsidRDefault="0064555A" w:rsidP="00AA3449">
            <w:pPr>
              <w:ind w:firstLine="709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F04AC5">
              <w:rPr>
                <w:rFonts w:ascii="PT Astra Serif" w:hAnsi="PT Astra Serif" w:cs="PT Astra Serif"/>
              </w:rPr>
              <w:t>В настоящее время протяженность автомобильных дорог местного значения составляет 200,2 км, из которых соответствует нормати</w:t>
            </w:r>
            <w:r w:rsidRPr="00F04AC5">
              <w:rPr>
                <w:rFonts w:ascii="PT Astra Serif" w:hAnsi="PT Astra Serif" w:cs="PT Astra Serif"/>
              </w:rPr>
              <w:t>в</w:t>
            </w:r>
            <w:r w:rsidRPr="00F04AC5">
              <w:rPr>
                <w:rFonts w:ascii="PT Astra Serif" w:hAnsi="PT Astra Serif" w:cs="PT Astra Serif"/>
              </w:rPr>
              <w:t xml:space="preserve">ным требованиям только 57% или 114 км. </w:t>
            </w:r>
          </w:p>
          <w:p w:rsidR="0064555A" w:rsidRPr="00F04AC5" w:rsidRDefault="0064555A" w:rsidP="00AA3449">
            <w:pPr>
              <w:ind w:firstLine="709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На 2019 год доля частного сектора в общем объёме работ и услуг, производимых на автомобильных дорогах местного значения, соста</w:t>
            </w:r>
            <w:r w:rsidRPr="00F04AC5">
              <w:rPr>
                <w:rFonts w:ascii="PT Astra Serif" w:hAnsi="PT Astra Serif" w:cs="PT Astra Serif"/>
              </w:rPr>
              <w:t>в</w:t>
            </w:r>
            <w:r w:rsidRPr="00F04AC5">
              <w:rPr>
                <w:rFonts w:ascii="PT Astra Serif" w:hAnsi="PT Astra Serif" w:cs="PT Astra Serif"/>
              </w:rPr>
              <w:t xml:space="preserve">ляет 90%. </w:t>
            </w:r>
          </w:p>
          <w:p w:rsidR="0064555A" w:rsidRPr="00F04AC5" w:rsidRDefault="0064555A" w:rsidP="00AA3449">
            <w:pPr>
              <w:ind w:firstLine="709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 xml:space="preserve">Конкуренция в дорожной отрасли в </w:t>
            </w:r>
            <w:r>
              <w:rPr>
                <w:rFonts w:ascii="PT Astra Serif" w:hAnsi="PT Astra Serif" w:cs="PT Astra Serif"/>
              </w:rPr>
              <w:t>городе</w:t>
            </w:r>
            <w:r w:rsidRPr="00F04AC5">
              <w:rPr>
                <w:rFonts w:ascii="PT Astra Serif" w:hAnsi="PT Astra Serif" w:cs="PT Astra Serif"/>
              </w:rPr>
              <w:t xml:space="preserve"> варьируется в зависимости от видов работ (наибольшая конкуренция в сфере проектно-изыскательских работ).</w:t>
            </w:r>
          </w:p>
          <w:p w:rsidR="0064555A" w:rsidRPr="00582DF7" w:rsidRDefault="0064555A" w:rsidP="00AA3449">
            <w:pPr>
              <w:widowControl w:val="0"/>
              <w:spacing w:line="230" w:lineRule="auto"/>
              <w:ind w:firstLine="709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F04AC5">
              <w:rPr>
                <w:rFonts w:ascii="PT Astra Serif" w:hAnsi="PT Astra Serif" w:cs="PT Astra Serif"/>
              </w:rPr>
              <w:t>Основными административными и экономическими барьерами входа на рынок дорожной деятельности</w:t>
            </w:r>
            <w:r w:rsidRPr="00F04AC5">
              <w:rPr>
                <w:rFonts w:ascii="PT Astra Serif" w:hAnsi="PT Astra Serif" w:cs="PT Astra Serif"/>
                <w:b/>
                <w:bCs/>
              </w:rPr>
              <w:t xml:space="preserve"> </w:t>
            </w:r>
            <w:r w:rsidRPr="00F04AC5">
              <w:rPr>
                <w:rFonts w:ascii="PT Astra Serif" w:hAnsi="PT Astra Serif" w:cs="PT Astra Serif"/>
              </w:rPr>
              <w:t>являются: необходимость кру</w:t>
            </w:r>
            <w:r w:rsidRPr="00F04AC5">
              <w:rPr>
                <w:rFonts w:ascii="PT Astra Serif" w:hAnsi="PT Astra Serif" w:cs="PT Astra Serif"/>
              </w:rPr>
              <w:t>п</w:t>
            </w:r>
            <w:r w:rsidRPr="00F04AC5">
              <w:rPr>
                <w:rFonts w:ascii="PT Astra Serif" w:hAnsi="PT Astra Serif" w:cs="PT Astra Serif"/>
              </w:rPr>
              <w:t>ных вложений в материалы и оборудование, отсутствие стабильного финансирования.</w:t>
            </w:r>
          </w:p>
        </w:tc>
      </w:tr>
      <w:tr w:rsidR="0064555A" w:rsidRPr="00FA6744">
        <w:tc>
          <w:tcPr>
            <w:tcW w:w="273" w:type="pct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6.1.</w:t>
            </w:r>
          </w:p>
        </w:tc>
        <w:tc>
          <w:tcPr>
            <w:tcW w:w="802" w:type="pct"/>
          </w:tcPr>
          <w:p w:rsidR="0064555A" w:rsidRPr="00582DF7" w:rsidRDefault="0064555A" w:rsidP="00582DF7">
            <w:pPr>
              <w:widowControl w:val="0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Проведение монит</w:t>
            </w:r>
            <w:r w:rsidRPr="00F04AC5">
              <w:rPr>
                <w:rFonts w:ascii="PT Astra Serif" w:hAnsi="PT Astra Serif" w:cs="PT Astra Serif"/>
              </w:rPr>
              <w:t>о</w:t>
            </w:r>
            <w:r w:rsidRPr="00F04AC5">
              <w:rPr>
                <w:rFonts w:ascii="PT Astra Serif" w:hAnsi="PT Astra Serif" w:cs="PT Astra Serif"/>
              </w:rPr>
              <w:t>ринга организаций, задействованных в дорожной отрасли в Ульяновской обла</w:t>
            </w:r>
            <w:r w:rsidRPr="00F04AC5">
              <w:rPr>
                <w:rFonts w:ascii="PT Astra Serif" w:hAnsi="PT Astra Serif" w:cs="PT Astra Serif"/>
              </w:rPr>
              <w:t>с</w:t>
            </w:r>
            <w:r w:rsidRPr="00F04AC5">
              <w:rPr>
                <w:rFonts w:ascii="PT Astra Serif" w:hAnsi="PT Astra Serif" w:cs="PT Astra Serif"/>
              </w:rPr>
              <w:t>ти</w:t>
            </w:r>
          </w:p>
        </w:tc>
        <w:tc>
          <w:tcPr>
            <w:tcW w:w="614" w:type="pct"/>
            <w:vAlign w:val="center"/>
          </w:tcPr>
          <w:p w:rsidR="0064555A" w:rsidRPr="00582DF7" w:rsidRDefault="0064555A" w:rsidP="00582DF7">
            <w:pPr>
              <w:jc w:val="both"/>
              <w:rPr>
                <w:rFonts w:ascii="PT Astra Serif" w:hAnsi="PT Astra Serif" w:cs="PT Astra Serif"/>
                <w:lang w:eastAsia="en-US"/>
              </w:rPr>
            </w:pPr>
            <w:r w:rsidRPr="00582DF7">
              <w:rPr>
                <w:rFonts w:ascii="PT Astra Serif" w:hAnsi="PT Astra Serif" w:cs="PT Astra Serif"/>
                <w:lang w:eastAsia="en-US"/>
              </w:rPr>
              <w:t>Увеличение доли контра</w:t>
            </w:r>
            <w:r w:rsidRPr="00582DF7">
              <w:rPr>
                <w:rFonts w:ascii="PT Astra Serif" w:hAnsi="PT Astra Serif" w:cs="PT Astra Serif"/>
                <w:lang w:eastAsia="en-US"/>
              </w:rPr>
              <w:t>к</w:t>
            </w:r>
            <w:r w:rsidRPr="00582DF7">
              <w:rPr>
                <w:rFonts w:ascii="PT Astra Serif" w:hAnsi="PT Astra Serif" w:cs="PT Astra Serif"/>
                <w:lang w:eastAsia="en-US"/>
              </w:rPr>
              <w:t>тов на осущ</w:t>
            </w:r>
            <w:r w:rsidRPr="00582DF7">
              <w:rPr>
                <w:rFonts w:ascii="PT Astra Serif" w:hAnsi="PT Astra Serif" w:cs="PT Astra Serif"/>
                <w:lang w:eastAsia="en-US"/>
              </w:rPr>
              <w:t>е</w:t>
            </w:r>
            <w:r w:rsidRPr="00582DF7">
              <w:rPr>
                <w:rFonts w:ascii="PT Astra Serif" w:hAnsi="PT Astra Serif" w:cs="PT Astra Serif"/>
                <w:lang w:eastAsia="en-US"/>
              </w:rPr>
              <w:t>ствление д</w:t>
            </w:r>
            <w:r w:rsidRPr="00582DF7">
              <w:rPr>
                <w:rFonts w:ascii="PT Astra Serif" w:hAnsi="PT Astra Serif" w:cs="PT Astra Serif"/>
                <w:lang w:eastAsia="en-US"/>
              </w:rPr>
              <w:t>о</w:t>
            </w:r>
            <w:r w:rsidRPr="00582DF7">
              <w:rPr>
                <w:rFonts w:ascii="PT Astra Serif" w:hAnsi="PT Astra Serif" w:cs="PT Astra Serif"/>
                <w:lang w:eastAsia="en-US"/>
              </w:rPr>
              <w:t>рожной де</w:t>
            </w:r>
            <w:r w:rsidRPr="00582DF7">
              <w:rPr>
                <w:rFonts w:ascii="PT Astra Serif" w:hAnsi="PT Astra Serif" w:cs="PT Astra Serif"/>
                <w:lang w:eastAsia="en-US"/>
              </w:rPr>
              <w:t>я</w:t>
            </w:r>
            <w:r w:rsidRPr="00582DF7">
              <w:rPr>
                <w:rFonts w:ascii="PT Astra Serif" w:hAnsi="PT Astra Serif" w:cs="PT Astra Serif"/>
                <w:lang w:eastAsia="en-US"/>
              </w:rPr>
              <w:t>тельности в рамках наци</w:t>
            </w:r>
            <w:r w:rsidRPr="00582DF7">
              <w:rPr>
                <w:rFonts w:ascii="PT Astra Serif" w:hAnsi="PT Astra Serif" w:cs="PT Astra Serif"/>
                <w:lang w:eastAsia="en-US"/>
              </w:rPr>
              <w:t>о</w:t>
            </w:r>
            <w:r w:rsidRPr="00582DF7">
              <w:rPr>
                <w:rFonts w:ascii="PT Astra Serif" w:hAnsi="PT Astra Serif" w:cs="PT Astra Serif"/>
                <w:lang w:eastAsia="en-US"/>
              </w:rPr>
              <w:t>нального пр</w:t>
            </w:r>
            <w:r w:rsidRPr="00582DF7">
              <w:rPr>
                <w:rFonts w:ascii="PT Astra Serif" w:hAnsi="PT Astra Serif" w:cs="PT Astra Serif"/>
                <w:lang w:eastAsia="en-US"/>
              </w:rPr>
              <w:t>о</w:t>
            </w:r>
            <w:r w:rsidRPr="00582DF7">
              <w:rPr>
                <w:rFonts w:ascii="PT Astra Serif" w:hAnsi="PT Astra Serif" w:cs="PT Astra Serif"/>
                <w:lang w:eastAsia="en-US"/>
              </w:rPr>
              <w:t xml:space="preserve">екта </w:t>
            </w:r>
          </w:p>
        </w:tc>
        <w:tc>
          <w:tcPr>
            <w:tcW w:w="471" w:type="pct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2019-2022</w:t>
            </w:r>
          </w:p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годы</w:t>
            </w:r>
          </w:p>
        </w:tc>
        <w:tc>
          <w:tcPr>
            <w:tcW w:w="519" w:type="pct"/>
            <w:vMerge w:val="restart"/>
          </w:tcPr>
          <w:p w:rsidR="0064555A" w:rsidRPr="00582DF7" w:rsidRDefault="0064555A" w:rsidP="00582DF7">
            <w:pPr>
              <w:widowControl w:val="0"/>
              <w:jc w:val="both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Доля орг</w:t>
            </w:r>
            <w:r w:rsidRPr="00582DF7">
              <w:rPr>
                <w:rFonts w:ascii="PT Astra Serif" w:hAnsi="PT Astra Serif" w:cs="PT Astra Serif"/>
              </w:rPr>
              <w:t>а</w:t>
            </w:r>
            <w:r w:rsidRPr="00582DF7">
              <w:rPr>
                <w:rFonts w:ascii="PT Astra Serif" w:hAnsi="PT Astra Serif" w:cs="PT Astra Serif"/>
              </w:rPr>
              <w:t>низаций ч</w:t>
            </w:r>
            <w:r w:rsidRPr="00582DF7">
              <w:rPr>
                <w:rFonts w:ascii="PT Astra Serif" w:hAnsi="PT Astra Serif" w:cs="PT Astra Serif"/>
              </w:rPr>
              <w:t>а</w:t>
            </w:r>
            <w:r w:rsidRPr="00582DF7">
              <w:rPr>
                <w:rFonts w:ascii="PT Astra Serif" w:hAnsi="PT Astra Serif" w:cs="PT Astra Serif"/>
              </w:rPr>
              <w:t>стной фо</w:t>
            </w:r>
            <w:r w:rsidRPr="00582DF7">
              <w:rPr>
                <w:rFonts w:ascii="PT Astra Serif" w:hAnsi="PT Astra Serif" w:cs="PT Astra Serif"/>
              </w:rPr>
              <w:t>р</w:t>
            </w:r>
            <w:r w:rsidRPr="00582DF7">
              <w:rPr>
                <w:rFonts w:ascii="PT Astra Serif" w:hAnsi="PT Astra Serif" w:cs="PT Astra Serif"/>
              </w:rPr>
              <w:t>мы собс</w:t>
            </w:r>
            <w:r w:rsidRPr="00582DF7">
              <w:rPr>
                <w:rFonts w:ascii="PT Astra Serif" w:hAnsi="PT Astra Serif" w:cs="PT Astra Serif"/>
              </w:rPr>
              <w:t>т</w:t>
            </w:r>
            <w:r w:rsidRPr="00582DF7">
              <w:rPr>
                <w:rFonts w:ascii="PT Astra Serif" w:hAnsi="PT Astra Serif" w:cs="PT Astra Serif"/>
              </w:rPr>
              <w:t>венности в сфере д</w:t>
            </w:r>
            <w:r w:rsidRPr="00582DF7">
              <w:rPr>
                <w:rFonts w:ascii="PT Astra Serif" w:hAnsi="PT Astra Serif" w:cs="PT Astra Serif"/>
              </w:rPr>
              <w:t>о</w:t>
            </w:r>
            <w:r w:rsidRPr="00582DF7">
              <w:rPr>
                <w:rFonts w:ascii="PT Astra Serif" w:hAnsi="PT Astra Serif" w:cs="PT Astra Serif"/>
              </w:rPr>
              <w:t>рожной де</w:t>
            </w:r>
            <w:r w:rsidRPr="00582DF7">
              <w:rPr>
                <w:rFonts w:ascii="PT Astra Serif" w:hAnsi="PT Astra Serif" w:cs="PT Astra Serif"/>
              </w:rPr>
              <w:t>я</w:t>
            </w:r>
            <w:r w:rsidRPr="00582DF7">
              <w:rPr>
                <w:rFonts w:ascii="PT Astra Serif" w:hAnsi="PT Astra Serif" w:cs="PT Astra Serif"/>
              </w:rPr>
              <w:t>тельности (за искл</w:t>
            </w:r>
            <w:r w:rsidRPr="00582DF7">
              <w:rPr>
                <w:rFonts w:ascii="PT Astra Serif" w:hAnsi="PT Astra Serif" w:cs="PT Astra Serif"/>
              </w:rPr>
              <w:t>ю</w:t>
            </w:r>
            <w:r w:rsidRPr="00582DF7">
              <w:rPr>
                <w:rFonts w:ascii="PT Astra Serif" w:hAnsi="PT Astra Serif" w:cs="PT Astra Serif"/>
              </w:rPr>
              <w:t>чением пр</w:t>
            </w:r>
            <w:r w:rsidRPr="00582DF7">
              <w:rPr>
                <w:rFonts w:ascii="PT Astra Serif" w:hAnsi="PT Astra Serif" w:cs="PT Astra Serif"/>
              </w:rPr>
              <w:t>о</w:t>
            </w:r>
            <w:r w:rsidRPr="00582DF7">
              <w:rPr>
                <w:rFonts w:ascii="PT Astra Serif" w:hAnsi="PT Astra Serif" w:cs="PT Astra Serif"/>
              </w:rPr>
              <w:t>ектиров</w:t>
            </w:r>
            <w:r w:rsidRPr="00582DF7">
              <w:rPr>
                <w:rFonts w:ascii="PT Astra Serif" w:hAnsi="PT Astra Serif" w:cs="PT Astra Serif"/>
              </w:rPr>
              <w:t>а</w:t>
            </w:r>
            <w:r w:rsidRPr="00582DF7">
              <w:rPr>
                <w:rFonts w:ascii="PT Astra Serif" w:hAnsi="PT Astra Serif" w:cs="PT Astra Serif"/>
              </w:rPr>
              <w:t>ния)</w:t>
            </w:r>
          </w:p>
        </w:tc>
        <w:tc>
          <w:tcPr>
            <w:tcW w:w="378" w:type="pct"/>
            <w:vMerge w:val="restart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Проце</w:t>
            </w:r>
            <w:r w:rsidRPr="00582DF7">
              <w:rPr>
                <w:rFonts w:ascii="PT Astra Serif" w:hAnsi="PT Astra Serif" w:cs="PT Astra Serif"/>
              </w:rPr>
              <w:t>н</w:t>
            </w:r>
            <w:r w:rsidRPr="00582DF7">
              <w:rPr>
                <w:rFonts w:ascii="PT Astra Serif" w:hAnsi="PT Astra Serif" w:cs="PT Astra Serif"/>
              </w:rPr>
              <w:t>тов</w:t>
            </w:r>
          </w:p>
        </w:tc>
        <w:tc>
          <w:tcPr>
            <w:tcW w:w="330" w:type="pct"/>
            <w:vMerge w:val="restart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90,0</w:t>
            </w:r>
          </w:p>
        </w:tc>
        <w:tc>
          <w:tcPr>
            <w:tcW w:w="284" w:type="pct"/>
            <w:vMerge w:val="restart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90,0</w:t>
            </w:r>
          </w:p>
        </w:tc>
        <w:tc>
          <w:tcPr>
            <w:tcW w:w="283" w:type="pct"/>
            <w:vMerge w:val="restart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100,0</w:t>
            </w:r>
          </w:p>
        </w:tc>
        <w:tc>
          <w:tcPr>
            <w:tcW w:w="284" w:type="pct"/>
            <w:vMerge w:val="restart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100,0</w:t>
            </w:r>
          </w:p>
        </w:tc>
        <w:tc>
          <w:tcPr>
            <w:tcW w:w="283" w:type="pct"/>
            <w:vMerge w:val="restart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100,0</w:t>
            </w:r>
          </w:p>
        </w:tc>
        <w:tc>
          <w:tcPr>
            <w:tcW w:w="479" w:type="pct"/>
            <w:vMerge w:val="restart"/>
          </w:tcPr>
          <w:p w:rsidR="0064555A" w:rsidRPr="00582DF7" w:rsidRDefault="0064555A" w:rsidP="00582DF7">
            <w:pPr>
              <w:widowControl w:val="0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Комитет по жилищно-комм</w:t>
            </w:r>
            <w:r w:rsidRPr="00F04AC5">
              <w:rPr>
                <w:rFonts w:ascii="PT Astra Serif" w:hAnsi="PT Astra Serif" w:cs="PT Astra Serif"/>
              </w:rPr>
              <w:t>у</w:t>
            </w:r>
            <w:r w:rsidRPr="00F04AC5">
              <w:rPr>
                <w:rFonts w:ascii="PT Astra Serif" w:hAnsi="PT Astra Serif" w:cs="PT Astra Serif"/>
              </w:rPr>
              <w:t>нальному комплексу</w:t>
            </w:r>
          </w:p>
        </w:tc>
      </w:tr>
      <w:tr w:rsidR="0064555A" w:rsidRPr="00FA6744">
        <w:tc>
          <w:tcPr>
            <w:tcW w:w="273" w:type="pct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6.2.</w:t>
            </w:r>
          </w:p>
        </w:tc>
        <w:tc>
          <w:tcPr>
            <w:tcW w:w="802" w:type="pct"/>
          </w:tcPr>
          <w:p w:rsidR="0064555A" w:rsidRPr="00582DF7" w:rsidRDefault="0064555A" w:rsidP="00582DF7">
            <w:pPr>
              <w:widowControl w:val="0"/>
              <w:jc w:val="both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Применение новых технологий в сфере дорожной деятел</w:t>
            </w:r>
            <w:r w:rsidRPr="00582DF7">
              <w:rPr>
                <w:rFonts w:ascii="PT Astra Serif" w:hAnsi="PT Astra Serif" w:cs="PT Astra Serif"/>
              </w:rPr>
              <w:t>ь</w:t>
            </w:r>
            <w:r w:rsidRPr="00582DF7">
              <w:rPr>
                <w:rFonts w:ascii="PT Astra Serif" w:hAnsi="PT Astra Serif" w:cs="PT Astra Serif"/>
              </w:rPr>
              <w:t>ности</w:t>
            </w:r>
          </w:p>
        </w:tc>
        <w:tc>
          <w:tcPr>
            <w:tcW w:w="614" w:type="pct"/>
          </w:tcPr>
          <w:p w:rsidR="0064555A" w:rsidRPr="00582DF7" w:rsidRDefault="0064555A" w:rsidP="00582DF7">
            <w:pPr>
              <w:jc w:val="both"/>
              <w:rPr>
                <w:rFonts w:ascii="PT Astra Serif" w:hAnsi="PT Astra Serif" w:cs="PT Astra Serif"/>
                <w:lang w:eastAsia="en-US"/>
              </w:rPr>
            </w:pPr>
            <w:r w:rsidRPr="00582DF7">
              <w:rPr>
                <w:rFonts w:ascii="PT Astra Serif" w:hAnsi="PT Astra Serif" w:cs="PT Astra Serif"/>
                <w:lang w:eastAsia="en-US"/>
              </w:rPr>
              <w:t>Увеличение доли контра</w:t>
            </w:r>
            <w:r w:rsidRPr="00582DF7">
              <w:rPr>
                <w:rFonts w:ascii="PT Astra Serif" w:hAnsi="PT Astra Serif" w:cs="PT Astra Serif"/>
                <w:lang w:eastAsia="en-US"/>
              </w:rPr>
              <w:t>к</w:t>
            </w:r>
            <w:r w:rsidRPr="00582DF7">
              <w:rPr>
                <w:rFonts w:ascii="PT Astra Serif" w:hAnsi="PT Astra Serif" w:cs="PT Astra Serif"/>
                <w:lang w:eastAsia="en-US"/>
              </w:rPr>
              <w:t>тов на осущ</w:t>
            </w:r>
            <w:r w:rsidRPr="00582DF7">
              <w:rPr>
                <w:rFonts w:ascii="PT Astra Serif" w:hAnsi="PT Astra Serif" w:cs="PT Astra Serif"/>
                <w:lang w:eastAsia="en-US"/>
              </w:rPr>
              <w:t>е</w:t>
            </w:r>
            <w:r w:rsidRPr="00582DF7">
              <w:rPr>
                <w:rFonts w:ascii="PT Astra Serif" w:hAnsi="PT Astra Serif" w:cs="PT Astra Serif"/>
                <w:lang w:eastAsia="en-US"/>
              </w:rPr>
              <w:t>ствление д</w:t>
            </w:r>
            <w:r w:rsidRPr="00582DF7">
              <w:rPr>
                <w:rFonts w:ascii="PT Astra Serif" w:hAnsi="PT Astra Serif" w:cs="PT Astra Serif"/>
                <w:lang w:eastAsia="en-US"/>
              </w:rPr>
              <w:t>о</w:t>
            </w:r>
            <w:r w:rsidRPr="00582DF7">
              <w:rPr>
                <w:rFonts w:ascii="PT Astra Serif" w:hAnsi="PT Astra Serif" w:cs="PT Astra Serif"/>
                <w:lang w:eastAsia="en-US"/>
              </w:rPr>
              <w:t>рожной де</w:t>
            </w:r>
            <w:r w:rsidRPr="00582DF7">
              <w:rPr>
                <w:rFonts w:ascii="PT Astra Serif" w:hAnsi="PT Astra Serif" w:cs="PT Astra Serif"/>
                <w:lang w:eastAsia="en-US"/>
              </w:rPr>
              <w:t>я</w:t>
            </w:r>
            <w:r w:rsidRPr="00582DF7">
              <w:rPr>
                <w:rFonts w:ascii="PT Astra Serif" w:hAnsi="PT Astra Serif" w:cs="PT Astra Serif"/>
                <w:lang w:eastAsia="en-US"/>
              </w:rPr>
              <w:t>тельности в рамках наци</w:t>
            </w:r>
            <w:r w:rsidRPr="00582DF7">
              <w:rPr>
                <w:rFonts w:ascii="PT Astra Serif" w:hAnsi="PT Astra Serif" w:cs="PT Astra Serif"/>
                <w:lang w:eastAsia="en-US"/>
              </w:rPr>
              <w:t>о</w:t>
            </w:r>
            <w:r w:rsidRPr="00582DF7">
              <w:rPr>
                <w:rFonts w:ascii="PT Astra Serif" w:hAnsi="PT Astra Serif" w:cs="PT Astra Serif"/>
                <w:lang w:eastAsia="en-US"/>
              </w:rPr>
              <w:t>нального пр</w:t>
            </w:r>
            <w:r w:rsidRPr="00582DF7">
              <w:rPr>
                <w:rFonts w:ascii="PT Astra Serif" w:hAnsi="PT Astra Serif" w:cs="PT Astra Serif"/>
                <w:lang w:eastAsia="en-US"/>
              </w:rPr>
              <w:t>о</w:t>
            </w:r>
            <w:r w:rsidRPr="00582DF7">
              <w:rPr>
                <w:rFonts w:ascii="PT Astra Serif" w:hAnsi="PT Astra Serif" w:cs="PT Astra Serif"/>
                <w:lang w:eastAsia="en-US"/>
              </w:rPr>
              <w:t>екта, пред</w:t>
            </w:r>
            <w:r w:rsidRPr="00582DF7">
              <w:rPr>
                <w:rFonts w:ascii="PT Astra Serif" w:hAnsi="PT Astra Serif" w:cs="PT Astra Serif"/>
                <w:lang w:eastAsia="en-US"/>
              </w:rPr>
              <w:t>у</w:t>
            </w:r>
            <w:r w:rsidRPr="00582DF7">
              <w:rPr>
                <w:rFonts w:ascii="PT Astra Serif" w:hAnsi="PT Astra Serif" w:cs="PT Astra Serif"/>
                <w:lang w:eastAsia="en-US"/>
              </w:rPr>
              <w:t>сматривающих использование новых технол</w:t>
            </w:r>
            <w:r w:rsidRPr="00582DF7">
              <w:rPr>
                <w:rFonts w:ascii="PT Astra Serif" w:hAnsi="PT Astra Serif" w:cs="PT Astra Serif"/>
                <w:lang w:eastAsia="en-US"/>
              </w:rPr>
              <w:t>о</w:t>
            </w:r>
            <w:r w:rsidRPr="00582DF7">
              <w:rPr>
                <w:rFonts w:ascii="PT Astra Serif" w:hAnsi="PT Astra Serif" w:cs="PT Astra Serif"/>
                <w:lang w:eastAsia="en-US"/>
              </w:rPr>
              <w:t>гий и матери</w:t>
            </w:r>
            <w:r w:rsidRPr="00582DF7">
              <w:rPr>
                <w:rFonts w:ascii="PT Astra Serif" w:hAnsi="PT Astra Serif" w:cs="PT Astra Serif"/>
                <w:lang w:eastAsia="en-US"/>
              </w:rPr>
              <w:t>а</w:t>
            </w:r>
            <w:r w:rsidRPr="00582DF7">
              <w:rPr>
                <w:rFonts w:ascii="PT Astra Serif" w:hAnsi="PT Astra Serif" w:cs="PT Astra Serif"/>
                <w:lang w:eastAsia="en-US"/>
              </w:rPr>
              <w:t>лов,</w:t>
            </w:r>
          </w:p>
        </w:tc>
        <w:tc>
          <w:tcPr>
            <w:tcW w:w="471" w:type="pct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2019-2022</w:t>
            </w:r>
          </w:p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годы</w:t>
            </w:r>
          </w:p>
        </w:tc>
        <w:tc>
          <w:tcPr>
            <w:tcW w:w="519" w:type="pct"/>
            <w:vMerge/>
          </w:tcPr>
          <w:p w:rsidR="0064555A" w:rsidRPr="00582DF7" w:rsidRDefault="0064555A" w:rsidP="00582DF7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378" w:type="pct"/>
            <w:vMerge/>
          </w:tcPr>
          <w:p w:rsidR="0064555A" w:rsidRPr="00582DF7" w:rsidRDefault="0064555A" w:rsidP="00582DF7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330" w:type="pct"/>
            <w:vMerge/>
          </w:tcPr>
          <w:p w:rsidR="0064555A" w:rsidRPr="00582DF7" w:rsidRDefault="0064555A" w:rsidP="00582DF7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284" w:type="pct"/>
            <w:vMerge/>
          </w:tcPr>
          <w:p w:rsidR="0064555A" w:rsidRPr="00582DF7" w:rsidRDefault="0064555A" w:rsidP="00582DF7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283" w:type="pct"/>
            <w:vMerge/>
          </w:tcPr>
          <w:p w:rsidR="0064555A" w:rsidRPr="00582DF7" w:rsidRDefault="0064555A" w:rsidP="00582DF7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284" w:type="pct"/>
            <w:vMerge/>
          </w:tcPr>
          <w:p w:rsidR="0064555A" w:rsidRPr="00582DF7" w:rsidRDefault="0064555A" w:rsidP="00582DF7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283" w:type="pct"/>
            <w:vMerge/>
          </w:tcPr>
          <w:p w:rsidR="0064555A" w:rsidRPr="00582DF7" w:rsidRDefault="0064555A" w:rsidP="00582DF7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479" w:type="pct"/>
            <w:vMerge/>
          </w:tcPr>
          <w:p w:rsidR="0064555A" w:rsidRPr="00582DF7" w:rsidRDefault="0064555A" w:rsidP="00582DF7">
            <w:pPr>
              <w:widowControl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64555A" w:rsidRPr="00FA6744">
        <w:tc>
          <w:tcPr>
            <w:tcW w:w="5000" w:type="pct"/>
            <w:gridSpan w:val="12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  <w:bCs/>
              </w:rPr>
              <w:t>7</w:t>
            </w:r>
            <w:r w:rsidRPr="00582DF7">
              <w:rPr>
                <w:rFonts w:ascii="PT Astra Serif" w:hAnsi="PT Astra Serif" w:cs="PT Astra Serif"/>
                <w:b/>
                <w:bCs/>
              </w:rPr>
              <w:t>. Рынок архитектурно-строительного проектирования</w:t>
            </w:r>
          </w:p>
        </w:tc>
      </w:tr>
      <w:tr w:rsidR="0064555A" w:rsidRPr="00FA6744">
        <w:tc>
          <w:tcPr>
            <w:tcW w:w="5000" w:type="pct"/>
            <w:gridSpan w:val="12"/>
          </w:tcPr>
          <w:p w:rsidR="0064555A" w:rsidRPr="00582DF7" w:rsidRDefault="0064555A" w:rsidP="00582DF7">
            <w:pPr>
              <w:widowControl w:val="0"/>
              <w:ind w:firstLine="743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582DF7">
              <w:rPr>
                <w:rFonts w:ascii="PT Astra Serif" w:hAnsi="PT Astra Serif" w:cs="PT Astra Serif"/>
                <w:b/>
                <w:bCs/>
              </w:rPr>
              <w:t xml:space="preserve">Исходная фактическая информация в отношении ситуации на рынке и её проблематики </w:t>
            </w:r>
          </w:p>
          <w:p w:rsidR="0064555A" w:rsidRPr="00F04AC5" w:rsidRDefault="0064555A" w:rsidP="00DB2D4F">
            <w:pPr>
              <w:widowControl w:val="0"/>
              <w:ind w:firstLine="709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Согласно Градостроительному кодексу Российской Федерации, организации, осуществляющие архитектурно-строительное проектир</w:t>
            </w:r>
            <w:r w:rsidRPr="00F04AC5">
              <w:rPr>
                <w:rFonts w:ascii="PT Astra Serif" w:hAnsi="PT Astra Serif" w:cs="PT Astra Serif"/>
              </w:rPr>
              <w:t>о</w:t>
            </w:r>
            <w:r w:rsidRPr="00F04AC5">
              <w:rPr>
                <w:rFonts w:ascii="PT Astra Serif" w:hAnsi="PT Astra Serif" w:cs="PT Astra Serif"/>
              </w:rPr>
              <w:t xml:space="preserve">вание, получают допуск на выполнение проектных работ в саморегулируемых организациях (далее - СРО). В </w:t>
            </w:r>
            <w:r>
              <w:rPr>
                <w:rFonts w:ascii="PT Astra Serif" w:hAnsi="PT Astra Serif" w:cs="PT Astra Serif"/>
              </w:rPr>
              <w:t>городе</w:t>
            </w:r>
            <w:r w:rsidRPr="00F04AC5">
              <w:rPr>
                <w:rFonts w:ascii="PT Astra Serif" w:hAnsi="PT Astra Serif" w:cs="PT Astra Serif"/>
              </w:rPr>
              <w:t xml:space="preserve"> по состоянию на 2019 год в Едином реестре членов СРО зарегистрированы 4 проектных организации, имеющих право выполнять проектные работы.</w:t>
            </w:r>
          </w:p>
          <w:p w:rsidR="0064555A" w:rsidRPr="00F04AC5" w:rsidRDefault="0064555A" w:rsidP="00DB2D4F">
            <w:pPr>
              <w:ind w:firstLine="709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 xml:space="preserve">В </w:t>
            </w:r>
            <w:r>
              <w:rPr>
                <w:rFonts w:ascii="PT Astra Serif" w:hAnsi="PT Astra Serif" w:cs="PT Astra Serif"/>
              </w:rPr>
              <w:t>городе</w:t>
            </w:r>
            <w:r w:rsidRPr="00F04AC5">
              <w:rPr>
                <w:rFonts w:ascii="PT Astra Serif" w:hAnsi="PT Astra Serif" w:cs="PT Astra Serif"/>
              </w:rPr>
              <w:t xml:space="preserve"> доля частного сектора на рынке архитектурно-строительного проектирования составляет 100%. Основными факторами, огр</w:t>
            </w:r>
            <w:r w:rsidRPr="00F04AC5">
              <w:rPr>
                <w:rFonts w:ascii="PT Astra Serif" w:hAnsi="PT Astra Serif" w:cs="PT Astra Serif"/>
              </w:rPr>
              <w:t>а</w:t>
            </w:r>
            <w:r w:rsidRPr="00F04AC5">
              <w:rPr>
                <w:rFonts w:ascii="PT Astra Serif" w:hAnsi="PT Astra Serif" w:cs="PT Astra Serif"/>
              </w:rPr>
              <w:t xml:space="preserve">ничивающими архитектурно-строительное проектирование, являются: </w:t>
            </w:r>
          </w:p>
          <w:p w:rsidR="0064555A" w:rsidRPr="00F04AC5" w:rsidRDefault="0064555A" w:rsidP="00DB2D4F">
            <w:pPr>
              <w:widowControl w:val="0"/>
              <w:ind w:firstLine="709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-</w:t>
            </w:r>
            <w:r w:rsidRPr="00F04AC5">
              <w:rPr>
                <w:rFonts w:ascii="PT Astra Serif" w:hAnsi="PT Astra Serif" w:cs="PT Astra Serif"/>
              </w:rPr>
              <w:t xml:space="preserve">ухудшение ситуации на строительном рынке приводит к отсутствию заказов на проектные работы; </w:t>
            </w:r>
          </w:p>
          <w:p w:rsidR="0064555A" w:rsidRPr="00F04AC5" w:rsidRDefault="0064555A" w:rsidP="00DB2D4F">
            <w:pPr>
              <w:widowControl w:val="0"/>
              <w:ind w:firstLine="709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-</w:t>
            </w:r>
            <w:r w:rsidRPr="00F04AC5">
              <w:rPr>
                <w:rFonts w:ascii="PT Astra Serif" w:hAnsi="PT Astra Serif" w:cs="PT Astra Serif"/>
              </w:rPr>
              <w:t xml:space="preserve">неплатёжеспособность заказчиков; </w:t>
            </w:r>
          </w:p>
          <w:p w:rsidR="0064555A" w:rsidRPr="00F04AC5" w:rsidRDefault="0064555A" w:rsidP="00DB2D4F">
            <w:pPr>
              <w:widowControl w:val="0"/>
              <w:ind w:firstLine="709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-</w:t>
            </w:r>
            <w:r w:rsidRPr="00F04AC5">
              <w:rPr>
                <w:rFonts w:ascii="PT Astra Serif" w:hAnsi="PT Astra Serif" w:cs="PT Astra Serif"/>
              </w:rPr>
              <w:t>конкуренция со стороны недоброкачественных проектных организаций, которые устанавливают заниженные цены на проектные раб</w:t>
            </w:r>
            <w:r w:rsidRPr="00F04AC5">
              <w:rPr>
                <w:rFonts w:ascii="PT Astra Serif" w:hAnsi="PT Astra Serif" w:cs="PT Astra Serif"/>
              </w:rPr>
              <w:t>о</w:t>
            </w:r>
            <w:r w:rsidRPr="00F04AC5">
              <w:rPr>
                <w:rFonts w:ascii="PT Astra Serif" w:hAnsi="PT Astra Serif" w:cs="PT Astra Serif"/>
              </w:rPr>
              <w:t>ты;</w:t>
            </w:r>
          </w:p>
          <w:p w:rsidR="0064555A" w:rsidRPr="00582DF7" w:rsidRDefault="0064555A" w:rsidP="00DB2D4F">
            <w:pPr>
              <w:widowControl w:val="0"/>
              <w:ind w:firstLine="709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частое внесение изменений в законодательные и иные нормативные правовые акты в области проектирования.</w:t>
            </w:r>
          </w:p>
        </w:tc>
      </w:tr>
      <w:tr w:rsidR="0064555A" w:rsidRPr="00FA6744">
        <w:tc>
          <w:tcPr>
            <w:tcW w:w="273" w:type="pct"/>
          </w:tcPr>
          <w:p w:rsidR="0064555A" w:rsidRPr="00582DF7" w:rsidRDefault="0064555A" w:rsidP="00582DF7">
            <w:pPr>
              <w:widowControl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7.1</w:t>
            </w:r>
            <w:r w:rsidRPr="00582DF7"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802" w:type="pct"/>
          </w:tcPr>
          <w:p w:rsidR="0064555A" w:rsidRPr="00582DF7" w:rsidRDefault="0064555A" w:rsidP="00582DF7">
            <w:pPr>
              <w:widowControl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Проведение образ</w:t>
            </w:r>
            <w:r w:rsidRPr="00582DF7">
              <w:rPr>
                <w:rFonts w:ascii="PT Astra Serif" w:hAnsi="PT Astra Serif" w:cs="PT Astra Serif"/>
              </w:rPr>
              <w:t>о</w:t>
            </w:r>
            <w:r w:rsidRPr="00582DF7">
              <w:rPr>
                <w:rFonts w:ascii="PT Astra Serif" w:hAnsi="PT Astra Serif" w:cs="PT Astra Serif"/>
              </w:rPr>
              <w:t>вательных мер</w:t>
            </w:r>
            <w:r w:rsidRPr="00582DF7">
              <w:rPr>
                <w:rFonts w:ascii="PT Astra Serif" w:hAnsi="PT Astra Serif" w:cs="PT Astra Serif"/>
              </w:rPr>
              <w:t>о</w:t>
            </w:r>
            <w:r w:rsidRPr="00582DF7">
              <w:rPr>
                <w:rFonts w:ascii="PT Astra Serif" w:hAnsi="PT Astra Serif" w:cs="PT Astra Serif"/>
              </w:rPr>
              <w:t>приятий, круглых столов, вебинаров, консультаций с пр</w:t>
            </w:r>
            <w:r w:rsidRPr="00582DF7">
              <w:rPr>
                <w:rFonts w:ascii="PT Astra Serif" w:hAnsi="PT Astra Serif" w:cs="PT Astra Serif"/>
              </w:rPr>
              <w:t>о</w:t>
            </w:r>
            <w:r w:rsidRPr="00582DF7">
              <w:rPr>
                <w:rFonts w:ascii="PT Astra Serif" w:hAnsi="PT Astra Serif" w:cs="PT Astra Serif"/>
              </w:rPr>
              <w:t>ектными организ</w:t>
            </w:r>
            <w:r w:rsidRPr="00582DF7">
              <w:rPr>
                <w:rFonts w:ascii="PT Astra Serif" w:hAnsi="PT Astra Serif" w:cs="PT Astra Serif"/>
              </w:rPr>
              <w:t>а</w:t>
            </w:r>
            <w:r w:rsidRPr="00582DF7">
              <w:rPr>
                <w:rFonts w:ascii="PT Astra Serif" w:hAnsi="PT Astra Serif" w:cs="PT Astra Serif"/>
              </w:rPr>
              <w:t>циями</w:t>
            </w:r>
          </w:p>
        </w:tc>
        <w:tc>
          <w:tcPr>
            <w:tcW w:w="614" w:type="pct"/>
          </w:tcPr>
          <w:p w:rsidR="0064555A" w:rsidRPr="00582DF7" w:rsidRDefault="0064555A" w:rsidP="00582DF7">
            <w:pPr>
              <w:widowControl w:val="0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Обмен опытом, знаниями, п</w:t>
            </w:r>
            <w:r w:rsidRPr="00582DF7">
              <w:rPr>
                <w:rFonts w:ascii="PT Astra Serif" w:hAnsi="PT Astra Serif" w:cs="PT Astra Serif"/>
              </w:rPr>
              <w:t>о</w:t>
            </w:r>
            <w:r w:rsidRPr="00582DF7">
              <w:rPr>
                <w:rFonts w:ascii="PT Astra Serif" w:hAnsi="PT Astra Serif" w:cs="PT Astra Serif"/>
              </w:rPr>
              <w:t>вышение кв</w:t>
            </w:r>
            <w:r w:rsidRPr="00582DF7">
              <w:rPr>
                <w:rFonts w:ascii="PT Astra Serif" w:hAnsi="PT Astra Serif" w:cs="PT Astra Serif"/>
              </w:rPr>
              <w:t>а</w:t>
            </w:r>
            <w:r w:rsidRPr="00582DF7">
              <w:rPr>
                <w:rFonts w:ascii="PT Astra Serif" w:hAnsi="PT Astra Serif" w:cs="PT Astra Serif"/>
              </w:rPr>
              <w:t>лификации с целью пов</w:t>
            </w:r>
            <w:r w:rsidRPr="00582DF7">
              <w:rPr>
                <w:rFonts w:ascii="PT Astra Serif" w:hAnsi="PT Astra Serif" w:cs="PT Astra Serif"/>
              </w:rPr>
              <w:t>ы</w:t>
            </w:r>
            <w:r w:rsidRPr="00582DF7">
              <w:rPr>
                <w:rFonts w:ascii="PT Astra Serif" w:hAnsi="PT Astra Serif" w:cs="PT Astra Serif"/>
              </w:rPr>
              <w:t>шения уровня конкурент</w:t>
            </w:r>
            <w:r w:rsidRPr="00582DF7">
              <w:rPr>
                <w:rFonts w:ascii="PT Astra Serif" w:hAnsi="PT Astra Serif" w:cs="PT Astra Serif"/>
              </w:rPr>
              <w:t>о</w:t>
            </w:r>
            <w:r w:rsidRPr="00582DF7">
              <w:rPr>
                <w:rFonts w:ascii="PT Astra Serif" w:hAnsi="PT Astra Serif" w:cs="PT Astra Serif"/>
              </w:rPr>
              <w:t>способности на рынке архите</w:t>
            </w:r>
            <w:r w:rsidRPr="00582DF7">
              <w:rPr>
                <w:rFonts w:ascii="PT Astra Serif" w:hAnsi="PT Astra Serif" w:cs="PT Astra Serif"/>
              </w:rPr>
              <w:t>к</w:t>
            </w:r>
            <w:r w:rsidRPr="00582DF7">
              <w:rPr>
                <w:rFonts w:ascii="PT Astra Serif" w:hAnsi="PT Astra Serif" w:cs="PT Astra Serif"/>
              </w:rPr>
              <w:t>турно-строи-тельного пр</w:t>
            </w:r>
            <w:r w:rsidRPr="00582DF7">
              <w:rPr>
                <w:rFonts w:ascii="PT Astra Serif" w:hAnsi="PT Astra Serif" w:cs="PT Astra Serif"/>
              </w:rPr>
              <w:t>о</w:t>
            </w:r>
            <w:r w:rsidRPr="00582DF7">
              <w:rPr>
                <w:rFonts w:ascii="PT Astra Serif" w:hAnsi="PT Astra Serif" w:cs="PT Astra Serif"/>
              </w:rPr>
              <w:t>ектирования</w:t>
            </w:r>
          </w:p>
        </w:tc>
        <w:tc>
          <w:tcPr>
            <w:tcW w:w="471" w:type="pct"/>
          </w:tcPr>
          <w:p w:rsidR="0064555A" w:rsidRPr="00582DF7" w:rsidRDefault="0064555A" w:rsidP="00582DF7">
            <w:pPr>
              <w:widowControl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2019-2022</w:t>
            </w:r>
          </w:p>
          <w:p w:rsidR="0064555A" w:rsidRPr="00582DF7" w:rsidRDefault="0064555A" w:rsidP="00582DF7">
            <w:pPr>
              <w:widowControl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годы</w:t>
            </w:r>
          </w:p>
        </w:tc>
        <w:tc>
          <w:tcPr>
            <w:tcW w:w="519" w:type="pct"/>
            <w:vMerge w:val="restart"/>
          </w:tcPr>
          <w:p w:rsidR="0064555A" w:rsidRPr="00582DF7" w:rsidRDefault="0064555A" w:rsidP="00582DF7">
            <w:pPr>
              <w:widowControl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Доля орг</w:t>
            </w:r>
            <w:r w:rsidRPr="00582DF7">
              <w:rPr>
                <w:rFonts w:ascii="PT Astra Serif" w:hAnsi="PT Astra Serif" w:cs="PT Astra Serif"/>
              </w:rPr>
              <w:t>а</w:t>
            </w:r>
            <w:r w:rsidRPr="00582DF7">
              <w:rPr>
                <w:rFonts w:ascii="PT Astra Serif" w:hAnsi="PT Astra Serif" w:cs="PT Astra Serif"/>
              </w:rPr>
              <w:t>низаций ч</w:t>
            </w:r>
            <w:r w:rsidRPr="00582DF7">
              <w:rPr>
                <w:rFonts w:ascii="PT Astra Serif" w:hAnsi="PT Astra Serif" w:cs="PT Astra Serif"/>
              </w:rPr>
              <w:t>а</w:t>
            </w:r>
            <w:r w:rsidRPr="00582DF7">
              <w:rPr>
                <w:rFonts w:ascii="PT Astra Serif" w:hAnsi="PT Astra Serif" w:cs="PT Astra Serif"/>
              </w:rPr>
              <w:t>стной фо</w:t>
            </w:r>
            <w:r w:rsidRPr="00582DF7">
              <w:rPr>
                <w:rFonts w:ascii="PT Astra Serif" w:hAnsi="PT Astra Serif" w:cs="PT Astra Serif"/>
              </w:rPr>
              <w:t>р</w:t>
            </w:r>
            <w:r w:rsidRPr="00582DF7">
              <w:rPr>
                <w:rFonts w:ascii="PT Astra Serif" w:hAnsi="PT Astra Serif" w:cs="PT Astra Serif"/>
              </w:rPr>
              <w:t>мы  собс</w:t>
            </w:r>
            <w:r w:rsidRPr="00582DF7">
              <w:rPr>
                <w:rFonts w:ascii="PT Astra Serif" w:hAnsi="PT Astra Serif" w:cs="PT Astra Serif"/>
              </w:rPr>
              <w:t>т</w:t>
            </w:r>
            <w:r w:rsidRPr="00582DF7">
              <w:rPr>
                <w:rFonts w:ascii="PT Astra Serif" w:hAnsi="PT Astra Serif" w:cs="PT Astra Serif"/>
              </w:rPr>
              <w:t>венности в сфере арх</w:t>
            </w:r>
            <w:r w:rsidRPr="00582DF7">
              <w:rPr>
                <w:rFonts w:ascii="PT Astra Serif" w:hAnsi="PT Astra Serif" w:cs="PT Astra Serif"/>
              </w:rPr>
              <w:t>и</w:t>
            </w:r>
            <w:r w:rsidRPr="00582DF7">
              <w:rPr>
                <w:rFonts w:ascii="PT Astra Serif" w:hAnsi="PT Astra Serif" w:cs="PT Astra Serif"/>
              </w:rPr>
              <w:t>тектурно-строител</w:t>
            </w:r>
            <w:r w:rsidRPr="00582DF7">
              <w:rPr>
                <w:rFonts w:ascii="PT Astra Serif" w:hAnsi="PT Astra Serif" w:cs="PT Astra Serif"/>
              </w:rPr>
              <w:t>ь</w:t>
            </w:r>
            <w:r w:rsidRPr="00582DF7">
              <w:rPr>
                <w:rFonts w:ascii="PT Astra Serif" w:hAnsi="PT Astra Serif" w:cs="PT Astra Serif"/>
              </w:rPr>
              <w:t>ного прое</w:t>
            </w:r>
            <w:r w:rsidRPr="00582DF7">
              <w:rPr>
                <w:rFonts w:ascii="PT Astra Serif" w:hAnsi="PT Astra Serif" w:cs="PT Astra Serif"/>
              </w:rPr>
              <w:t>к</w:t>
            </w:r>
            <w:r w:rsidRPr="00582DF7">
              <w:rPr>
                <w:rFonts w:ascii="PT Astra Serif" w:hAnsi="PT Astra Serif" w:cs="PT Astra Serif"/>
              </w:rPr>
              <w:t>тирования</w:t>
            </w:r>
          </w:p>
        </w:tc>
        <w:tc>
          <w:tcPr>
            <w:tcW w:w="378" w:type="pct"/>
            <w:vMerge w:val="restart"/>
          </w:tcPr>
          <w:p w:rsidR="0064555A" w:rsidRPr="00582DF7" w:rsidRDefault="0064555A" w:rsidP="00582DF7">
            <w:pPr>
              <w:widowControl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Проце</w:t>
            </w:r>
            <w:r w:rsidRPr="00582DF7">
              <w:rPr>
                <w:rFonts w:ascii="PT Astra Serif" w:hAnsi="PT Astra Serif" w:cs="PT Astra Serif"/>
              </w:rPr>
              <w:t>н</w:t>
            </w:r>
            <w:r w:rsidRPr="00582DF7">
              <w:rPr>
                <w:rFonts w:ascii="PT Astra Serif" w:hAnsi="PT Astra Serif" w:cs="PT Astra Serif"/>
              </w:rPr>
              <w:t>тов</w:t>
            </w:r>
          </w:p>
        </w:tc>
        <w:tc>
          <w:tcPr>
            <w:tcW w:w="330" w:type="pct"/>
            <w:vMerge w:val="restart"/>
          </w:tcPr>
          <w:p w:rsidR="0064555A" w:rsidRPr="00582DF7" w:rsidRDefault="0064555A" w:rsidP="00582DF7">
            <w:pPr>
              <w:widowControl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100,0</w:t>
            </w:r>
          </w:p>
        </w:tc>
        <w:tc>
          <w:tcPr>
            <w:tcW w:w="284" w:type="pct"/>
            <w:vMerge w:val="restart"/>
          </w:tcPr>
          <w:p w:rsidR="0064555A" w:rsidRPr="00582DF7" w:rsidRDefault="0064555A" w:rsidP="00582DF7">
            <w:pPr>
              <w:widowControl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100,0</w:t>
            </w:r>
          </w:p>
        </w:tc>
        <w:tc>
          <w:tcPr>
            <w:tcW w:w="283" w:type="pct"/>
            <w:vMerge w:val="restart"/>
          </w:tcPr>
          <w:p w:rsidR="0064555A" w:rsidRPr="00582DF7" w:rsidRDefault="0064555A" w:rsidP="00582DF7">
            <w:pPr>
              <w:widowControl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100,0</w:t>
            </w:r>
          </w:p>
        </w:tc>
        <w:tc>
          <w:tcPr>
            <w:tcW w:w="284" w:type="pct"/>
            <w:vMerge w:val="restart"/>
          </w:tcPr>
          <w:p w:rsidR="0064555A" w:rsidRPr="00582DF7" w:rsidRDefault="0064555A" w:rsidP="00582DF7">
            <w:pPr>
              <w:widowControl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100,0</w:t>
            </w:r>
          </w:p>
        </w:tc>
        <w:tc>
          <w:tcPr>
            <w:tcW w:w="283" w:type="pct"/>
            <w:vMerge w:val="restart"/>
          </w:tcPr>
          <w:p w:rsidR="0064555A" w:rsidRPr="00582DF7" w:rsidRDefault="0064555A" w:rsidP="00582DF7">
            <w:pPr>
              <w:widowControl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100,0</w:t>
            </w:r>
          </w:p>
        </w:tc>
        <w:tc>
          <w:tcPr>
            <w:tcW w:w="479" w:type="pct"/>
            <w:vMerge w:val="restart"/>
          </w:tcPr>
          <w:p w:rsidR="0064555A" w:rsidRPr="00F04AC5" w:rsidRDefault="0064555A" w:rsidP="0071084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 </w:t>
            </w:r>
            <w:r w:rsidRPr="004C3AF1">
              <w:t>Муниц</w:t>
            </w:r>
            <w:r w:rsidRPr="004C3AF1">
              <w:t>и</w:t>
            </w:r>
            <w:r w:rsidRPr="004C3AF1">
              <w:t>пальное к</w:t>
            </w:r>
            <w:r w:rsidRPr="004C3AF1">
              <w:t>а</w:t>
            </w:r>
            <w:r w:rsidRPr="004C3AF1">
              <w:t>зенное у</w:t>
            </w:r>
            <w:r w:rsidRPr="004C3AF1">
              <w:t>ч</w:t>
            </w:r>
            <w:r w:rsidRPr="004C3AF1">
              <w:t>реждение</w:t>
            </w:r>
            <w:r>
              <w:rPr>
                <w:rFonts w:ascii="PT Astra Serif" w:hAnsi="PT Astra Serif" w:cs="PT Astra Serif"/>
              </w:rPr>
              <w:t xml:space="preserve"> «Управл</w:t>
            </w:r>
            <w:r>
              <w:rPr>
                <w:rFonts w:ascii="PT Astra Serif" w:hAnsi="PT Astra Serif" w:cs="PT Astra Serif"/>
              </w:rPr>
              <w:t>е</w:t>
            </w:r>
            <w:r>
              <w:rPr>
                <w:rFonts w:ascii="PT Astra Serif" w:hAnsi="PT Astra Serif" w:cs="PT Astra Serif"/>
              </w:rPr>
              <w:t>ние арх</w:t>
            </w:r>
            <w:r>
              <w:rPr>
                <w:rFonts w:ascii="PT Astra Serif" w:hAnsi="PT Astra Serif" w:cs="PT Astra Serif"/>
              </w:rPr>
              <w:t>и</w:t>
            </w:r>
            <w:r>
              <w:rPr>
                <w:rFonts w:ascii="PT Astra Serif" w:hAnsi="PT Astra Serif" w:cs="PT Astra Serif"/>
              </w:rPr>
              <w:t>тектуры и град</w:t>
            </w:r>
            <w:r>
              <w:rPr>
                <w:rFonts w:ascii="PT Astra Serif" w:hAnsi="PT Astra Serif" w:cs="PT Astra Serif"/>
              </w:rPr>
              <w:t>о</w:t>
            </w:r>
            <w:r>
              <w:rPr>
                <w:rFonts w:ascii="PT Astra Serif" w:hAnsi="PT Astra Serif" w:cs="PT Astra Serif"/>
              </w:rPr>
              <w:t>строител</w:t>
            </w:r>
            <w:r>
              <w:rPr>
                <w:rFonts w:ascii="PT Astra Serif" w:hAnsi="PT Astra Serif" w:cs="PT Astra Serif"/>
              </w:rPr>
              <w:t>ь</w:t>
            </w:r>
            <w:r>
              <w:rPr>
                <w:rFonts w:ascii="PT Astra Serif" w:hAnsi="PT Astra Serif" w:cs="PT Astra Serif"/>
              </w:rPr>
              <w:t>ства»*</w:t>
            </w:r>
          </w:p>
          <w:p w:rsidR="0064555A" w:rsidRPr="004C3AF1" w:rsidRDefault="0064555A" w:rsidP="004C3AF1">
            <w:pPr>
              <w:widowControl w:val="0"/>
              <w:autoSpaceDE w:val="0"/>
              <w:autoSpaceDN w:val="0"/>
              <w:jc w:val="both"/>
            </w:pPr>
            <w:r w:rsidRPr="004C3AF1">
              <w:t>Муниц</w:t>
            </w:r>
            <w:r w:rsidRPr="004C3AF1">
              <w:t>и</w:t>
            </w:r>
            <w:r w:rsidRPr="004C3AF1">
              <w:t>пальное к</w:t>
            </w:r>
            <w:r w:rsidRPr="004C3AF1">
              <w:t>а</w:t>
            </w:r>
            <w:r w:rsidRPr="004C3AF1">
              <w:t>зенное у</w:t>
            </w:r>
            <w:r w:rsidRPr="004C3AF1">
              <w:t>ч</w:t>
            </w:r>
            <w:r w:rsidRPr="004C3AF1">
              <w:t>реждение</w:t>
            </w:r>
          </w:p>
          <w:p w:rsidR="0064555A" w:rsidRPr="00582DF7" w:rsidRDefault="0064555A" w:rsidP="00DB2D4F">
            <w:pPr>
              <w:widowControl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«</w:t>
            </w:r>
            <w:r>
              <w:rPr>
                <w:rFonts w:ascii="PT Astra Serif" w:hAnsi="PT Astra Serif" w:cs="PT Astra Serif"/>
              </w:rPr>
              <w:t>Дирекция инвестиц</w:t>
            </w:r>
            <w:r>
              <w:rPr>
                <w:rFonts w:ascii="PT Astra Serif" w:hAnsi="PT Astra Serif" w:cs="PT Astra Serif"/>
              </w:rPr>
              <w:t>и</w:t>
            </w:r>
            <w:r>
              <w:rPr>
                <w:rFonts w:ascii="PT Astra Serif" w:hAnsi="PT Astra Serif" w:cs="PT Astra Serif"/>
              </w:rPr>
              <w:t>онных и инновац</w:t>
            </w:r>
            <w:r>
              <w:rPr>
                <w:rFonts w:ascii="PT Astra Serif" w:hAnsi="PT Astra Serif" w:cs="PT Astra Serif"/>
              </w:rPr>
              <w:t>и</w:t>
            </w:r>
            <w:r>
              <w:rPr>
                <w:rFonts w:ascii="PT Astra Serif" w:hAnsi="PT Astra Serif" w:cs="PT Astra Serif"/>
              </w:rPr>
              <w:t>онных пр</w:t>
            </w:r>
            <w:r>
              <w:rPr>
                <w:rFonts w:ascii="PT Astra Serif" w:hAnsi="PT Astra Serif" w:cs="PT Astra Serif"/>
              </w:rPr>
              <w:t>о</w:t>
            </w:r>
            <w:r>
              <w:rPr>
                <w:rFonts w:ascii="PT Astra Serif" w:hAnsi="PT Astra Serif" w:cs="PT Astra Serif"/>
              </w:rPr>
              <w:t>ектов</w:t>
            </w:r>
            <w:r w:rsidRPr="00F04AC5">
              <w:rPr>
                <w:rFonts w:ascii="PT Astra Serif" w:hAnsi="PT Astra Serif" w:cs="PT Astra Serif"/>
              </w:rPr>
              <w:t>»</w:t>
            </w:r>
            <w:r>
              <w:rPr>
                <w:rFonts w:ascii="PT Astra Serif" w:hAnsi="PT Astra Serif" w:cs="PT Astra Serif"/>
              </w:rPr>
              <w:t>*</w:t>
            </w:r>
          </w:p>
        </w:tc>
      </w:tr>
      <w:tr w:rsidR="0064555A" w:rsidRPr="00FA6744">
        <w:tc>
          <w:tcPr>
            <w:tcW w:w="273" w:type="pct"/>
          </w:tcPr>
          <w:p w:rsidR="0064555A" w:rsidRPr="00582DF7" w:rsidRDefault="0064555A" w:rsidP="00582DF7">
            <w:pPr>
              <w:widowControl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7.2.</w:t>
            </w:r>
          </w:p>
        </w:tc>
        <w:tc>
          <w:tcPr>
            <w:tcW w:w="802" w:type="pct"/>
          </w:tcPr>
          <w:p w:rsidR="0064555A" w:rsidRPr="00582DF7" w:rsidRDefault="0064555A" w:rsidP="00582DF7">
            <w:pPr>
              <w:widowControl w:val="0"/>
              <w:spacing w:line="235" w:lineRule="auto"/>
              <w:jc w:val="both"/>
              <w:rPr>
                <w:rFonts w:ascii="PT Astra Serif" w:hAnsi="PT Astra Serif" w:cs="PT Astra Serif"/>
                <w:spacing w:val="-4"/>
              </w:rPr>
            </w:pPr>
            <w:r w:rsidRPr="00F04AC5">
              <w:rPr>
                <w:rFonts w:ascii="PT Astra Serif" w:hAnsi="PT Astra Serif" w:cs="PT Astra Serif"/>
              </w:rPr>
              <w:t>Установление в ко</w:t>
            </w:r>
            <w:r w:rsidRPr="00F04AC5">
              <w:rPr>
                <w:rFonts w:ascii="PT Astra Serif" w:hAnsi="PT Astra Serif" w:cs="PT Astra Serif"/>
              </w:rPr>
              <w:t>н</w:t>
            </w:r>
            <w:r w:rsidRPr="00F04AC5">
              <w:rPr>
                <w:rFonts w:ascii="PT Astra Serif" w:hAnsi="PT Astra Serif" w:cs="PT Astra Serif"/>
              </w:rPr>
              <w:t>курсной документ</w:t>
            </w:r>
            <w:r w:rsidRPr="00F04AC5">
              <w:rPr>
                <w:rFonts w:ascii="PT Astra Serif" w:hAnsi="PT Astra Serif" w:cs="PT Astra Serif"/>
              </w:rPr>
              <w:t>а</w:t>
            </w:r>
            <w:r w:rsidRPr="00F04AC5">
              <w:rPr>
                <w:rFonts w:ascii="PT Astra Serif" w:hAnsi="PT Astra Serif" w:cs="PT Astra Serif"/>
              </w:rPr>
              <w:t>ции о проведении государственных з</w:t>
            </w:r>
            <w:r w:rsidRPr="00F04AC5">
              <w:rPr>
                <w:rFonts w:ascii="PT Astra Serif" w:hAnsi="PT Astra Serif" w:cs="PT Astra Serif"/>
              </w:rPr>
              <w:t>а</w:t>
            </w:r>
            <w:r w:rsidRPr="00F04AC5">
              <w:rPr>
                <w:rFonts w:ascii="PT Astra Serif" w:hAnsi="PT Astra Serif" w:cs="PT Astra Serif"/>
              </w:rPr>
              <w:t>купок повышенного объёма привлечения субъектов малого предпринимательс</w:t>
            </w:r>
            <w:r w:rsidRPr="00F04AC5">
              <w:rPr>
                <w:rFonts w:ascii="PT Astra Serif" w:hAnsi="PT Astra Serif" w:cs="PT Astra Serif"/>
              </w:rPr>
              <w:t>т</w:t>
            </w:r>
            <w:r w:rsidRPr="00F04AC5">
              <w:rPr>
                <w:rFonts w:ascii="PT Astra Serif" w:hAnsi="PT Astra Serif" w:cs="PT Astra Serif"/>
              </w:rPr>
              <w:t>ва к соисполнению по заключенным г</w:t>
            </w:r>
            <w:r w:rsidRPr="00F04AC5">
              <w:rPr>
                <w:rFonts w:ascii="PT Astra Serif" w:hAnsi="PT Astra Serif" w:cs="PT Astra Serif"/>
              </w:rPr>
              <w:t>о</w:t>
            </w:r>
            <w:r w:rsidRPr="00F04AC5">
              <w:rPr>
                <w:rFonts w:ascii="PT Astra Serif" w:hAnsi="PT Astra Serif" w:cs="PT Astra Serif"/>
              </w:rPr>
              <w:t>сударственным ко</w:t>
            </w:r>
            <w:r w:rsidRPr="00F04AC5">
              <w:rPr>
                <w:rFonts w:ascii="PT Astra Serif" w:hAnsi="PT Astra Serif" w:cs="PT Astra Serif"/>
              </w:rPr>
              <w:t>н</w:t>
            </w:r>
            <w:r w:rsidRPr="00F04AC5">
              <w:rPr>
                <w:rFonts w:ascii="PT Astra Serif" w:hAnsi="PT Astra Serif" w:cs="PT Astra Serif"/>
              </w:rPr>
              <w:t>трактам на работы в сфере архитектуры и градостроительства</w:t>
            </w:r>
          </w:p>
        </w:tc>
        <w:tc>
          <w:tcPr>
            <w:tcW w:w="614" w:type="pct"/>
          </w:tcPr>
          <w:p w:rsidR="0064555A" w:rsidRPr="00582DF7" w:rsidRDefault="0064555A" w:rsidP="00582DF7">
            <w:pPr>
              <w:widowControl w:val="0"/>
              <w:jc w:val="both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Развитие ко</w:t>
            </w:r>
            <w:r w:rsidRPr="00582DF7">
              <w:rPr>
                <w:rFonts w:ascii="PT Astra Serif" w:hAnsi="PT Astra Serif" w:cs="PT Astra Serif"/>
              </w:rPr>
              <w:t>н</w:t>
            </w:r>
            <w:r w:rsidRPr="00582DF7">
              <w:rPr>
                <w:rFonts w:ascii="PT Astra Serif" w:hAnsi="PT Astra Serif" w:cs="PT Astra Serif"/>
              </w:rPr>
              <w:t>курентной ср</w:t>
            </w:r>
            <w:r w:rsidRPr="00582DF7">
              <w:rPr>
                <w:rFonts w:ascii="PT Astra Serif" w:hAnsi="PT Astra Serif" w:cs="PT Astra Serif"/>
              </w:rPr>
              <w:t>е</w:t>
            </w:r>
            <w:r w:rsidRPr="00582DF7">
              <w:rPr>
                <w:rFonts w:ascii="PT Astra Serif" w:hAnsi="PT Astra Serif" w:cs="PT Astra Serif"/>
              </w:rPr>
              <w:t>ды на рынке архитектурно-строительного проектиров</w:t>
            </w:r>
            <w:r w:rsidRPr="00582DF7">
              <w:rPr>
                <w:rFonts w:ascii="PT Astra Serif" w:hAnsi="PT Astra Serif" w:cs="PT Astra Serif"/>
              </w:rPr>
              <w:t>а</w:t>
            </w:r>
            <w:r w:rsidRPr="00582DF7">
              <w:rPr>
                <w:rFonts w:ascii="PT Astra Serif" w:hAnsi="PT Astra Serif" w:cs="PT Astra Serif"/>
              </w:rPr>
              <w:t>ния.</w:t>
            </w:r>
          </w:p>
          <w:p w:rsidR="0064555A" w:rsidRPr="00582DF7" w:rsidRDefault="0064555A" w:rsidP="00582DF7">
            <w:pPr>
              <w:widowControl w:val="0"/>
              <w:jc w:val="both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Увеличение объёма привл</w:t>
            </w:r>
            <w:r w:rsidRPr="00582DF7">
              <w:rPr>
                <w:rFonts w:ascii="PT Astra Serif" w:hAnsi="PT Astra Serif" w:cs="PT Astra Serif"/>
              </w:rPr>
              <w:t>е</w:t>
            </w:r>
            <w:r w:rsidRPr="00582DF7">
              <w:rPr>
                <w:rFonts w:ascii="PT Astra Serif" w:hAnsi="PT Astra Serif" w:cs="PT Astra Serif"/>
              </w:rPr>
              <w:t>чения субъе</w:t>
            </w:r>
            <w:r w:rsidRPr="00582DF7">
              <w:rPr>
                <w:rFonts w:ascii="PT Astra Serif" w:hAnsi="PT Astra Serif" w:cs="PT Astra Serif"/>
              </w:rPr>
              <w:t>к</w:t>
            </w:r>
            <w:r w:rsidRPr="00582DF7">
              <w:rPr>
                <w:rFonts w:ascii="PT Astra Serif" w:hAnsi="PT Astra Serif" w:cs="PT Astra Serif"/>
              </w:rPr>
              <w:t>тов малого предприним</w:t>
            </w:r>
            <w:r w:rsidRPr="00582DF7">
              <w:rPr>
                <w:rFonts w:ascii="PT Astra Serif" w:hAnsi="PT Astra Serif" w:cs="PT Astra Serif"/>
              </w:rPr>
              <w:t>а</w:t>
            </w:r>
            <w:r w:rsidRPr="00582DF7">
              <w:rPr>
                <w:rFonts w:ascii="PT Astra Serif" w:hAnsi="PT Astra Serif" w:cs="PT Astra Serif"/>
              </w:rPr>
              <w:t>тельства к с</w:t>
            </w:r>
            <w:r w:rsidRPr="00582DF7">
              <w:rPr>
                <w:rFonts w:ascii="PT Astra Serif" w:hAnsi="PT Astra Serif" w:cs="PT Astra Serif"/>
              </w:rPr>
              <w:t>о</w:t>
            </w:r>
            <w:r w:rsidRPr="00582DF7">
              <w:rPr>
                <w:rFonts w:ascii="PT Astra Serif" w:hAnsi="PT Astra Serif" w:cs="PT Astra Serif"/>
              </w:rPr>
              <w:t>исполнению по заключённым государстве</w:t>
            </w:r>
            <w:r w:rsidRPr="00582DF7">
              <w:rPr>
                <w:rFonts w:ascii="PT Astra Serif" w:hAnsi="PT Astra Serif" w:cs="PT Astra Serif"/>
              </w:rPr>
              <w:t>н</w:t>
            </w:r>
            <w:r w:rsidRPr="00582DF7">
              <w:rPr>
                <w:rFonts w:ascii="PT Astra Serif" w:hAnsi="PT Astra Serif" w:cs="PT Astra Serif"/>
              </w:rPr>
              <w:t>ным контра</w:t>
            </w:r>
            <w:r w:rsidRPr="00582DF7">
              <w:rPr>
                <w:rFonts w:ascii="PT Astra Serif" w:hAnsi="PT Astra Serif" w:cs="PT Astra Serif"/>
              </w:rPr>
              <w:t>к</w:t>
            </w:r>
            <w:r w:rsidRPr="00582DF7">
              <w:rPr>
                <w:rFonts w:ascii="PT Astra Serif" w:hAnsi="PT Astra Serif" w:cs="PT Astra Serif"/>
              </w:rPr>
              <w:t>там на работы в сфере архите</w:t>
            </w:r>
            <w:r w:rsidRPr="00582DF7">
              <w:rPr>
                <w:rFonts w:ascii="PT Astra Serif" w:hAnsi="PT Astra Serif" w:cs="PT Astra Serif"/>
              </w:rPr>
              <w:t>к</w:t>
            </w:r>
            <w:r w:rsidRPr="00582DF7">
              <w:rPr>
                <w:rFonts w:ascii="PT Astra Serif" w:hAnsi="PT Astra Serif" w:cs="PT Astra Serif"/>
              </w:rPr>
              <w:t>туры и град</w:t>
            </w:r>
            <w:r w:rsidRPr="00582DF7">
              <w:rPr>
                <w:rFonts w:ascii="PT Astra Serif" w:hAnsi="PT Astra Serif" w:cs="PT Astra Serif"/>
              </w:rPr>
              <w:t>о</w:t>
            </w:r>
            <w:r w:rsidRPr="00582DF7">
              <w:rPr>
                <w:rFonts w:ascii="PT Astra Serif" w:hAnsi="PT Astra Serif" w:cs="PT Astra Serif"/>
              </w:rPr>
              <w:t>строительства (не менее 80 %)</w:t>
            </w:r>
          </w:p>
        </w:tc>
        <w:tc>
          <w:tcPr>
            <w:tcW w:w="471" w:type="pct"/>
          </w:tcPr>
          <w:p w:rsidR="0064555A" w:rsidRPr="00582DF7" w:rsidRDefault="0064555A" w:rsidP="00582DF7">
            <w:pPr>
              <w:widowControl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2019-2022</w:t>
            </w:r>
          </w:p>
          <w:p w:rsidR="0064555A" w:rsidRPr="00582DF7" w:rsidRDefault="0064555A" w:rsidP="00582DF7">
            <w:pPr>
              <w:widowControl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годы</w:t>
            </w:r>
          </w:p>
        </w:tc>
        <w:tc>
          <w:tcPr>
            <w:tcW w:w="519" w:type="pct"/>
            <w:vMerge/>
          </w:tcPr>
          <w:p w:rsidR="0064555A" w:rsidRPr="00582DF7" w:rsidRDefault="0064555A" w:rsidP="00582DF7">
            <w:pPr>
              <w:widowControl w:val="0"/>
              <w:spacing w:line="235" w:lineRule="auto"/>
              <w:rPr>
                <w:rFonts w:ascii="PT Astra Serif" w:hAnsi="PT Astra Serif" w:cs="PT Astra Serif"/>
              </w:rPr>
            </w:pPr>
          </w:p>
        </w:tc>
        <w:tc>
          <w:tcPr>
            <w:tcW w:w="378" w:type="pct"/>
            <w:vMerge/>
          </w:tcPr>
          <w:p w:rsidR="0064555A" w:rsidRPr="00582DF7" w:rsidRDefault="0064555A" w:rsidP="00582DF7">
            <w:pPr>
              <w:widowControl w:val="0"/>
              <w:spacing w:line="235" w:lineRule="auto"/>
              <w:rPr>
                <w:rFonts w:ascii="PT Astra Serif" w:hAnsi="PT Astra Serif" w:cs="PT Astra Serif"/>
              </w:rPr>
            </w:pPr>
          </w:p>
        </w:tc>
        <w:tc>
          <w:tcPr>
            <w:tcW w:w="330" w:type="pct"/>
            <w:vMerge/>
          </w:tcPr>
          <w:p w:rsidR="0064555A" w:rsidRPr="00582DF7" w:rsidRDefault="0064555A" w:rsidP="00582DF7">
            <w:pPr>
              <w:widowControl w:val="0"/>
              <w:spacing w:line="235" w:lineRule="auto"/>
              <w:rPr>
                <w:rFonts w:ascii="PT Astra Serif" w:hAnsi="PT Astra Serif" w:cs="PT Astra Serif"/>
              </w:rPr>
            </w:pPr>
          </w:p>
        </w:tc>
        <w:tc>
          <w:tcPr>
            <w:tcW w:w="284" w:type="pct"/>
            <w:vMerge/>
          </w:tcPr>
          <w:p w:rsidR="0064555A" w:rsidRPr="00582DF7" w:rsidRDefault="0064555A" w:rsidP="00582DF7">
            <w:pPr>
              <w:widowControl w:val="0"/>
              <w:spacing w:line="235" w:lineRule="auto"/>
              <w:rPr>
                <w:rFonts w:ascii="PT Astra Serif" w:hAnsi="PT Astra Serif" w:cs="PT Astra Serif"/>
              </w:rPr>
            </w:pPr>
          </w:p>
        </w:tc>
        <w:tc>
          <w:tcPr>
            <w:tcW w:w="283" w:type="pct"/>
            <w:vMerge/>
          </w:tcPr>
          <w:p w:rsidR="0064555A" w:rsidRPr="00582DF7" w:rsidRDefault="0064555A" w:rsidP="00582DF7">
            <w:pPr>
              <w:widowControl w:val="0"/>
              <w:spacing w:line="235" w:lineRule="auto"/>
              <w:rPr>
                <w:rFonts w:ascii="PT Astra Serif" w:hAnsi="PT Astra Serif" w:cs="PT Astra Serif"/>
              </w:rPr>
            </w:pPr>
          </w:p>
        </w:tc>
        <w:tc>
          <w:tcPr>
            <w:tcW w:w="284" w:type="pct"/>
            <w:vMerge/>
          </w:tcPr>
          <w:p w:rsidR="0064555A" w:rsidRPr="00582DF7" w:rsidRDefault="0064555A" w:rsidP="00582DF7">
            <w:pPr>
              <w:widowControl w:val="0"/>
              <w:spacing w:line="235" w:lineRule="auto"/>
              <w:rPr>
                <w:rFonts w:ascii="PT Astra Serif" w:hAnsi="PT Astra Serif" w:cs="PT Astra Serif"/>
              </w:rPr>
            </w:pPr>
          </w:p>
        </w:tc>
        <w:tc>
          <w:tcPr>
            <w:tcW w:w="283" w:type="pct"/>
            <w:vMerge/>
          </w:tcPr>
          <w:p w:rsidR="0064555A" w:rsidRPr="00582DF7" w:rsidRDefault="0064555A" w:rsidP="00582DF7">
            <w:pPr>
              <w:widowControl w:val="0"/>
              <w:spacing w:line="235" w:lineRule="auto"/>
              <w:rPr>
                <w:rFonts w:ascii="PT Astra Serif" w:hAnsi="PT Astra Serif" w:cs="PT Astra Serif"/>
              </w:rPr>
            </w:pPr>
          </w:p>
        </w:tc>
        <w:tc>
          <w:tcPr>
            <w:tcW w:w="479" w:type="pct"/>
            <w:vMerge/>
          </w:tcPr>
          <w:p w:rsidR="0064555A" w:rsidRPr="00582DF7" w:rsidRDefault="0064555A" w:rsidP="00582DF7">
            <w:pPr>
              <w:widowControl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</w:p>
        </w:tc>
      </w:tr>
      <w:tr w:rsidR="0064555A" w:rsidRPr="00FA6744">
        <w:tc>
          <w:tcPr>
            <w:tcW w:w="5000" w:type="pct"/>
            <w:gridSpan w:val="12"/>
          </w:tcPr>
          <w:p w:rsidR="0064555A" w:rsidRPr="00582DF7" w:rsidRDefault="0064555A" w:rsidP="00582DF7">
            <w:pPr>
              <w:widowControl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  <w:bCs/>
              </w:rPr>
              <w:t>8.</w:t>
            </w:r>
            <w:r w:rsidRPr="00582DF7">
              <w:rPr>
                <w:rFonts w:ascii="PT Astra Serif" w:hAnsi="PT Astra Serif" w:cs="PT Astra Serif"/>
                <w:b/>
                <w:bCs/>
              </w:rPr>
              <w:t xml:space="preserve"> Рынок теплоснабжения (производство тепловой энергии)</w:t>
            </w:r>
          </w:p>
        </w:tc>
      </w:tr>
      <w:tr w:rsidR="0064555A" w:rsidRPr="00FA6744">
        <w:tc>
          <w:tcPr>
            <w:tcW w:w="5000" w:type="pct"/>
            <w:gridSpan w:val="12"/>
          </w:tcPr>
          <w:p w:rsidR="0064555A" w:rsidRPr="00582DF7" w:rsidRDefault="0064555A" w:rsidP="00582DF7">
            <w:pPr>
              <w:widowControl w:val="0"/>
              <w:spacing w:line="230" w:lineRule="auto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582DF7">
              <w:rPr>
                <w:rFonts w:ascii="PT Astra Serif" w:hAnsi="PT Astra Serif" w:cs="PT Astra Serif"/>
                <w:b/>
                <w:bCs/>
              </w:rPr>
              <w:t xml:space="preserve">Исходная фактическая информация в отношении ситуации на рынке и её проблематики </w:t>
            </w:r>
          </w:p>
          <w:p w:rsidR="0064555A" w:rsidRPr="00F04AC5" w:rsidRDefault="0064555A" w:rsidP="00DB2D4F">
            <w:pPr>
              <w:ind w:firstLine="709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F04AC5">
              <w:rPr>
                <w:rFonts w:ascii="PT Astra Serif" w:hAnsi="PT Astra Serif" w:cs="PT Astra Serif"/>
              </w:rPr>
              <w:t xml:space="preserve">Рынок теплоснабжения является регулируемой отраслью субъектов естественной монополии, нуждающийся в привлечении частного капитала для повышения качества и надёжности услуги теплоснабжения для потребителей. </w:t>
            </w:r>
          </w:p>
          <w:p w:rsidR="0064555A" w:rsidRPr="00F04AC5" w:rsidRDefault="0064555A" w:rsidP="00DB2D4F">
            <w:pPr>
              <w:ind w:firstLine="709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F04AC5">
              <w:rPr>
                <w:rFonts w:ascii="PT Astra Serif" w:hAnsi="PT Astra Serif" w:cs="PT Astra Serif"/>
              </w:rPr>
              <w:t xml:space="preserve">На территории </w:t>
            </w:r>
            <w:r>
              <w:rPr>
                <w:rFonts w:ascii="PT Astra Serif" w:hAnsi="PT Astra Serif" w:cs="PT Astra Serif"/>
              </w:rPr>
              <w:t>города</w:t>
            </w:r>
            <w:r w:rsidRPr="00F04AC5">
              <w:rPr>
                <w:rFonts w:ascii="PT Astra Serif" w:hAnsi="PT Astra Serif" w:cs="PT Astra Serif"/>
              </w:rPr>
              <w:t xml:space="preserve"> в сфере теплоснабжения (производство тепловой энергии) осуществляют деятельность 4 теплоснабжающих орг</w:t>
            </w:r>
            <w:r w:rsidRPr="00F04AC5">
              <w:rPr>
                <w:rFonts w:ascii="PT Astra Serif" w:hAnsi="PT Astra Serif" w:cs="PT Astra Serif"/>
              </w:rPr>
              <w:t>а</w:t>
            </w:r>
            <w:r w:rsidRPr="00F04AC5">
              <w:rPr>
                <w:rFonts w:ascii="PT Astra Serif" w:hAnsi="PT Astra Serif" w:cs="PT Astra Serif"/>
              </w:rPr>
              <w:t>низаций, в том числе 3 являются частными и 1 –муниципальной собственностью.</w:t>
            </w:r>
          </w:p>
          <w:p w:rsidR="0064555A" w:rsidRPr="00F04AC5" w:rsidRDefault="0064555A" w:rsidP="00DB2D4F">
            <w:pPr>
              <w:suppressAutoHyphens/>
              <w:ind w:firstLine="709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В соответствии с законодательством объекты теплоснабжения могут быть переданы негосударственным организациям (в том числе на оперативное обслуживание) на основе концессионных соглашений (исключение составляют объекты, введённые в эксплуатацию не позднее 5 лет).</w:t>
            </w:r>
          </w:p>
          <w:p w:rsidR="0064555A" w:rsidRPr="00F04AC5" w:rsidRDefault="0064555A" w:rsidP="00DB2D4F">
            <w:pPr>
              <w:suppressAutoHyphens/>
              <w:ind w:firstLine="709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Для заключения концессионных соглашений в отношении объектов теплоснабжения требуется оформленное право собственности концедента на них или наличие следующих условий:</w:t>
            </w:r>
          </w:p>
          <w:p w:rsidR="0064555A" w:rsidRPr="00F04AC5" w:rsidRDefault="0064555A" w:rsidP="00DB2D4F">
            <w:pPr>
              <w:ind w:firstLine="709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1) наличие документов, подтверждающих факт и (или) обстоятельства возникновения у концедента права собственности на незарегис</w:t>
            </w:r>
            <w:r w:rsidRPr="00F04AC5">
              <w:rPr>
                <w:rFonts w:ascii="PT Astra Serif" w:hAnsi="PT Astra Serif" w:cs="PT Astra Serif"/>
              </w:rPr>
              <w:t>т</w:t>
            </w:r>
            <w:r w:rsidRPr="00F04AC5">
              <w:rPr>
                <w:rFonts w:ascii="PT Astra Serif" w:hAnsi="PT Astra Serif" w:cs="PT Astra Serif"/>
              </w:rPr>
              <w:t>рированное недвижимое имущество;</w:t>
            </w:r>
          </w:p>
          <w:p w:rsidR="0064555A" w:rsidRPr="00F04AC5" w:rsidRDefault="0064555A" w:rsidP="00DB2D4F">
            <w:pPr>
              <w:ind w:firstLine="709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2) не превышение стоимости незарегистрированного недвижимого имущества пятидесяти процентов балансовой стоимости всего вкл</w:t>
            </w:r>
            <w:r w:rsidRPr="00F04AC5">
              <w:rPr>
                <w:rFonts w:ascii="PT Astra Serif" w:hAnsi="PT Astra Serif" w:cs="PT Astra Serif"/>
              </w:rPr>
              <w:t>ю</w:t>
            </w:r>
            <w:r w:rsidRPr="00F04AC5">
              <w:rPr>
                <w:rFonts w:ascii="PT Astra Serif" w:hAnsi="PT Astra Serif" w:cs="PT Astra Serif"/>
              </w:rPr>
              <w:t>чаемого в объект концессионного соглашения имущества;</w:t>
            </w:r>
          </w:p>
          <w:p w:rsidR="0064555A" w:rsidRPr="00F04AC5" w:rsidRDefault="0064555A" w:rsidP="00DB2D4F">
            <w:pPr>
              <w:ind w:firstLine="709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3) опубликование концедентом не менее чем за три месяца до заключения концессионного соглашения в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</w:t>
            </w:r>
            <w:r w:rsidRPr="00F04AC5">
              <w:rPr>
                <w:rFonts w:ascii="PT Astra Serif" w:hAnsi="PT Astra Serif" w:cs="PT Astra Serif"/>
              </w:rPr>
              <w:t>е</w:t>
            </w:r>
            <w:r w:rsidRPr="00F04AC5">
              <w:rPr>
                <w:rFonts w:ascii="PT Astra Serif" w:hAnsi="PT Astra Serif" w:cs="PT Astra Serif"/>
              </w:rPr>
              <w:t>ской деятельности перечня незарегистрированного недвижимого имущества.</w:t>
            </w:r>
          </w:p>
          <w:p w:rsidR="0064555A" w:rsidRPr="00F04AC5" w:rsidRDefault="0064555A" w:rsidP="00DB2D4F">
            <w:pPr>
              <w:ind w:firstLine="709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Проблемы рынка</w:t>
            </w:r>
            <w:r w:rsidRPr="00F04AC5">
              <w:rPr>
                <w:rFonts w:ascii="PT Astra Serif" w:hAnsi="PT Astra Serif" w:cs="PT Astra Serif"/>
                <w:b/>
                <w:bCs/>
              </w:rPr>
              <w:t xml:space="preserve"> </w:t>
            </w:r>
            <w:r w:rsidRPr="00F04AC5">
              <w:rPr>
                <w:rFonts w:ascii="PT Astra Serif" w:hAnsi="PT Astra Serif" w:cs="PT Astra Serif"/>
              </w:rPr>
              <w:t xml:space="preserve">теплоснабжения (производство тепловой энергии):  </w:t>
            </w:r>
          </w:p>
          <w:p w:rsidR="0064555A" w:rsidRPr="00F04AC5" w:rsidRDefault="0064555A" w:rsidP="00DB2D4F">
            <w:pPr>
              <w:ind w:firstLine="709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дефицит бюджетов муниципальных образований для выполнения  пункта 2 вышеуказанных условий;</w:t>
            </w:r>
          </w:p>
          <w:p w:rsidR="0064555A" w:rsidRPr="00582DF7" w:rsidRDefault="0064555A" w:rsidP="00DB2D4F">
            <w:pPr>
              <w:widowControl w:val="0"/>
              <w:spacing w:line="230" w:lineRule="auto"/>
              <w:ind w:firstLine="709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F04AC5">
              <w:rPr>
                <w:rFonts w:ascii="PT Astra Serif" w:hAnsi="PT Astra Serif" w:cs="PT Astra Serif"/>
              </w:rPr>
              <w:t>необходимость полной модернизации оборудования объектов теплоснабжения.</w:t>
            </w:r>
          </w:p>
        </w:tc>
      </w:tr>
      <w:tr w:rsidR="0064555A" w:rsidRPr="00FA6744">
        <w:tc>
          <w:tcPr>
            <w:tcW w:w="273" w:type="pct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8.1</w:t>
            </w:r>
          </w:p>
        </w:tc>
        <w:tc>
          <w:tcPr>
            <w:tcW w:w="802" w:type="pct"/>
          </w:tcPr>
          <w:p w:rsidR="0064555A" w:rsidRPr="00582DF7" w:rsidRDefault="0064555A" w:rsidP="00582DF7">
            <w:pPr>
              <w:pStyle w:val="NoSpacing"/>
              <w:widowControl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582DF7">
              <w:rPr>
                <w:rFonts w:ascii="PT Astra Serif" w:hAnsi="PT Astra Serif" w:cs="PT Astra Serif"/>
                <w:sz w:val="24"/>
                <w:szCs w:val="24"/>
              </w:rPr>
              <w:t>Содействие в пер</w:t>
            </w:r>
            <w:r w:rsidRPr="00582DF7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582DF7">
              <w:rPr>
                <w:rFonts w:ascii="PT Astra Serif" w:hAnsi="PT Astra Serif" w:cs="PT Astra Serif"/>
                <w:sz w:val="24"/>
                <w:szCs w:val="24"/>
              </w:rPr>
              <w:t>даче в концессию объектов тепл</w:t>
            </w:r>
            <w:r w:rsidRPr="00582DF7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582DF7">
              <w:rPr>
                <w:rFonts w:ascii="PT Astra Serif" w:hAnsi="PT Astra Serif" w:cs="PT Astra Serif"/>
                <w:sz w:val="24"/>
                <w:szCs w:val="24"/>
              </w:rPr>
              <w:t>снабжения орган</w:t>
            </w:r>
            <w:r w:rsidRPr="00582DF7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582DF7">
              <w:rPr>
                <w:rFonts w:ascii="PT Astra Serif" w:hAnsi="PT Astra Serif" w:cs="PT Astra Serif"/>
                <w:sz w:val="24"/>
                <w:szCs w:val="24"/>
              </w:rPr>
              <w:t>зациям частной формы собственн</w:t>
            </w:r>
            <w:r w:rsidRPr="00582DF7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582DF7">
              <w:rPr>
                <w:rFonts w:ascii="PT Astra Serif" w:hAnsi="PT Astra Serif" w:cs="PT Astra Serif"/>
                <w:sz w:val="24"/>
                <w:szCs w:val="24"/>
              </w:rPr>
              <w:t>сти на основе ко</w:t>
            </w:r>
            <w:r w:rsidRPr="00582DF7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582DF7">
              <w:rPr>
                <w:rFonts w:ascii="PT Astra Serif" w:hAnsi="PT Astra Serif" w:cs="PT Astra Serif"/>
                <w:sz w:val="24"/>
                <w:szCs w:val="24"/>
              </w:rPr>
              <w:t>цессионных согл</w:t>
            </w:r>
            <w:r w:rsidRPr="00582DF7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582DF7">
              <w:rPr>
                <w:rFonts w:ascii="PT Astra Serif" w:hAnsi="PT Astra Serif" w:cs="PT Astra Serif"/>
                <w:sz w:val="24"/>
                <w:szCs w:val="24"/>
              </w:rPr>
              <w:t>шений</w:t>
            </w:r>
          </w:p>
        </w:tc>
        <w:tc>
          <w:tcPr>
            <w:tcW w:w="614" w:type="pct"/>
          </w:tcPr>
          <w:p w:rsidR="0064555A" w:rsidRPr="00582DF7" w:rsidRDefault="0064555A" w:rsidP="00582DF7">
            <w:pPr>
              <w:pStyle w:val="NoSpacing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582DF7">
              <w:rPr>
                <w:rFonts w:ascii="PT Astra Serif" w:hAnsi="PT Astra Serif" w:cs="PT Astra Serif"/>
                <w:sz w:val="24"/>
                <w:szCs w:val="24"/>
              </w:rPr>
              <w:t>Снижение об</w:t>
            </w:r>
            <w:r w:rsidRPr="00582DF7">
              <w:rPr>
                <w:rFonts w:ascii="PT Astra Serif" w:hAnsi="PT Astra Serif" w:cs="PT Astra Serif"/>
                <w:sz w:val="24"/>
                <w:szCs w:val="24"/>
              </w:rPr>
              <w:t>ъ</w:t>
            </w:r>
            <w:r w:rsidRPr="00582DF7">
              <w:rPr>
                <w:rFonts w:ascii="PT Astra Serif" w:hAnsi="PT Astra Serif" w:cs="PT Astra Serif"/>
                <w:sz w:val="24"/>
                <w:szCs w:val="24"/>
              </w:rPr>
              <w:t>ёма тепловой энергии, выр</w:t>
            </w:r>
            <w:r w:rsidRPr="00582DF7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582DF7">
              <w:rPr>
                <w:rFonts w:ascii="PT Astra Serif" w:hAnsi="PT Astra Serif" w:cs="PT Astra Serif"/>
                <w:sz w:val="24"/>
                <w:szCs w:val="24"/>
              </w:rPr>
              <w:t>батываемой муниципал</w:t>
            </w:r>
            <w:r w:rsidRPr="00582DF7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582DF7">
              <w:rPr>
                <w:rFonts w:ascii="PT Astra Serif" w:hAnsi="PT Astra Serif" w:cs="PT Astra Serif"/>
                <w:sz w:val="24"/>
                <w:szCs w:val="24"/>
              </w:rPr>
              <w:t>ными унита</w:t>
            </w:r>
            <w:r w:rsidRPr="00582DF7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582DF7">
              <w:rPr>
                <w:rFonts w:ascii="PT Astra Serif" w:hAnsi="PT Astra Serif" w:cs="PT Astra Serif"/>
                <w:sz w:val="24"/>
                <w:szCs w:val="24"/>
              </w:rPr>
              <w:t>ными пред-приятиями</w:t>
            </w:r>
          </w:p>
        </w:tc>
        <w:tc>
          <w:tcPr>
            <w:tcW w:w="471" w:type="pct"/>
          </w:tcPr>
          <w:p w:rsidR="0064555A" w:rsidRPr="00582DF7" w:rsidRDefault="0064555A" w:rsidP="00582DF7">
            <w:pPr>
              <w:pStyle w:val="NoSpacing"/>
              <w:widowControl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82DF7">
              <w:rPr>
                <w:rFonts w:ascii="PT Astra Serif" w:hAnsi="PT Astra Serif" w:cs="PT Astra Serif"/>
                <w:sz w:val="24"/>
                <w:szCs w:val="24"/>
              </w:rPr>
              <w:t>2019-2021</w:t>
            </w:r>
          </w:p>
          <w:p w:rsidR="0064555A" w:rsidRPr="00582DF7" w:rsidRDefault="0064555A" w:rsidP="00582DF7">
            <w:pPr>
              <w:pStyle w:val="NoSpacing"/>
              <w:widowControl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82DF7">
              <w:rPr>
                <w:rFonts w:ascii="PT Astra Serif" w:hAnsi="PT Astra Serif" w:cs="PT Astra Serif"/>
                <w:sz w:val="24"/>
                <w:szCs w:val="24"/>
              </w:rPr>
              <w:t>годы</w:t>
            </w:r>
          </w:p>
        </w:tc>
        <w:tc>
          <w:tcPr>
            <w:tcW w:w="519" w:type="pct"/>
            <w:vMerge w:val="restart"/>
          </w:tcPr>
          <w:p w:rsidR="0064555A" w:rsidRPr="00582DF7" w:rsidRDefault="0064555A" w:rsidP="00582DF7">
            <w:pPr>
              <w:widowControl w:val="0"/>
              <w:jc w:val="both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Доля орг</w:t>
            </w:r>
            <w:r w:rsidRPr="00582DF7">
              <w:rPr>
                <w:rFonts w:ascii="PT Astra Serif" w:hAnsi="PT Astra Serif" w:cs="PT Astra Serif"/>
              </w:rPr>
              <w:t>а</w:t>
            </w:r>
            <w:r w:rsidRPr="00582DF7">
              <w:rPr>
                <w:rFonts w:ascii="PT Astra Serif" w:hAnsi="PT Astra Serif" w:cs="PT Astra Serif"/>
              </w:rPr>
              <w:t>низаций ч</w:t>
            </w:r>
            <w:r w:rsidRPr="00582DF7">
              <w:rPr>
                <w:rFonts w:ascii="PT Astra Serif" w:hAnsi="PT Astra Serif" w:cs="PT Astra Serif"/>
              </w:rPr>
              <w:t>а</w:t>
            </w:r>
            <w:r w:rsidRPr="00582DF7">
              <w:rPr>
                <w:rFonts w:ascii="PT Astra Serif" w:hAnsi="PT Astra Serif" w:cs="PT Astra Serif"/>
              </w:rPr>
              <w:t>стной фо</w:t>
            </w:r>
            <w:r w:rsidRPr="00582DF7">
              <w:rPr>
                <w:rFonts w:ascii="PT Astra Serif" w:hAnsi="PT Astra Serif" w:cs="PT Astra Serif"/>
              </w:rPr>
              <w:t>р</w:t>
            </w:r>
            <w:r w:rsidRPr="00582DF7">
              <w:rPr>
                <w:rFonts w:ascii="PT Astra Serif" w:hAnsi="PT Astra Serif" w:cs="PT Astra Serif"/>
              </w:rPr>
              <w:t>мы собс</w:t>
            </w:r>
            <w:r w:rsidRPr="00582DF7">
              <w:rPr>
                <w:rFonts w:ascii="PT Astra Serif" w:hAnsi="PT Astra Serif" w:cs="PT Astra Serif"/>
              </w:rPr>
              <w:t>т</w:t>
            </w:r>
            <w:r w:rsidRPr="00582DF7">
              <w:rPr>
                <w:rFonts w:ascii="PT Astra Serif" w:hAnsi="PT Astra Serif" w:cs="PT Astra Serif"/>
              </w:rPr>
              <w:t>венности в сфере тепл</w:t>
            </w:r>
            <w:r w:rsidRPr="00582DF7">
              <w:rPr>
                <w:rFonts w:ascii="PT Astra Serif" w:hAnsi="PT Astra Serif" w:cs="PT Astra Serif"/>
              </w:rPr>
              <w:t>о</w:t>
            </w:r>
            <w:r w:rsidRPr="00582DF7">
              <w:rPr>
                <w:rFonts w:ascii="PT Astra Serif" w:hAnsi="PT Astra Serif" w:cs="PT Astra Serif"/>
              </w:rPr>
              <w:t>снабжения (произво</w:t>
            </w:r>
            <w:r w:rsidRPr="00582DF7">
              <w:rPr>
                <w:rFonts w:ascii="PT Astra Serif" w:hAnsi="PT Astra Serif" w:cs="PT Astra Serif"/>
              </w:rPr>
              <w:t>д</w:t>
            </w:r>
            <w:r w:rsidRPr="00582DF7">
              <w:rPr>
                <w:rFonts w:ascii="PT Astra Serif" w:hAnsi="PT Astra Serif" w:cs="PT Astra Serif"/>
              </w:rPr>
              <w:t>ство тепл</w:t>
            </w:r>
            <w:r w:rsidRPr="00582DF7">
              <w:rPr>
                <w:rFonts w:ascii="PT Astra Serif" w:hAnsi="PT Astra Serif" w:cs="PT Astra Serif"/>
              </w:rPr>
              <w:t>о</w:t>
            </w:r>
            <w:r w:rsidRPr="00582DF7">
              <w:rPr>
                <w:rFonts w:ascii="PT Astra Serif" w:hAnsi="PT Astra Serif" w:cs="PT Astra Serif"/>
              </w:rPr>
              <w:t>вой энергии)</w:t>
            </w:r>
          </w:p>
        </w:tc>
        <w:tc>
          <w:tcPr>
            <w:tcW w:w="378" w:type="pct"/>
            <w:vMerge w:val="restart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Проце</w:t>
            </w:r>
            <w:r w:rsidRPr="00582DF7">
              <w:rPr>
                <w:rFonts w:ascii="PT Astra Serif" w:hAnsi="PT Astra Serif" w:cs="PT Astra Serif"/>
              </w:rPr>
              <w:t>н</w:t>
            </w:r>
            <w:r w:rsidRPr="00582DF7">
              <w:rPr>
                <w:rFonts w:ascii="PT Astra Serif" w:hAnsi="PT Astra Serif" w:cs="PT Astra Serif"/>
              </w:rPr>
              <w:t>тов</w:t>
            </w:r>
          </w:p>
        </w:tc>
        <w:tc>
          <w:tcPr>
            <w:tcW w:w="330" w:type="pct"/>
            <w:vMerge w:val="restart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284" w:type="pct"/>
            <w:vMerge w:val="restart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283" w:type="pct"/>
            <w:vMerge w:val="restart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284" w:type="pct"/>
            <w:vMerge w:val="restart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283" w:type="pct"/>
            <w:vMerge w:val="restart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479" w:type="pct"/>
            <w:vMerge w:val="restart"/>
          </w:tcPr>
          <w:p w:rsidR="0064555A" w:rsidRPr="00582DF7" w:rsidRDefault="0064555A" w:rsidP="00582DF7">
            <w:pPr>
              <w:pStyle w:val="NoSpacing"/>
              <w:widowControl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04AC5">
              <w:rPr>
                <w:rFonts w:ascii="PT Astra Serif" w:hAnsi="PT Astra Serif" w:cs="PT Astra Serif"/>
                <w:sz w:val="24"/>
                <w:szCs w:val="24"/>
              </w:rPr>
              <w:t>Комитет по жилищно-комм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нальному комплексу</w:t>
            </w:r>
          </w:p>
        </w:tc>
      </w:tr>
      <w:tr w:rsidR="0064555A" w:rsidRPr="00FA6744">
        <w:tc>
          <w:tcPr>
            <w:tcW w:w="273" w:type="pct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8.2.</w:t>
            </w:r>
          </w:p>
        </w:tc>
        <w:tc>
          <w:tcPr>
            <w:tcW w:w="802" w:type="pct"/>
          </w:tcPr>
          <w:p w:rsidR="0064555A" w:rsidRPr="00582DF7" w:rsidRDefault="0064555A" w:rsidP="00582DF7">
            <w:pPr>
              <w:pStyle w:val="NoSpacing"/>
              <w:widowControl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04AC5">
              <w:rPr>
                <w:rFonts w:ascii="PT Astra Serif" w:hAnsi="PT Astra Serif" w:cs="PT Astra Serif"/>
              </w:rPr>
              <w:t>Формирование пере</w:t>
            </w:r>
            <w:r w:rsidRPr="00F04AC5">
              <w:rPr>
                <w:rFonts w:ascii="PT Astra Serif" w:hAnsi="PT Astra Serif" w:cs="PT Astra Serif"/>
              </w:rPr>
              <w:t>ч</w:t>
            </w:r>
            <w:r w:rsidRPr="00F04AC5">
              <w:rPr>
                <w:rFonts w:ascii="PT Astra Serif" w:hAnsi="PT Astra Serif" w:cs="PT Astra Serif"/>
              </w:rPr>
              <w:t>ня компаний, осущес</w:t>
            </w:r>
            <w:r w:rsidRPr="00F04AC5">
              <w:rPr>
                <w:rFonts w:ascii="PT Astra Serif" w:hAnsi="PT Astra Serif" w:cs="PT Astra Serif"/>
              </w:rPr>
              <w:t>т</w:t>
            </w:r>
            <w:r w:rsidRPr="00F04AC5">
              <w:rPr>
                <w:rFonts w:ascii="PT Astra Serif" w:hAnsi="PT Astra Serif" w:cs="PT Astra Serif"/>
              </w:rPr>
              <w:t>вляющих деятельность в сфере теплоснабж</w:t>
            </w:r>
            <w:r w:rsidRPr="00F04AC5">
              <w:rPr>
                <w:rFonts w:ascii="PT Astra Serif" w:hAnsi="PT Astra Serif" w:cs="PT Astra Serif"/>
              </w:rPr>
              <w:t>е</w:t>
            </w:r>
            <w:r w:rsidRPr="00F04AC5">
              <w:rPr>
                <w:rFonts w:ascii="PT Astra Serif" w:hAnsi="PT Astra Serif" w:cs="PT Astra Serif"/>
              </w:rPr>
              <w:t xml:space="preserve">ния </w:t>
            </w:r>
          </w:p>
        </w:tc>
        <w:tc>
          <w:tcPr>
            <w:tcW w:w="614" w:type="pct"/>
          </w:tcPr>
          <w:p w:rsidR="0064555A" w:rsidRPr="00582DF7" w:rsidRDefault="0064555A" w:rsidP="00582DF7">
            <w:pPr>
              <w:pStyle w:val="NoSpacing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471" w:type="pct"/>
          </w:tcPr>
          <w:p w:rsidR="0064555A" w:rsidRPr="00582DF7" w:rsidRDefault="0064555A" w:rsidP="00582DF7">
            <w:pPr>
              <w:pStyle w:val="NoSpacing"/>
              <w:widowControl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82DF7">
              <w:rPr>
                <w:rFonts w:ascii="PT Astra Serif" w:hAnsi="PT Astra Serif" w:cs="PT Astra Serif"/>
                <w:sz w:val="24"/>
                <w:szCs w:val="24"/>
              </w:rPr>
              <w:t>2019-2022</w:t>
            </w:r>
          </w:p>
          <w:p w:rsidR="0064555A" w:rsidRPr="00582DF7" w:rsidRDefault="0064555A" w:rsidP="00582DF7">
            <w:pPr>
              <w:pStyle w:val="NoSpacing"/>
              <w:widowControl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82DF7">
              <w:rPr>
                <w:rFonts w:ascii="PT Astra Serif" w:hAnsi="PT Astra Serif" w:cs="PT Astra Serif"/>
                <w:sz w:val="24"/>
                <w:szCs w:val="24"/>
              </w:rPr>
              <w:t>годы</w:t>
            </w:r>
          </w:p>
        </w:tc>
        <w:tc>
          <w:tcPr>
            <w:tcW w:w="519" w:type="pct"/>
            <w:vMerge/>
          </w:tcPr>
          <w:p w:rsidR="0064555A" w:rsidRPr="00582DF7" w:rsidRDefault="0064555A" w:rsidP="00582DF7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378" w:type="pct"/>
            <w:vMerge/>
          </w:tcPr>
          <w:p w:rsidR="0064555A" w:rsidRPr="00582DF7" w:rsidRDefault="0064555A" w:rsidP="00582DF7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330" w:type="pct"/>
            <w:vMerge/>
          </w:tcPr>
          <w:p w:rsidR="0064555A" w:rsidRPr="00582DF7" w:rsidRDefault="0064555A" w:rsidP="00582DF7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284" w:type="pct"/>
            <w:vMerge/>
          </w:tcPr>
          <w:p w:rsidR="0064555A" w:rsidRPr="00582DF7" w:rsidRDefault="0064555A" w:rsidP="00582DF7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283" w:type="pct"/>
            <w:vMerge/>
          </w:tcPr>
          <w:p w:rsidR="0064555A" w:rsidRPr="00582DF7" w:rsidRDefault="0064555A" w:rsidP="00582DF7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284" w:type="pct"/>
            <w:vMerge/>
          </w:tcPr>
          <w:p w:rsidR="0064555A" w:rsidRPr="00582DF7" w:rsidRDefault="0064555A" w:rsidP="00582DF7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283" w:type="pct"/>
            <w:vMerge/>
          </w:tcPr>
          <w:p w:rsidR="0064555A" w:rsidRPr="00582DF7" w:rsidRDefault="0064555A" w:rsidP="00582DF7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479" w:type="pct"/>
            <w:vMerge/>
          </w:tcPr>
          <w:p w:rsidR="0064555A" w:rsidRPr="00582DF7" w:rsidRDefault="0064555A" w:rsidP="00582DF7">
            <w:pPr>
              <w:pStyle w:val="NoSpacing"/>
              <w:widowControl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64555A" w:rsidRPr="00FA6744">
        <w:tc>
          <w:tcPr>
            <w:tcW w:w="5000" w:type="pct"/>
            <w:gridSpan w:val="12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  <w:bCs/>
              </w:rPr>
              <w:t>9</w:t>
            </w:r>
            <w:r w:rsidRPr="00582DF7">
              <w:rPr>
                <w:rFonts w:ascii="PT Astra Serif" w:hAnsi="PT Astra Serif" w:cs="PT Astra Serif"/>
                <w:b/>
                <w:bCs/>
              </w:rPr>
              <w:t>. Рынок услуг по сбору и транспортированию твёрдых коммунальных отходов</w:t>
            </w:r>
          </w:p>
        </w:tc>
      </w:tr>
      <w:tr w:rsidR="0064555A" w:rsidRPr="00FA6744">
        <w:tc>
          <w:tcPr>
            <w:tcW w:w="5000" w:type="pct"/>
            <w:gridSpan w:val="12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582DF7">
              <w:rPr>
                <w:rFonts w:ascii="PT Astra Serif" w:hAnsi="PT Astra Serif" w:cs="PT Astra Serif"/>
                <w:b/>
                <w:bCs/>
              </w:rPr>
              <w:t xml:space="preserve">Исходная фактическая информация в отношении ситуации на рынке и её проблематики </w:t>
            </w:r>
          </w:p>
          <w:p w:rsidR="0064555A" w:rsidRPr="00F04AC5" w:rsidRDefault="0064555A" w:rsidP="002D3111">
            <w:pPr>
              <w:ind w:firstLine="709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  <w:lang w:eastAsia="zh-CN"/>
              </w:rPr>
              <w:t>В 2019 году Ульяновская область перешла на новую систему обращения с твёрдыми коммунальными отходами (далее – ТКО). Опред</w:t>
            </w:r>
            <w:r w:rsidRPr="00F04AC5">
              <w:rPr>
                <w:rFonts w:ascii="PT Astra Serif" w:hAnsi="PT Astra Serif" w:cs="PT Astra Serif"/>
                <w:lang w:eastAsia="zh-CN"/>
              </w:rPr>
              <w:t>е</w:t>
            </w:r>
            <w:r w:rsidRPr="00F04AC5">
              <w:rPr>
                <w:rFonts w:ascii="PT Astra Serif" w:hAnsi="PT Astra Serif" w:cs="PT Astra Serif"/>
                <w:lang w:eastAsia="zh-CN"/>
              </w:rPr>
              <w:t xml:space="preserve">лен региональный оператор города ООО «Экосистема».  Проблематика рынка по сбору и транспортированию ТКО обуславливается отсутствие у муниципальных образований Ульяновской области финансирования на обустройство мест (площадок) накопления ТКО. Отсутствие базы данных отходообразователей также не позволяет полноценно оказывать данную услугу. </w:t>
            </w:r>
            <w:r w:rsidRPr="00F04AC5">
              <w:rPr>
                <w:rFonts w:ascii="PT Astra Serif" w:hAnsi="PT Astra Serif" w:cs="PT Astra Serif"/>
              </w:rPr>
              <w:t>Доля хозяйствующих субъектов частной формы собс</w:t>
            </w:r>
            <w:r w:rsidRPr="00F04AC5">
              <w:rPr>
                <w:rFonts w:ascii="PT Astra Serif" w:hAnsi="PT Astra Serif" w:cs="PT Astra Serif"/>
              </w:rPr>
              <w:t>т</w:t>
            </w:r>
            <w:r w:rsidRPr="00F04AC5">
              <w:rPr>
                <w:rFonts w:ascii="PT Astra Serif" w:hAnsi="PT Astra Serif" w:cs="PT Astra Serif"/>
              </w:rPr>
              <w:t xml:space="preserve">венности на рынке услуг по сбору и транспортированию твёрдых коммунальных отходов – 100%. </w:t>
            </w:r>
          </w:p>
          <w:p w:rsidR="0064555A" w:rsidRPr="00582DF7" w:rsidRDefault="0064555A" w:rsidP="002D3111">
            <w:pPr>
              <w:widowControl w:val="0"/>
              <w:ind w:firstLine="709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F04AC5">
              <w:rPr>
                <w:rFonts w:ascii="PT Astra Serif" w:hAnsi="PT Astra Serif" w:cs="PT Astra Serif"/>
              </w:rPr>
              <w:t>С 1 января 2019 года услугу по сбору и транспортированию ТКО имеют право оказывать только выбранные региональные операторы, прошедшие конкурсный отбор.</w:t>
            </w:r>
          </w:p>
        </w:tc>
      </w:tr>
      <w:tr w:rsidR="0064555A" w:rsidRPr="00FA6744">
        <w:tc>
          <w:tcPr>
            <w:tcW w:w="273" w:type="pct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9.1.</w:t>
            </w:r>
          </w:p>
        </w:tc>
        <w:tc>
          <w:tcPr>
            <w:tcW w:w="802" w:type="pct"/>
          </w:tcPr>
          <w:p w:rsidR="0064555A" w:rsidRPr="00582DF7" w:rsidRDefault="0064555A" w:rsidP="00582DF7">
            <w:pPr>
              <w:widowControl w:val="0"/>
              <w:jc w:val="both"/>
              <w:rPr>
                <w:rFonts w:ascii="PT Astra Serif" w:hAnsi="PT Astra Serif" w:cs="PT Astra Serif"/>
                <w:lang w:eastAsia="zh-CN"/>
              </w:rPr>
            </w:pPr>
            <w:r w:rsidRPr="00F04AC5">
              <w:rPr>
                <w:rFonts w:ascii="PT Astra Serif" w:hAnsi="PT Astra Serif" w:cs="PT Astra Serif"/>
              </w:rPr>
              <w:t>Разработка админ</w:t>
            </w:r>
            <w:r w:rsidRPr="00F04AC5">
              <w:rPr>
                <w:rFonts w:ascii="PT Astra Serif" w:hAnsi="PT Astra Serif" w:cs="PT Astra Serif"/>
              </w:rPr>
              <w:t>и</w:t>
            </w:r>
            <w:r w:rsidRPr="00F04AC5">
              <w:rPr>
                <w:rFonts w:ascii="PT Astra Serif" w:hAnsi="PT Astra Serif" w:cs="PT Astra Serif"/>
              </w:rPr>
              <w:t>стративного регл</w:t>
            </w:r>
            <w:r w:rsidRPr="00F04AC5">
              <w:rPr>
                <w:rFonts w:ascii="PT Astra Serif" w:hAnsi="PT Astra Serif" w:cs="PT Astra Serif"/>
              </w:rPr>
              <w:t>а</w:t>
            </w:r>
            <w:r w:rsidRPr="00F04AC5">
              <w:rPr>
                <w:rFonts w:ascii="PT Astra Serif" w:hAnsi="PT Astra Serif" w:cs="PT Astra Serif"/>
              </w:rPr>
              <w:t>мента "Согласование создания места (площадки) нако</w:t>
            </w:r>
            <w:r w:rsidRPr="00F04AC5">
              <w:rPr>
                <w:rFonts w:ascii="PT Astra Serif" w:hAnsi="PT Astra Serif" w:cs="PT Astra Serif"/>
              </w:rPr>
              <w:t>п</w:t>
            </w:r>
            <w:r w:rsidRPr="00F04AC5">
              <w:rPr>
                <w:rFonts w:ascii="PT Astra Serif" w:hAnsi="PT Astra Serif" w:cs="PT Astra Serif"/>
              </w:rPr>
              <w:t>ления твердых ко</w:t>
            </w:r>
            <w:r w:rsidRPr="00F04AC5">
              <w:rPr>
                <w:rFonts w:ascii="PT Astra Serif" w:hAnsi="PT Astra Serif" w:cs="PT Astra Serif"/>
              </w:rPr>
              <w:t>м</w:t>
            </w:r>
            <w:r w:rsidRPr="00F04AC5">
              <w:rPr>
                <w:rFonts w:ascii="PT Astra Serif" w:hAnsi="PT Astra Serif" w:cs="PT Astra Serif"/>
              </w:rPr>
              <w:t>мунальных отходов на территории гор</w:t>
            </w:r>
            <w:r w:rsidRPr="00F04AC5">
              <w:rPr>
                <w:rFonts w:ascii="PT Astra Serif" w:hAnsi="PT Astra Serif" w:cs="PT Astra Serif"/>
              </w:rPr>
              <w:t>о</w:t>
            </w:r>
            <w:r w:rsidRPr="00F04AC5">
              <w:rPr>
                <w:rFonts w:ascii="PT Astra Serif" w:hAnsi="PT Astra Serif" w:cs="PT Astra Serif"/>
              </w:rPr>
              <w:t>да Димитровграда"</w:t>
            </w:r>
          </w:p>
        </w:tc>
        <w:tc>
          <w:tcPr>
            <w:tcW w:w="614" w:type="pct"/>
          </w:tcPr>
          <w:p w:rsidR="0064555A" w:rsidRPr="00582DF7" w:rsidRDefault="0064555A" w:rsidP="00582DF7">
            <w:pPr>
              <w:jc w:val="both"/>
              <w:rPr>
                <w:rFonts w:ascii="PT Astra Serif" w:hAnsi="PT Astra Serif" w:cs="PT Astra Serif"/>
                <w:lang w:eastAsia="zh-CN"/>
              </w:rPr>
            </w:pPr>
            <w:r w:rsidRPr="00582DF7">
              <w:rPr>
                <w:rFonts w:ascii="PT Astra Serif" w:hAnsi="PT Astra Serif" w:cs="PT Astra Serif"/>
              </w:rPr>
              <w:t>Разработка т</w:t>
            </w:r>
            <w:r w:rsidRPr="00582DF7">
              <w:rPr>
                <w:rFonts w:ascii="PT Astra Serif" w:hAnsi="PT Astra Serif" w:cs="PT Astra Serif"/>
              </w:rPr>
              <w:t>и</w:t>
            </w:r>
            <w:r w:rsidRPr="00582DF7">
              <w:rPr>
                <w:rFonts w:ascii="PT Astra Serif" w:hAnsi="PT Astra Serif" w:cs="PT Astra Serif"/>
              </w:rPr>
              <w:t>пового реестра мест (площ</w:t>
            </w:r>
            <w:r w:rsidRPr="00582DF7">
              <w:rPr>
                <w:rFonts w:ascii="PT Astra Serif" w:hAnsi="PT Astra Serif" w:cs="PT Astra Serif"/>
              </w:rPr>
              <w:t>а</w:t>
            </w:r>
            <w:r w:rsidRPr="00582DF7">
              <w:rPr>
                <w:rFonts w:ascii="PT Astra Serif" w:hAnsi="PT Astra Serif" w:cs="PT Astra Serif"/>
              </w:rPr>
              <w:t>док) накопл</w:t>
            </w:r>
            <w:r w:rsidRPr="00582DF7">
              <w:rPr>
                <w:rFonts w:ascii="PT Astra Serif" w:hAnsi="PT Astra Serif" w:cs="PT Astra Serif"/>
              </w:rPr>
              <w:t>е</w:t>
            </w:r>
            <w:r w:rsidRPr="00582DF7">
              <w:rPr>
                <w:rFonts w:ascii="PT Astra Serif" w:hAnsi="PT Astra Serif" w:cs="PT Astra Serif"/>
              </w:rPr>
              <w:t xml:space="preserve">ния ТКО на территории </w:t>
            </w:r>
            <w:r>
              <w:rPr>
                <w:rFonts w:ascii="PT Astra Serif" w:hAnsi="PT Astra Serif" w:cs="PT Astra Serif"/>
              </w:rPr>
              <w:t>г</w:t>
            </w:r>
            <w:r>
              <w:rPr>
                <w:rFonts w:ascii="PT Astra Serif" w:hAnsi="PT Astra Serif" w:cs="PT Astra Serif"/>
              </w:rPr>
              <w:t>о</w:t>
            </w:r>
            <w:r>
              <w:rPr>
                <w:rFonts w:ascii="PT Astra Serif" w:hAnsi="PT Astra Serif" w:cs="PT Astra Serif"/>
              </w:rPr>
              <w:t xml:space="preserve">рода </w:t>
            </w:r>
          </w:p>
        </w:tc>
        <w:tc>
          <w:tcPr>
            <w:tcW w:w="471" w:type="pct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  <w:lang w:eastAsia="zh-CN"/>
              </w:rPr>
            </w:pPr>
            <w:r w:rsidRPr="00582DF7">
              <w:rPr>
                <w:rFonts w:ascii="PT Astra Serif" w:hAnsi="PT Astra Serif" w:cs="PT Astra Serif"/>
              </w:rPr>
              <w:t>2019</w:t>
            </w:r>
            <w:r>
              <w:rPr>
                <w:rFonts w:ascii="PT Astra Serif" w:hAnsi="PT Astra Serif" w:cs="PT Astra Serif"/>
              </w:rPr>
              <w:t>-1920</w:t>
            </w:r>
            <w:r w:rsidRPr="00582DF7">
              <w:rPr>
                <w:rFonts w:ascii="PT Astra Serif" w:hAnsi="PT Astra Serif" w:cs="PT Astra Serif"/>
              </w:rPr>
              <w:t xml:space="preserve"> год</w:t>
            </w:r>
            <w:r>
              <w:rPr>
                <w:rFonts w:ascii="PT Astra Serif" w:hAnsi="PT Astra Serif" w:cs="PT Astra Serif"/>
              </w:rPr>
              <w:t>ы</w:t>
            </w:r>
          </w:p>
        </w:tc>
        <w:tc>
          <w:tcPr>
            <w:tcW w:w="519" w:type="pct"/>
            <w:vMerge w:val="restart"/>
          </w:tcPr>
          <w:p w:rsidR="0064555A" w:rsidRPr="00582DF7" w:rsidRDefault="0064555A" w:rsidP="00582DF7">
            <w:pPr>
              <w:widowControl w:val="0"/>
              <w:jc w:val="both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Доля орг</w:t>
            </w:r>
            <w:r w:rsidRPr="00582DF7">
              <w:rPr>
                <w:rFonts w:ascii="PT Astra Serif" w:hAnsi="PT Astra Serif" w:cs="PT Astra Serif"/>
              </w:rPr>
              <w:t>а</w:t>
            </w:r>
            <w:r w:rsidRPr="00582DF7">
              <w:rPr>
                <w:rFonts w:ascii="PT Astra Serif" w:hAnsi="PT Astra Serif" w:cs="PT Astra Serif"/>
              </w:rPr>
              <w:t>низаций ч</w:t>
            </w:r>
            <w:r w:rsidRPr="00582DF7">
              <w:rPr>
                <w:rFonts w:ascii="PT Astra Serif" w:hAnsi="PT Astra Serif" w:cs="PT Astra Serif"/>
              </w:rPr>
              <w:t>а</w:t>
            </w:r>
            <w:r w:rsidRPr="00582DF7">
              <w:rPr>
                <w:rFonts w:ascii="PT Astra Serif" w:hAnsi="PT Astra Serif" w:cs="PT Astra Serif"/>
              </w:rPr>
              <w:t>стной фо</w:t>
            </w:r>
            <w:r w:rsidRPr="00582DF7">
              <w:rPr>
                <w:rFonts w:ascii="PT Astra Serif" w:hAnsi="PT Astra Serif" w:cs="PT Astra Serif"/>
              </w:rPr>
              <w:t>р</w:t>
            </w:r>
            <w:r w:rsidRPr="00582DF7">
              <w:rPr>
                <w:rFonts w:ascii="PT Astra Serif" w:hAnsi="PT Astra Serif" w:cs="PT Astra Serif"/>
              </w:rPr>
              <w:t>мы собс</w:t>
            </w:r>
            <w:r w:rsidRPr="00582DF7">
              <w:rPr>
                <w:rFonts w:ascii="PT Astra Serif" w:hAnsi="PT Astra Serif" w:cs="PT Astra Serif"/>
              </w:rPr>
              <w:t>т</w:t>
            </w:r>
            <w:r w:rsidRPr="00582DF7">
              <w:rPr>
                <w:rFonts w:ascii="PT Astra Serif" w:hAnsi="PT Astra Serif" w:cs="PT Astra Serif"/>
              </w:rPr>
              <w:t>венности в сфере услуг по сбору и транспорт</w:t>
            </w:r>
            <w:r w:rsidRPr="00582DF7">
              <w:rPr>
                <w:rFonts w:ascii="PT Astra Serif" w:hAnsi="PT Astra Serif" w:cs="PT Astra Serif"/>
              </w:rPr>
              <w:t>и</w:t>
            </w:r>
            <w:r w:rsidRPr="00582DF7">
              <w:rPr>
                <w:rFonts w:ascii="PT Astra Serif" w:hAnsi="PT Astra Serif" w:cs="PT Astra Serif"/>
              </w:rPr>
              <w:t>рованию ТКО</w:t>
            </w:r>
          </w:p>
        </w:tc>
        <w:tc>
          <w:tcPr>
            <w:tcW w:w="378" w:type="pct"/>
            <w:vMerge w:val="restart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Проце</w:t>
            </w:r>
            <w:r w:rsidRPr="00582DF7">
              <w:rPr>
                <w:rFonts w:ascii="PT Astra Serif" w:hAnsi="PT Astra Serif" w:cs="PT Astra Serif"/>
              </w:rPr>
              <w:t>н</w:t>
            </w:r>
            <w:r w:rsidRPr="00582DF7">
              <w:rPr>
                <w:rFonts w:ascii="PT Astra Serif" w:hAnsi="PT Astra Serif" w:cs="PT Astra Serif"/>
              </w:rPr>
              <w:t>тов</w:t>
            </w:r>
          </w:p>
        </w:tc>
        <w:tc>
          <w:tcPr>
            <w:tcW w:w="330" w:type="pct"/>
            <w:vMerge w:val="restart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100,0</w:t>
            </w:r>
          </w:p>
        </w:tc>
        <w:tc>
          <w:tcPr>
            <w:tcW w:w="284" w:type="pct"/>
            <w:vMerge w:val="restart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100,0</w:t>
            </w:r>
          </w:p>
        </w:tc>
        <w:tc>
          <w:tcPr>
            <w:tcW w:w="283" w:type="pct"/>
            <w:vMerge w:val="restart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100,0</w:t>
            </w:r>
          </w:p>
        </w:tc>
        <w:tc>
          <w:tcPr>
            <w:tcW w:w="284" w:type="pct"/>
            <w:vMerge w:val="restart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100,0</w:t>
            </w:r>
          </w:p>
        </w:tc>
        <w:tc>
          <w:tcPr>
            <w:tcW w:w="283" w:type="pct"/>
            <w:vMerge w:val="restart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100,0</w:t>
            </w:r>
          </w:p>
        </w:tc>
        <w:tc>
          <w:tcPr>
            <w:tcW w:w="479" w:type="pct"/>
            <w:vMerge w:val="restart"/>
          </w:tcPr>
          <w:p w:rsidR="0064555A" w:rsidRPr="00582DF7" w:rsidRDefault="0064555A" w:rsidP="002D3111">
            <w:pPr>
              <w:widowControl w:val="0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Комитет по жилищно-комм</w:t>
            </w:r>
            <w:r w:rsidRPr="00F04AC5">
              <w:rPr>
                <w:rFonts w:ascii="PT Astra Serif" w:hAnsi="PT Astra Serif" w:cs="PT Astra Serif"/>
              </w:rPr>
              <w:t>у</w:t>
            </w:r>
            <w:r w:rsidRPr="00F04AC5">
              <w:rPr>
                <w:rFonts w:ascii="PT Astra Serif" w:hAnsi="PT Astra Serif" w:cs="PT Astra Serif"/>
              </w:rPr>
              <w:t>нальному комплексу</w:t>
            </w:r>
          </w:p>
        </w:tc>
      </w:tr>
      <w:tr w:rsidR="0064555A" w:rsidRPr="00FA6744">
        <w:trPr>
          <w:trHeight w:val="1412"/>
        </w:trPr>
        <w:tc>
          <w:tcPr>
            <w:tcW w:w="273" w:type="pct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9.2.</w:t>
            </w:r>
          </w:p>
        </w:tc>
        <w:tc>
          <w:tcPr>
            <w:tcW w:w="802" w:type="pct"/>
          </w:tcPr>
          <w:p w:rsidR="0064555A" w:rsidRPr="00582DF7" w:rsidRDefault="0064555A" w:rsidP="00582DF7">
            <w:pPr>
              <w:widowControl w:val="0"/>
              <w:jc w:val="both"/>
              <w:rPr>
                <w:rFonts w:ascii="PT Astra Serif" w:hAnsi="PT Astra Serif" w:cs="PT Astra Serif"/>
                <w:lang w:eastAsia="zh-CN"/>
              </w:rPr>
            </w:pPr>
            <w:r w:rsidRPr="00F04AC5">
              <w:rPr>
                <w:rFonts w:ascii="PT Astra Serif" w:hAnsi="PT Astra Serif" w:cs="PT Astra Serif"/>
              </w:rPr>
              <w:t>Устройство конте</w:t>
            </w:r>
            <w:r w:rsidRPr="00F04AC5">
              <w:rPr>
                <w:rFonts w:ascii="PT Astra Serif" w:hAnsi="PT Astra Serif" w:cs="PT Astra Serif"/>
              </w:rPr>
              <w:t>й</w:t>
            </w:r>
            <w:r w:rsidRPr="00F04AC5">
              <w:rPr>
                <w:rFonts w:ascii="PT Astra Serif" w:hAnsi="PT Astra Serif" w:cs="PT Astra Serif"/>
              </w:rPr>
              <w:t>нерных дополн</w:t>
            </w:r>
            <w:r w:rsidRPr="00F04AC5">
              <w:rPr>
                <w:rFonts w:ascii="PT Astra Serif" w:hAnsi="PT Astra Serif" w:cs="PT Astra Serif"/>
              </w:rPr>
              <w:t>и</w:t>
            </w:r>
            <w:r w:rsidRPr="00F04AC5">
              <w:rPr>
                <w:rFonts w:ascii="PT Astra Serif" w:hAnsi="PT Astra Serif" w:cs="PT Astra Serif"/>
              </w:rPr>
              <w:t>тельных площадок на территории гор</w:t>
            </w:r>
            <w:r w:rsidRPr="00F04AC5">
              <w:rPr>
                <w:rFonts w:ascii="PT Astra Serif" w:hAnsi="PT Astra Serif" w:cs="PT Astra Serif"/>
              </w:rPr>
              <w:t>о</w:t>
            </w:r>
            <w:r w:rsidRPr="00F04AC5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614" w:type="pct"/>
          </w:tcPr>
          <w:p w:rsidR="0064555A" w:rsidRPr="00582DF7" w:rsidRDefault="0064555A" w:rsidP="00582DF7">
            <w:pPr>
              <w:jc w:val="both"/>
              <w:rPr>
                <w:rFonts w:ascii="PT Astra Serif" w:hAnsi="PT Astra Serif" w:cs="PT Astra Serif"/>
                <w:lang w:eastAsia="zh-CN"/>
              </w:rPr>
            </w:pPr>
          </w:p>
        </w:tc>
        <w:tc>
          <w:tcPr>
            <w:tcW w:w="471" w:type="pct"/>
          </w:tcPr>
          <w:p w:rsidR="0064555A" w:rsidRPr="00582DF7" w:rsidRDefault="0064555A" w:rsidP="002D3111">
            <w:pPr>
              <w:widowControl w:val="0"/>
              <w:jc w:val="center"/>
              <w:rPr>
                <w:rFonts w:ascii="PT Astra Serif" w:hAnsi="PT Astra Serif" w:cs="PT Astra Serif"/>
                <w:lang w:eastAsia="zh-CN"/>
              </w:rPr>
            </w:pPr>
            <w:r w:rsidRPr="00F04AC5">
              <w:rPr>
                <w:rFonts w:ascii="PT Astra Serif" w:hAnsi="PT Astra Serif" w:cs="PT Astra Serif"/>
              </w:rPr>
              <w:t>2019-2022 годы</w:t>
            </w:r>
          </w:p>
        </w:tc>
        <w:tc>
          <w:tcPr>
            <w:tcW w:w="519" w:type="pct"/>
            <w:vMerge/>
          </w:tcPr>
          <w:p w:rsidR="0064555A" w:rsidRPr="00582DF7" w:rsidRDefault="0064555A" w:rsidP="00582DF7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378" w:type="pct"/>
            <w:vMerge/>
          </w:tcPr>
          <w:p w:rsidR="0064555A" w:rsidRPr="00582DF7" w:rsidRDefault="0064555A" w:rsidP="00582DF7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330" w:type="pct"/>
            <w:vMerge/>
          </w:tcPr>
          <w:p w:rsidR="0064555A" w:rsidRPr="00582DF7" w:rsidRDefault="0064555A" w:rsidP="00582DF7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284" w:type="pct"/>
            <w:vMerge/>
          </w:tcPr>
          <w:p w:rsidR="0064555A" w:rsidRPr="00582DF7" w:rsidRDefault="0064555A" w:rsidP="00582DF7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283" w:type="pct"/>
            <w:vMerge/>
          </w:tcPr>
          <w:p w:rsidR="0064555A" w:rsidRPr="00582DF7" w:rsidRDefault="0064555A" w:rsidP="00582DF7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284" w:type="pct"/>
            <w:vMerge/>
          </w:tcPr>
          <w:p w:rsidR="0064555A" w:rsidRPr="00582DF7" w:rsidRDefault="0064555A" w:rsidP="00582DF7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283" w:type="pct"/>
            <w:vMerge/>
          </w:tcPr>
          <w:p w:rsidR="0064555A" w:rsidRPr="00582DF7" w:rsidRDefault="0064555A" w:rsidP="00582DF7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479" w:type="pct"/>
            <w:vMerge/>
          </w:tcPr>
          <w:p w:rsidR="0064555A" w:rsidRPr="00582DF7" w:rsidRDefault="0064555A" w:rsidP="00582DF7">
            <w:pPr>
              <w:widowControl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64555A" w:rsidRPr="00FA6744">
        <w:trPr>
          <w:trHeight w:val="2484"/>
        </w:trPr>
        <w:tc>
          <w:tcPr>
            <w:tcW w:w="273" w:type="pct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02" w:type="pct"/>
          </w:tcPr>
          <w:p w:rsidR="0064555A" w:rsidRPr="00C81F56" w:rsidRDefault="0064555A" w:rsidP="00AE2C7E">
            <w:pPr>
              <w:jc w:val="both"/>
              <w:rPr>
                <w:rFonts w:ascii="PT Astra Serif" w:hAnsi="PT Astra Serif" w:cs="PT Astra Serif"/>
              </w:rPr>
            </w:pPr>
            <w:r w:rsidRPr="00C81F56">
              <w:rPr>
                <w:rFonts w:ascii="PT Astra Serif" w:hAnsi="PT Astra Serif" w:cs="PT Astra Serif"/>
              </w:rPr>
              <w:t>Оказание организ</w:t>
            </w:r>
            <w:r w:rsidRPr="00C81F56">
              <w:rPr>
                <w:rFonts w:ascii="PT Astra Serif" w:hAnsi="PT Astra Serif" w:cs="PT Astra Serif"/>
              </w:rPr>
              <w:t>а</w:t>
            </w:r>
            <w:r w:rsidRPr="00C81F56">
              <w:rPr>
                <w:rFonts w:ascii="PT Astra Serif" w:hAnsi="PT Astra Serif" w:cs="PT Astra Serif"/>
              </w:rPr>
              <w:t>ционной, консульт</w:t>
            </w:r>
            <w:r w:rsidRPr="00C81F56">
              <w:rPr>
                <w:rFonts w:ascii="PT Astra Serif" w:hAnsi="PT Astra Serif" w:cs="PT Astra Serif"/>
              </w:rPr>
              <w:t>а</w:t>
            </w:r>
            <w:r w:rsidRPr="00C81F56">
              <w:rPr>
                <w:rFonts w:ascii="PT Astra Serif" w:hAnsi="PT Astra Serif" w:cs="PT Astra Serif"/>
              </w:rPr>
              <w:t>ционной и информ</w:t>
            </w:r>
            <w:r w:rsidRPr="00C81F56">
              <w:rPr>
                <w:rFonts w:ascii="PT Astra Serif" w:hAnsi="PT Astra Serif" w:cs="PT Astra Serif"/>
              </w:rPr>
              <w:t>а</w:t>
            </w:r>
            <w:r w:rsidRPr="00C81F56">
              <w:rPr>
                <w:rFonts w:ascii="PT Astra Serif" w:hAnsi="PT Astra Serif" w:cs="PT Astra Serif"/>
              </w:rPr>
              <w:t>ционной поддержки негосударственным организациям, ос</w:t>
            </w:r>
            <w:r w:rsidRPr="00C81F56">
              <w:rPr>
                <w:rFonts w:ascii="PT Astra Serif" w:hAnsi="PT Astra Serif" w:cs="PT Astra Serif"/>
              </w:rPr>
              <w:t>у</w:t>
            </w:r>
            <w:r w:rsidRPr="00C81F56">
              <w:rPr>
                <w:rFonts w:ascii="PT Astra Serif" w:hAnsi="PT Astra Serif" w:cs="PT Astra Serif"/>
              </w:rPr>
              <w:t>ществляющим де</w:t>
            </w:r>
            <w:r w:rsidRPr="00C81F56">
              <w:rPr>
                <w:rFonts w:ascii="PT Astra Serif" w:hAnsi="PT Astra Serif" w:cs="PT Astra Serif"/>
              </w:rPr>
              <w:t>я</w:t>
            </w:r>
            <w:r w:rsidRPr="00C81F56">
              <w:rPr>
                <w:rFonts w:ascii="PT Astra Serif" w:hAnsi="PT Astra Serif" w:cs="PT Astra Serif"/>
              </w:rPr>
              <w:t>тельность на рынке услуг по сбору и транспортированию твёрдых коммунал</w:t>
            </w:r>
            <w:r w:rsidRPr="00C81F56">
              <w:rPr>
                <w:rFonts w:ascii="PT Astra Serif" w:hAnsi="PT Astra Serif" w:cs="PT Astra Serif"/>
              </w:rPr>
              <w:t>ь</w:t>
            </w:r>
            <w:r w:rsidRPr="00C81F56">
              <w:rPr>
                <w:rFonts w:ascii="PT Astra Serif" w:hAnsi="PT Astra Serif" w:cs="PT Astra Serif"/>
              </w:rPr>
              <w:t>ных отходов</w:t>
            </w:r>
          </w:p>
        </w:tc>
        <w:tc>
          <w:tcPr>
            <w:tcW w:w="614" w:type="pct"/>
          </w:tcPr>
          <w:p w:rsidR="0064555A" w:rsidRPr="00582DF7" w:rsidRDefault="0064555A" w:rsidP="00582DF7">
            <w:pPr>
              <w:jc w:val="both"/>
              <w:rPr>
                <w:rFonts w:ascii="PT Astra Serif" w:hAnsi="PT Astra Serif" w:cs="PT Astra Serif"/>
                <w:lang w:eastAsia="zh-CN"/>
              </w:rPr>
            </w:pPr>
            <w:r w:rsidRPr="00582DF7">
              <w:rPr>
                <w:rFonts w:ascii="PT Astra Serif" w:hAnsi="PT Astra Serif" w:cs="PT Astra Serif"/>
              </w:rPr>
              <w:t>Увеличение доли организ</w:t>
            </w:r>
            <w:r w:rsidRPr="00582DF7">
              <w:rPr>
                <w:rFonts w:ascii="PT Astra Serif" w:hAnsi="PT Astra Serif" w:cs="PT Astra Serif"/>
              </w:rPr>
              <w:t>а</w:t>
            </w:r>
            <w:r w:rsidRPr="00582DF7">
              <w:rPr>
                <w:rFonts w:ascii="PT Astra Serif" w:hAnsi="PT Astra Serif" w:cs="PT Astra Serif"/>
              </w:rPr>
              <w:t>ций частной формы собс</w:t>
            </w:r>
            <w:r w:rsidRPr="00582DF7">
              <w:rPr>
                <w:rFonts w:ascii="PT Astra Serif" w:hAnsi="PT Astra Serif" w:cs="PT Astra Serif"/>
              </w:rPr>
              <w:t>т</w:t>
            </w:r>
            <w:r w:rsidRPr="00582DF7">
              <w:rPr>
                <w:rFonts w:ascii="PT Astra Serif" w:hAnsi="PT Astra Serif" w:cs="PT Astra Serif"/>
              </w:rPr>
              <w:t>венности в сфере</w:t>
            </w:r>
            <w:r w:rsidRPr="00C81F56">
              <w:rPr>
                <w:rFonts w:ascii="PT Astra Serif" w:hAnsi="PT Astra Serif" w:cs="PT Astra Serif"/>
              </w:rPr>
              <w:t xml:space="preserve"> услуг по сбору и тран</w:t>
            </w:r>
            <w:r w:rsidRPr="00C81F56">
              <w:rPr>
                <w:rFonts w:ascii="PT Astra Serif" w:hAnsi="PT Astra Serif" w:cs="PT Astra Serif"/>
              </w:rPr>
              <w:t>с</w:t>
            </w:r>
            <w:r w:rsidRPr="00C81F56">
              <w:rPr>
                <w:rFonts w:ascii="PT Astra Serif" w:hAnsi="PT Astra Serif" w:cs="PT Astra Serif"/>
              </w:rPr>
              <w:t>портированию твёрдых ко</w:t>
            </w:r>
            <w:r w:rsidRPr="00C81F56">
              <w:rPr>
                <w:rFonts w:ascii="PT Astra Serif" w:hAnsi="PT Astra Serif" w:cs="PT Astra Serif"/>
              </w:rPr>
              <w:t>м</w:t>
            </w:r>
            <w:r w:rsidRPr="00C81F56">
              <w:rPr>
                <w:rFonts w:ascii="PT Astra Serif" w:hAnsi="PT Astra Serif" w:cs="PT Astra Serif"/>
              </w:rPr>
              <w:t>мунальных о</w:t>
            </w:r>
            <w:r w:rsidRPr="00C81F56">
              <w:rPr>
                <w:rFonts w:ascii="PT Astra Serif" w:hAnsi="PT Astra Serif" w:cs="PT Astra Serif"/>
              </w:rPr>
              <w:t>т</w:t>
            </w:r>
            <w:r w:rsidRPr="00C81F56">
              <w:rPr>
                <w:rFonts w:ascii="PT Astra Serif" w:hAnsi="PT Astra Serif" w:cs="PT Astra Serif"/>
              </w:rPr>
              <w:t>ходов</w:t>
            </w:r>
          </w:p>
        </w:tc>
        <w:tc>
          <w:tcPr>
            <w:tcW w:w="471" w:type="pct"/>
          </w:tcPr>
          <w:p w:rsidR="0064555A" w:rsidRPr="00F04AC5" w:rsidRDefault="0064555A" w:rsidP="00B25A08">
            <w:pPr>
              <w:jc w:val="center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 xml:space="preserve">2019-2022 </w:t>
            </w:r>
          </w:p>
          <w:p w:rsidR="0064555A" w:rsidRPr="00F04AC5" w:rsidRDefault="0064555A" w:rsidP="00B25A08">
            <w:pPr>
              <w:jc w:val="center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годы</w:t>
            </w:r>
          </w:p>
        </w:tc>
        <w:tc>
          <w:tcPr>
            <w:tcW w:w="519" w:type="pct"/>
          </w:tcPr>
          <w:p w:rsidR="0064555A" w:rsidRPr="00582DF7" w:rsidRDefault="0064555A" w:rsidP="00582DF7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378" w:type="pct"/>
          </w:tcPr>
          <w:p w:rsidR="0064555A" w:rsidRPr="00582DF7" w:rsidRDefault="0064555A" w:rsidP="00582DF7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330" w:type="pct"/>
          </w:tcPr>
          <w:p w:rsidR="0064555A" w:rsidRPr="00582DF7" w:rsidRDefault="0064555A" w:rsidP="00582DF7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284" w:type="pct"/>
          </w:tcPr>
          <w:p w:rsidR="0064555A" w:rsidRPr="00582DF7" w:rsidRDefault="0064555A" w:rsidP="00582DF7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283" w:type="pct"/>
          </w:tcPr>
          <w:p w:rsidR="0064555A" w:rsidRPr="00582DF7" w:rsidRDefault="0064555A" w:rsidP="00582DF7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284" w:type="pct"/>
          </w:tcPr>
          <w:p w:rsidR="0064555A" w:rsidRPr="00582DF7" w:rsidRDefault="0064555A" w:rsidP="00582DF7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283" w:type="pct"/>
          </w:tcPr>
          <w:p w:rsidR="0064555A" w:rsidRPr="00582DF7" w:rsidRDefault="0064555A" w:rsidP="00582DF7">
            <w:pPr>
              <w:widowControl w:val="0"/>
              <w:rPr>
                <w:rFonts w:ascii="PT Astra Serif" w:hAnsi="PT Astra Serif" w:cs="PT Astra Serif"/>
              </w:rPr>
            </w:pPr>
          </w:p>
        </w:tc>
        <w:tc>
          <w:tcPr>
            <w:tcW w:w="479" w:type="pct"/>
          </w:tcPr>
          <w:p w:rsidR="0064555A" w:rsidRPr="00582DF7" w:rsidRDefault="0064555A" w:rsidP="00582DF7">
            <w:pPr>
              <w:widowControl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64555A" w:rsidRPr="00FA6744">
        <w:tc>
          <w:tcPr>
            <w:tcW w:w="5000" w:type="pct"/>
            <w:gridSpan w:val="12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  <w:bCs/>
              </w:rPr>
              <w:t>10</w:t>
            </w:r>
            <w:r w:rsidRPr="00582DF7">
              <w:rPr>
                <w:rFonts w:ascii="PT Astra Serif" w:hAnsi="PT Astra Serif" w:cs="PT Astra Serif"/>
                <w:b/>
                <w:bCs/>
              </w:rPr>
              <w:t>. Рынок выполнения работ по содержанию и текущему ремонту общего имущества</w:t>
            </w:r>
          </w:p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  <w:b/>
                <w:bCs/>
              </w:rPr>
              <w:t>собственников помещений в многоквартирном доме</w:t>
            </w:r>
          </w:p>
        </w:tc>
      </w:tr>
      <w:tr w:rsidR="0064555A" w:rsidRPr="00FA6744">
        <w:tc>
          <w:tcPr>
            <w:tcW w:w="5000" w:type="pct"/>
            <w:gridSpan w:val="12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582DF7">
              <w:rPr>
                <w:rFonts w:ascii="PT Astra Serif" w:hAnsi="PT Astra Serif" w:cs="PT Astra Serif"/>
                <w:b/>
                <w:bCs/>
              </w:rPr>
              <w:t xml:space="preserve">Исходная фактическая информация в отношении ситуации на рынке и её проблематики </w:t>
            </w:r>
          </w:p>
          <w:p w:rsidR="0064555A" w:rsidRPr="00582DF7" w:rsidRDefault="0064555A" w:rsidP="00582DF7">
            <w:pPr>
              <w:widowControl w:val="0"/>
              <w:ind w:firstLine="709"/>
              <w:jc w:val="both"/>
              <w:rPr>
                <w:rFonts w:ascii="PT Astra Serif" w:hAnsi="PT Astra Serif" w:cs="PT Astra Serif"/>
                <w:b/>
                <w:bCs/>
                <w:spacing w:val="-4"/>
              </w:rPr>
            </w:pPr>
            <w:r w:rsidRPr="00F04AC5">
              <w:rPr>
                <w:rFonts w:ascii="PT Astra Serif" w:hAnsi="PT Astra Serif" w:cs="PT Astra Serif"/>
              </w:rPr>
              <w:t>На территории города в сфере управления многоквартирными домами деятельность осуществляют лицензиаты, в том числе осущест</w:t>
            </w:r>
            <w:r w:rsidRPr="00F04AC5">
              <w:rPr>
                <w:rFonts w:ascii="PT Astra Serif" w:hAnsi="PT Astra Serif" w:cs="PT Astra Serif"/>
              </w:rPr>
              <w:t>в</w:t>
            </w:r>
            <w:r w:rsidRPr="00F04AC5">
              <w:rPr>
                <w:rFonts w:ascii="PT Astra Serif" w:hAnsi="PT Astra Serif" w:cs="PT Astra Serif"/>
              </w:rPr>
              <w:t>ляющие работы по содержанию и текущему ремонту общего имущества собственников помещений в многоквартирных домах. По состоянию на 25.04.2019 в реестре лицензий значатся  44 лицензиатов (всех форм собственности). Проблемой рынка является отказ управляющих орган</w:t>
            </w:r>
            <w:r w:rsidRPr="00F04AC5">
              <w:rPr>
                <w:rFonts w:ascii="PT Astra Serif" w:hAnsi="PT Astra Serif" w:cs="PT Astra Serif"/>
              </w:rPr>
              <w:t>и</w:t>
            </w:r>
            <w:r w:rsidRPr="00F04AC5">
              <w:rPr>
                <w:rFonts w:ascii="PT Astra Serif" w:hAnsi="PT Astra Serif" w:cs="PT Astra Serif"/>
              </w:rPr>
              <w:t>заций от управления многоквартирными домами при несоблюдении условий внесения изменений в реестр лицензий в части исключения мн</w:t>
            </w:r>
            <w:r w:rsidRPr="00F04AC5">
              <w:rPr>
                <w:rFonts w:ascii="PT Astra Serif" w:hAnsi="PT Astra Serif" w:cs="PT Astra Serif"/>
              </w:rPr>
              <w:t>о</w:t>
            </w:r>
            <w:r w:rsidRPr="00F04AC5">
              <w:rPr>
                <w:rFonts w:ascii="PT Astra Serif" w:hAnsi="PT Astra Serif" w:cs="PT Astra Serif"/>
              </w:rPr>
              <w:t>гоквартирных домов из реестра и официального расторжения договора управления, выявленный  в ходе осуществления надзорной деятельн</w:t>
            </w:r>
            <w:r w:rsidRPr="00F04AC5">
              <w:rPr>
                <w:rFonts w:ascii="PT Astra Serif" w:hAnsi="PT Astra Serif" w:cs="PT Astra Serif"/>
              </w:rPr>
              <w:t>о</w:t>
            </w:r>
            <w:r w:rsidRPr="00F04AC5">
              <w:rPr>
                <w:rFonts w:ascii="PT Astra Serif" w:hAnsi="PT Astra Serif" w:cs="PT Astra Serif"/>
              </w:rPr>
              <w:t>сти. Вид деятельности «управление многоквартирными домами» является лицензируемым, таким образом, при соблюдении соискателем л</w:t>
            </w:r>
            <w:r w:rsidRPr="00F04AC5">
              <w:rPr>
                <w:rFonts w:ascii="PT Astra Serif" w:hAnsi="PT Astra Serif" w:cs="PT Astra Serif"/>
              </w:rPr>
              <w:t>и</w:t>
            </w:r>
            <w:r w:rsidRPr="00F04AC5">
              <w:rPr>
                <w:rFonts w:ascii="PT Astra Serif" w:hAnsi="PT Astra Serif" w:cs="PT Astra Serif"/>
              </w:rPr>
              <w:t>цензий требований, установленных федеральным законодательством, административные и экономические барьеры на рынке отсутствуют.</w:t>
            </w:r>
          </w:p>
        </w:tc>
      </w:tr>
      <w:tr w:rsidR="0064555A" w:rsidRPr="00FA6744">
        <w:tc>
          <w:tcPr>
            <w:tcW w:w="273" w:type="pct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10.1.</w:t>
            </w:r>
          </w:p>
        </w:tc>
        <w:tc>
          <w:tcPr>
            <w:tcW w:w="802" w:type="pct"/>
          </w:tcPr>
          <w:p w:rsidR="0064555A" w:rsidRPr="00582DF7" w:rsidRDefault="0064555A" w:rsidP="00DF1857">
            <w:pPr>
              <w:widowControl w:val="0"/>
              <w:jc w:val="both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Соблюдение треб</w:t>
            </w:r>
            <w:r w:rsidRPr="00582DF7">
              <w:rPr>
                <w:rFonts w:ascii="PT Astra Serif" w:hAnsi="PT Astra Serif" w:cs="PT Astra Serif"/>
              </w:rPr>
              <w:t>о</w:t>
            </w:r>
            <w:r w:rsidRPr="00582DF7">
              <w:rPr>
                <w:rFonts w:ascii="PT Astra Serif" w:hAnsi="PT Astra Serif" w:cs="PT Astra Serif"/>
              </w:rPr>
              <w:t>ваний законодател</w:t>
            </w:r>
            <w:r w:rsidRPr="00582DF7">
              <w:rPr>
                <w:rFonts w:ascii="PT Astra Serif" w:hAnsi="PT Astra Serif" w:cs="PT Astra Serif"/>
              </w:rPr>
              <w:t>ь</w:t>
            </w:r>
            <w:r w:rsidRPr="00582DF7">
              <w:rPr>
                <w:rFonts w:ascii="PT Astra Serif" w:hAnsi="PT Astra Serif" w:cs="PT Astra Serif"/>
              </w:rPr>
              <w:t>ства к лицензиров</w:t>
            </w:r>
            <w:r w:rsidRPr="00582DF7">
              <w:rPr>
                <w:rFonts w:ascii="PT Astra Serif" w:hAnsi="PT Astra Serif" w:cs="PT Astra Serif"/>
              </w:rPr>
              <w:t>а</w:t>
            </w:r>
            <w:r w:rsidRPr="00582DF7">
              <w:rPr>
                <w:rFonts w:ascii="PT Astra Serif" w:hAnsi="PT Astra Serif" w:cs="PT Astra Serif"/>
              </w:rPr>
              <w:t>нию предприним</w:t>
            </w:r>
            <w:r w:rsidRPr="00582DF7">
              <w:rPr>
                <w:rFonts w:ascii="PT Astra Serif" w:hAnsi="PT Astra Serif" w:cs="PT Astra Serif"/>
              </w:rPr>
              <w:t>а</w:t>
            </w:r>
            <w:r w:rsidRPr="00582DF7">
              <w:rPr>
                <w:rFonts w:ascii="PT Astra Serif" w:hAnsi="PT Astra Serif" w:cs="PT Astra Serif"/>
              </w:rPr>
              <w:t>тельской деятельн</w:t>
            </w:r>
            <w:r w:rsidRPr="00582DF7">
              <w:rPr>
                <w:rFonts w:ascii="PT Astra Serif" w:hAnsi="PT Astra Serif" w:cs="PT Astra Serif"/>
              </w:rPr>
              <w:t>о</w:t>
            </w:r>
            <w:r w:rsidRPr="00582DF7">
              <w:rPr>
                <w:rFonts w:ascii="PT Astra Serif" w:hAnsi="PT Astra Serif" w:cs="PT Astra Serif"/>
              </w:rPr>
              <w:t>сти по управлению многоквартирными домами</w:t>
            </w:r>
          </w:p>
        </w:tc>
        <w:tc>
          <w:tcPr>
            <w:tcW w:w="614" w:type="pct"/>
          </w:tcPr>
          <w:p w:rsidR="0064555A" w:rsidRPr="00582DF7" w:rsidRDefault="0064555A" w:rsidP="00582DF7">
            <w:pPr>
              <w:jc w:val="both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Отсутствие н</w:t>
            </w:r>
            <w:r w:rsidRPr="00582DF7">
              <w:rPr>
                <w:rFonts w:ascii="PT Astra Serif" w:hAnsi="PT Astra Serif" w:cs="PT Astra Serif"/>
              </w:rPr>
              <w:t>а</w:t>
            </w:r>
            <w:r w:rsidRPr="00582DF7">
              <w:rPr>
                <w:rFonts w:ascii="PT Astra Serif" w:hAnsi="PT Astra Serif" w:cs="PT Astra Serif"/>
              </w:rPr>
              <w:t>рушений л</w:t>
            </w:r>
            <w:r w:rsidRPr="00582DF7">
              <w:rPr>
                <w:rFonts w:ascii="PT Astra Serif" w:hAnsi="PT Astra Serif" w:cs="PT Astra Serif"/>
              </w:rPr>
              <w:t>и</w:t>
            </w:r>
            <w:r w:rsidRPr="00582DF7">
              <w:rPr>
                <w:rFonts w:ascii="PT Astra Serif" w:hAnsi="PT Astra Serif" w:cs="PT Astra Serif"/>
              </w:rPr>
              <w:t>цензионных требований</w:t>
            </w:r>
          </w:p>
        </w:tc>
        <w:tc>
          <w:tcPr>
            <w:tcW w:w="471" w:type="pct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Постоянно</w:t>
            </w:r>
          </w:p>
        </w:tc>
        <w:tc>
          <w:tcPr>
            <w:tcW w:w="519" w:type="pct"/>
            <w:vMerge w:val="restart"/>
          </w:tcPr>
          <w:p w:rsidR="0064555A" w:rsidRPr="00582DF7" w:rsidRDefault="0064555A" w:rsidP="00582DF7">
            <w:pPr>
              <w:widowControl w:val="0"/>
              <w:jc w:val="both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Доля орг</w:t>
            </w:r>
            <w:r w:rsidRPr="00582DF7">
              <w:rPr>
                <w:rFonts w:ascii="PT Astra Serif" w:hAnsi="PT Astra Serif" w:cs="PT Astra Serif"/>
              </w:rPr>
              <w:t>а</w:t>
            </w:r>
            <w:r w:rsidRPr="00582DF7">
              <w:rPr>
                <w:rFonts w:ascii="PT Astra Serif" w:hAnsi="PT Astra Serif" w:cs="PT Astra Serif"/>
              </w:rPr>
              <w:t>низаций ч</w:t>
            </w:r>
            <w:r w:rsidRPr="00582DF7">
              <w:rPr>
                <w:rFonts w:ascii="PT Astra Serif" w:hAnsi="PT Astra Serif" w:cs="PT Astra Serif"/>
              </w:rPr>
              <w:t>а</w:t>
            </w:r>
            <w:r w:rsidRPr="00582DF7">
              <w:rPr>
                <w:rFonts w:ascii="PT Astra Serif" w:hAnsi="PT Astra Serif" w:cs="PT Astra Serif"/>
              </w:rPr>
              <w:t>стной фо</w:t>
            </w:r>
            <w:r w:rsidRPr="00582DF7">
              <w:rPr>
                <w:rFonts w:ascii="PT Astra Serif" w:hAnsi="PT Astra Serif" w:cs="PT Astra Serif"/>
              </w:rPr>
              <w:t>р</w:t>
            </w:r>
            <w:r w:rsidRPr="00582DF7">
              <w:rPr>
                <w:rFonts w:ascii="PT Astra Serif" w:hAnsi="PT Astra Serif" w:cs="PT Astra Serif"/>
              </w:rPr>
              <w:t>мы собс</w:t>
            </w:r>
            <w:r w:rsidRPr="00582DF7">
              <w:rPr>
                <w:rFonts w:ascii="PT Astra Serif" w:hAnsi="PT Astra Serif" w:cs="PT Astra Serif"/>
              </w:rPr>
              <w:t>т</w:t>
            </w:r>
            <w:r w:rsidRPr="00582DF7">
              <w:rPr>
                <w:rFonts w:ascii="PT Astra Serif" w:hAnsi="PT Astra Serif" w:cs="PT Astra Serif"/>
              </w:rPr>
              <w:t>венности в сфере в</w:t>
            </w:r>
            <w:r w:rsidRPr="00582DF7">
              <w:rPr>
                <w:rFonts w:ascii="PT Astra Serif" w:hAnsi="PT Astra Serif" w:cs="PT Astra Serif"/>
              </w:rPr>
              <w:t>ы</w:t>
            </w:r>
            <w:r w:rsidRPr="00582DF7">
              <w:rPr>
                <w:rFonts w:ascii="PT Astra Serif" w:hAnsi="PT Astra Serif" w:cs="PT Astra Serif"/>
              </w:rPr>
              <w:t>полнения работ по с</w:t>
            </w:r>
            <w:r w:rsidRPr="00582DF7">
              <w:rPr>
                <w:rFonts w:ascii="PT Astra Serif" w:hAnsi="PT Astra Serif" w:cs="PT Astra Serif"/>
              </w:rPr>
              <w:t>о</w:t>
            </w:r>
            <w:r w:rsidRPr="00582DF7">
              <w:rPr>
                <w:rFonts w:ascii="PT Astra Serif" w:hAnsi="PT Astra Serif" w:cs="PT Astra Serif"/>
              </w:rPr>
              <w:t>держанию и текущему ремонту</w:t>
            </w:r>
            <w:r w:rsidRPr="00582DF7">
              <w:rPr>
                <w:rFonts w:ascii="PT Astra Serif" w:hAnsi="PT Astra Serif" w:cs="PT Astra Serif"/>
                <w:b/>
                <w:bCs/>
              </w:rPr>
              <w:t xml:space="preserve"> </w:t>
            </w:r>
            <w:r w:rsidRPr="00582DF7">
              <w:rPr>
                <w:rFonts w:ascii="PT Astra Serif" w:hAnsi="PT Astra Serif" w:cs="PT Astra Serif"/>
              </w:rPr>
              <w:t>о</w:t>
            </w:r>
            <w:r w:rsidRPr="00582DF7">
              <w:rPr>
                <w:rFonts w:ascii="PT Astra Serif" w:hAnsi="PT Astra Serif" w:cs="PT Astra Serif"/>
              </w:rPr>
              <w:t>б</w:t>
            </w:r>
            <w:r w:rsidRPr="00582DF7">
              <w:rPr>
                <w:rFonts w:ascii="PT Astra Serif" w:hAnsi="PT Astra Serif" w:cs="PT Astra Serif"/>
              </w:rPr>
              <w:t>щего им</w:t>
            </w:r>
            <w:r w:rsidRPr="00582DF7">
              <w:rPr>
                <w:rFonts w:ascii="PT Astra Serif" w:hAnsi="PT Astra Serif" w:cs="PT Astra Serif"/>
              </w:rPr>
              <w:t>у</w:t>
            </w:r>
            <w:r w:rsidRPr="00582DF7">
              <w:rPr>
                <w:rFonts w:ascii="PT Astra Serif" w:hAnsi="PT Astra Serif" w:cs="PT Astra Serif"/>
              </w:rPr>
              <w:t>щества со</w:t>
            </w:r>
            <w:r w:rsidRPr="00582DF7">
              <w:rPr>
                <w:rFonts w:ascii="PT Astra Serif" w:hAnsi="PT Astra Serif" w:cs="PT Astra Serif"/>
              </w:rPr>
              <w:t>б</w:t>
            </w:r>
            <w:r w:rsidRPr="00582DF7">
              <w:rPr>
                <w:rFonts w:ascii="PT Astra Serif" w:hAnsi="PT Astra Serif" w:cs="PT Astra Serif"/>
              </w:rPr>
              <w:t>ственников помещений в мног</w:t>
            </w:r>
            <w:r w:rsidRPr="00582DF7">
              <w:rPr>
                <w:rFonts w:ascii="PT Astra Serif" w:hAnsi="PT Astra Serif" w:cs="PT Astra Serif"/>
              </w:rPr>
              <w:t>о</w:t>
            </w:r>
            <w:r w:rsidRPr="00582DF7">
              <w:rPr>
                <w:rFonts w:ascii="PT Astra Serif" w:hAnsi="PT Astra Serif" w:cs="PT Astra Serif"/>
              </w:rPr>
              <w:t>квартирном доме</w:t>
            </w:r>
          </w:p>
        </w:tc>
        <w:tc>
          <w:tcPr>
            <w:tcW w:w="378" w:type="pct"/>
            <w:vMerge w:val="restart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Проце</w:t>
            </w:r>
            <w:r w:rsidRPr="00582DF7">
              <w:rPr>
                <w:rFonts w:ascii="PT Astra Serif" w:hAnsi="PT Astra Serif" w:cs="PT Astra Serif"/>
              </w:rPr>
              <w:t>н</w:t>
            </w:r>
            <w:r w:rsidRPr="00582DF7">
              <w:rPr>
                <w:rFonts w:ascii="PT Astra Serif" w:hAnsi="PT Astra Serif" w:cs="PT Astra Serif"/>
              </w:rPr>
              <w:t>тов</w:t>
            </w:r>
          </w:p>
        </w:tc>
        <w:tc>
          <w:tcPr>
            <w:tcW w:w="330" w:type="pct"/>
            <w:vMerge w:val="restart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97,0</w:t>
            </w:r>
          </w:p>
        </w:tc>
        <w:tc>
          <w:tcPr>
            <w:tcW w:w="284" w:type="pct"/>
            <w:vMerge w:val="restart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97,0</w:t>
            </w:r>
          </w:p>
        </w:tc>
        <w:tc>
          <w:tcPr>
            <w:tcW w:w="283" w:type="pct"/>
            <w:vMerge w:val="restart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98,0</w:t>
            </w:r>
          </w:p>
        </w:tc>
        <w:tc>
          <w:tcPr>
            <w:tcW w:w="284" w:type="pct"/>
            <w:vMerge w:val="restart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99,0</w:t>
            </w:r>
          </w:p>
        </w:tc>
        <w:tc>
          <w:tcPr>
            <w:tcW w:w="283" w:type="pct"/>
            <w:vMerge w:val="restart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100</w:t>
            </w:r>
          </w:p>
        </w:tc>
        <w:tc>
          <w:tcPr>
            <w:tcW w:w="479" w:type="pct"/>
            <w:vMerge w:val="restart"/>
          </w:tcPr>
          <w:p w:rsidR="0064555A" w:rsidRPr="00582DF7" w:rsidRDefault="0064555A" w:rsidP="00582DF7">
            <w:pPr>
              <w:widowControl w:val="0"/>
              <w:jc w:val="both"/>
              <w:rPr>
                <w:rFonts w:ascii="PT Astra Serif" w:hAnsi="PT Astra Serif" w:cs="PT Astra Serif"/>
                <w:spacing w:val="-4"/>
              </w:rPr>
            </w:pPr>
            <w:r w:rsidRPr="00F04AC5">
              <w:rPr>
                <w:rFonts w:ascii="PT Astra Serif" w:hAnsi="PT Astra Serif" w:cs="PT Astra Serif"/>
              </w:rPr>
              <w:t>Комитет по жилищно-комм</w:t>
            </w:r>
            <w:r w:rsidRPr="00F04AC5">
              <w:rPr>
                <w:rFonts w:ascii="PT Astra Serif" w:hAnsi="PT Astra Serif" w:cs="PT Astra Serif"/>
              </w:rPr>
              <w:t>у</w:t>
            </w:r>
            <w:r w:rsidRPr="00F04AC5">
              <w:rPr>
                <w:rFonts w:ascii="PT Astra Serif" w:hAnsi="PT Astra Serif" w:cs="PT Astra Serif"/>
              </w:rPr>
              <w:t>нальному комплексу</w:t>
            </w:r>
          </w:p>
        </w:tc>
      </w:tr>
      <w:tr w:rsidR="0064555A" w:rsidRPr="00FA6744">
        <w:tc>
          <w:tcPr>
            <w:tcW w:w="273" w:type="pct"/>
          </w:tcPr>
          <w:p w:rsidR="0064555A" w:rsidRPr="00582DF7" w:rsidRDefault="0064555A" w:rsidP="00582DF7">
            <w:pPr>
              <w:widowControl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10.2.</w:t>
            </w:r>
          </w:p>
        </w:tc>
        <w:tc>
          <w:tcPr>
            <w:tcW w:w="802" w:type="pct"/>
          </w:tcPr>
          <w:p w:rsidR="0064555A" w:rsidRPr="00582DF7" w:rsidRDefault="0064555A" w:rsidP="00582DF7">
            <w:pPr>
              <w:widowControl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Размещение на сайте Администрации г</w:t>
            </w:r>
            <w:r w:rsidRPr="00F04AC5">
              <w:rPr>
                <w:rFonts w:ascii="PT Astra Serif" w:hAnsi="PT Astra Serif" w:cs="PT Astra Serif"/>
              </w:rPr>
              <w:t>о</w:t>
            </w:r>
            <w:r w:rsidRPr="00F04AC5">
              <w:rPr>
                <w:rFonts w:ascii="PT Astra Serif" w:hAnsi="PT Astra Serif" w:cs="PT Astra Serif"/>
              </w:rPr>
              <w:t>рода в свободном доступе в актуал</w:t>
            </w:r>
            <w:r w:rsidRPr="00F04AC5">
              <w:rPr>
                <w:rFonts w:ascii="PT Astra Serif" w:hAnsi="PT Astra Serif" w:cs="PT Astra Serif"/>
              </w:rPr>
              <w:t>ь</w:t>
            </w:r>
            <w:r w:rsidRPr="00F04AC5">
              <w:rPr>
                <w:rFonts w:ascii="PT Astra Serif" w:hAnsi="PT Astra Serif" w:cs="PT Astra Serif"/>
              </w:rPr>
              <w:t>ном состоянии ре</w:t>
            </w:r>
            <w:r w:rsidRPr="00F04AC5">
              <w:rPr>
                <w:rFonts w:ascii="PT Astra Serif" w:hAnsi="PT Astra Serif" w:cs="PT Astra Serif"/>
              </w:rPr>
              <w:t>е</w:t>
            </w:r>
            <w:r w:rsidRPr="00F04AC5">
              <w:rPr>
                <w:rFonts w:ascii="PT Astra Serif" w:hAnsi="PT Astra Serif" w:cs="PT Astra Serif"/>
              </w:rPr>
              <w:t>стра лицензий Уль</w:t>
            </w:r>
            <w:r w:rsidRPr="00F04AC5">
              <w:rPr>
                <w:rFonts w:ascii="PT Astra Serif" w:hAnsi="PT Astra Serif" w:cs="PT Astra Serif"/>
              </w:rPr>
              <w:t>я</w:t>
            </w:r>
            <w:r w:rsidRPr="00F04AC5">
              <w:rPr>
                <w:rFonts w:ascii="PT Astra Serif" w:hAnsi="PT Astra Serif" w:cs="PT Astra Serif"/>
              </w:rPr>
              <w:t>новской области по управлению мног</w:t>
            </w:r>
            <w:r w:rsidRPr="00F04AC5">
              <w:rPr>
                <w:rFonts w:ascii="PT Astra Serif" w:hAnsi="PT Astra Serif" w:cs="PT Astra Serif"/>
              </w:rPr>
              <w:t>о</w:t>
            </w:r>
            <w:r w:rsidRPr="00F04AC5">
              <w:rPr>
                <w:rFonts w:ascii="PT Astra Serif" w:hAnsi="PT Astra Serif" w:cs="PT Astra Serif"/>
              </w:rPr>
              <w:t>квартирными дом</w:t>
            </w:r>
            <w:r w:rsidRPr="00F04AC5">
              <w:rPr>
                <w:rFonts w:ascii="PT Astra Serif" w:hAnsi="PT Astra Serif" w:cs="PT Astra Serif"/>
              </w:rPr>
              <w:t>а</w:t>
            </w:r>
            <w:r w:rsidRPr="00F04AC5">
              <w:rPr>
                <w:rFonts w:ascii="PT Astra Serif" w:hAnsi="PT Astra Serif" w:cs="PT Astra Serif"/>
              </w:rPr>
              <w:t>ми</w:t>
            </w:r>
          </w:p>
        </w:tc>
        <w:tc>
          <w:tcPr>
            <w:tcW w:w="614" w:type="pct"/>
          </w:tcPr>
          <w:p w:rsidR="0064555A" w:rsidRPr="00582DF7" w:rsidRDefault="0064555A" w:rsidP="00582DF7">
            <w:pPr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 xml:space="preserve">Размещение на официальном сайте </w:t>
            </w:r>
            <w:r>
              <w:rPr>
                <w:rFonts w:ascii="PT Astra Serif" w:hAnsi="PT Astra Serif" w:cs="PT Astra Serif"/>
              </w:rPr>
              <w:t>Админ</w:t>
            </w:r>
            <w:r>
              <w:rPr>
                <w:rFonts w:ascii="PT Astra Serif" w:hAnsi="PT Astra Serif" w:cs="PT Astra Serif"/>
              </w:rPr>
              <w:t>и</w:t>
            </w:r>
            <w:r>
              <w:rPr>
                <w:rFonts w:ascii="PT Astra Serif" w:hAnsi="PT Astra Serif" w:cs="PT Astra Serif"/>
              </w:rPr>
              <w:t>страции города</w:t>
            </w:r>
            <w:r w:rsidRPr="00582DF7">
              <w:rPr>
                <w:rFonts w:ascii="PT Astra Serif" w:hAnsi="PT Astra Serif" w:cs="PT Astra Serif"/>
              </w:rPr>
              <w:t xml:space="preserve"> реестра лице</w:t>
            </w:r>
            <w:r w:rsidRPr="00582DF7">
              <w:rPr>
                <w:rFonts w:ascii="PT Astra Serif" w:hAnsi="PT Astra Serif" w:cs="PT Astra Serif"/>
              </w:rPr>
              <w:t>н</w:t>
            </w:r>
            <w:r w:rsidRPr="00582DF7">
              <w:rPr>
                <w:rFonts w:ascii="PT Astra Serif" w:hAnsi="PT Astra Serif" w:cs="PT Astra Serif"/>
              </w:rPr>
              <w:t>зий Ульяно</w:t>
            </w:r>
            <w:r w:rsidRPr="00582DF7">
              <w:rPr>
                <w:rFonts w:ascii="PT Astra Serif" w:hAnsi="PT Astra Serif" w:cs="PT Astra Serif"/>
              </w:rPr>
              <w:t>в</w:t>
            </w:r>
            <w:r w:rsidRPr="00582DF7">
              <w:rPr>
                <w:rFonts w:ascii="PT Astra Serif" w:hAnsi="PT Astra Serif" w:cs="PT Astra Serif"/>
              </w:rPr>
              <w:t>ской области по управлению многокварти</w:t>
            </w:r>
            <w:r w:rsidRPr="00582DF7">
              <w:rPr>
                <w:rFonts w:ascii="PT Astra Serif" w:hAnsi="PT Astra Serif" w:cs="PT Astra Serif"/>
              </w:rPr>
              <w:t>р</w:t>
            </w:r>
            <w:r w:rsidRPr="00582DF7">
              <w:rPr>
                <w:rFonts w:ascii="PT Astra Serif" w:hAnsi="PT Astra Serif" w:cs="PT Astra Serif"/>
              </w:rPr>
              <w:t>ными домами в актуальном с</w:t>
            </w:r>
            <w:r w:rsidRPr="00582DF7">
              <w:rPr>
                <w:rFonts w:ascii="PT Astra Serif" w:hAnsi="PT Astra Serif" w:cs="PT Astra Serif"/>
              </w:rPr>
              <w:t>о</w:t>
            </w:r>
            <w:r w:rsidRPr="00582DF7">
              <w:rPr>
                <w:rFonts w:ascii="PT Astra Serif" w:hAnsi="PT Astra Serif" w:cs="PT Astra Serif"/>
              </w:rPr>
              <w:t>стоянии</w:t>
            </w:r>
          </w:p>
        </w:tc>
        <w:tc>
          <w:tcPr>
            <w:tcW w:w="471" w:type="pct"/>
          </w:tcPr>
          <w:p w:rsidR="0064555A" w:rsidRPr="00582DF7" w:rsidRDefault="0064555A" w:rsidP="00582DF7">
            <w:pPr>
              <w:widowControl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Ежемеся</w:t>
            </w:r>
            <w:r w:rsidRPr="00582DF7">
              <w:rPr>
                <w:rFonts w:ascii="PT Astra Serif" w:hAnsi="PT Astra Serif" w:cs="PT Astra Serif"/>
              </w:rPr>
              <w:t>ч</w:t>
            </w:r>
            <w:r w:rsidRPr="00582DF7">
              <w:rPr>
                <w:rFonts w:ascii="PT Astra Serif" w:hAnsi="PT Astra Serif" w:cs="PT Astra Serif"/>
              </w:rPr>
              <w:t>но</w:t>
            </w:r>
          </w:p>
        </w:tc>
        <w:tc>
          <w:tcPr>
            <w:tcW w:w="519" w:type="pct"/>
            <w:vMerge/>
          </w:tcPr>
          <w:p w:rsidR="0064555A" w:rsidRPr="00582DF7" w:rsidRDefault="0064555A" w:rsidP="00582DF7">
            <w:pPr>
              <w:widowControl w:val="0"/>
              <w:spacing w:line="230" w:lineRule="auto"/>
              <w:rPr>
                <w:rFonts w:ascii="PT Astra Serif" w:hAnsi="PT Astra Serif" w:cs="PT Astra Serif"/>
              </w:rPr>
            </w:pPr>
          </w:p>
        </w:tc>
        <w:tc>
          <w:tcPr>
            <w:tcW w:w="378" w:type="pct"/>
            <w:vMerge/>
          </w:tcPr>
          <w:p w:rsidR="0064555A" w:rsidRPr="00582DF7" w:rsidRDefault="0064555A" w:rsidP="00582DF7">
            <w:pPr>
              <w:widowControl w:val="0"/>
              <w:spacing w:line="230" w:lineRule="auto"/>
              <w:rPr>
                <w:rFonts w:ascii="PT Astra Serif" w:hAnsi="PT Astra Serif" w:cs="PT Astra Serif"/>
              </w:rPr>
            </w:pPr>
          </w:p>
        </w:tc>
        <w:tc>
          <w:tcPr>
            <w:tcW w:w="330" w:type="pct"/>
            <w:vMerge/>
          </w:tcPr>
          <w:p w:rsidR="0064555A" w:rsidRPr="00582DF7" w:rsidRDefault="0064555A" w:rsidP="00582DF7">
            <w:pPr>
              <w:widowControl w:val="0"/>
              <w:spacing w:line="230" w:lineRule="auto"/>
              <w:rPr>
                <w:rFonts w:ascii="PT Astra Serif" w:hAnsi="PT Astra Serif" w:cs="PT Astra Serif"/>
              </w:rPr>
            </w:pPr>
          </w:p>
        </w:tc>
        <w:tc>
          <w:tcPr>
            <w:tcW w:w="284" w:type="pct"/>
            <w:vMerge/>
          </w:tcPr>
          <w:p w:rsidR="0064555A" w:rsidRPr="00582DF7" w:rsidRDefault="0064555A" w:rsidP="00582DF7">
            <w:pPr>
              <w:widowControl w:val="0"/>
              <w:spacing w:line="230" w:lineRule="auto"/>
              <w:rPr>
                <w:rFonts w:ascii="PT Astra Serif" w:hAnsi="PT Astra Serif" w:cs="PT Astra Serif"/>
              </w:rPr>
            </w:pPr>
          </w:p>
        </w:tc>
        <w:tc>
          <w:tcPr>
            <w:tcW w:w="283" w:type="pct"/>
            <w:vMerge/>
          </w:tcPr>
          <w:p w:rsidR="0064555A" w:rsidRPr="00582DF7" w:rsidRDefault="0064555A" w:rsidP="00582DF7">
            <w:pPr>
              <w:widowControl w:val="0"/>
              <w:spacing w:line="230" w:lineRule="auto"/>
              <w:rPr>
                <w:rFonts w:ascii="PT Astra Serif" w:hAnsi="PT Astra Serif" w:cs="PT Astra Serif"/>
              </w:rPr>
            </w:pPr>
          </w:p>
        </w:tc>
        <w:tc>
          <w:tcPr>
            <w:tcW w:w="284" w:type="pct"/>
            <w:vMerge/>
          </w:tcPr>
          <w:p w:rsidR="0064555A" w:rsidRPr="00582DF7" w:rsidRDefault="0064555A" w:rsidP="00582DF7">
            <w:pPr>
              <w:widowControl w:val="0"/>
              <w:spacing w:line="230" w:lineRule="auto"/>
              <w:rPr>
                <w:rFonts w:ascii="PT Astra Serif" w:hAnsi="PT Astra Serif" w:cs="PT Astra Serif"/>
              </w:rPr>
            </w:pPr>
          </w:p>
        </w:tc>
        <w:tc>
          <w:tcPr>
            <w:tcW w:w="283" w:type="pct"/>
            <w:vMerge/>
          </w:tcPr>
          <w:p w:rsidR="0064555A" w:rsidRPr="00582DF7" w:rsidRDefault="0064555A" w:rsidP="00582DF7">
            <w:pPr>
              <w:widowControl w:val="0"/>
              <w:spacing w:line="230" w:lineRule="auto"/>
              <w:rPr>
                <w:rFonts w:ascii="PT Astra Serif" w:hAnsi="PT Astra Serif" w:cs="PT Astra Serif"/>
              </w:rPr>
            </w:pPr>
          </w:p>
        </w:tc>
        <w:tc>
          <w:tcPr>
            <w:tcW w:w="479" w:type="pct"/>
            <w:vMerge/>
          </w:tcPr>
          <w:p w:rsidR="0064555A" w:rsidRPr="00582DF7" w:rsidRDefault="0064555A" w:rsidP="00582DF7">
            <w:pPr>
              <w:widowControl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</w:p>
        </w:tc>
      </w:tr>
      <w:tr w:rsidR="0064555A" w:rsidRPr="00FA6744">
        <w:tc>
          <w:tcPr>
            <w:tcW w:w="5000" w:type="pct"/>
            <w:gridSpan w:val="12"/>
          </w:tcPr>
          <w:p w:rsidR="0064555A" w:rsidRPr="00582DF7" w:rsidRDefault="0064555A" w:rsidP="00582DF7">
            <w:pPr>
              <w:widowControl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  <w:bCs/>
              </w:rPr>
              <w:t>11</w:t>
            </w:r>
            <w:r w:rsidRPr="00582DF7">
              <w:rPr>
                <w:rFonts w:ascii="PT Astra Serif" w:hAnsi="PT Astra Serif" w:cs="PT Astra Serif"/>
                <w:b/>
                <w:bCs/>
              </w:rPr>
              <w:t>. Рынок купли-продажи электрической энергии (мощности) на розничном рынке электрической энергии (мощности)</w:t>
            </w:r>
          </w:p>
        </w:tc>
      </w:tr>
      <w:tr w:rsidR="0064555A" w:rsidRPr="00FA6744">
        <w:tc>
          <w:tcPr>
            <w:tcW w:w="5000" w:type="pct"/>
            <w:gridSpan w:val="12"/>
          </w:tcPr>
          <w:p w:rsidR="0064555A" w:rsidRPr="00582DF7" w:rsidRDefault="0064555A" w:rsidP="00582DF7">
            <w:pPr>
              <w:widowControl w:val="0"/>
              <w:spacing w:line="235" w:lineRule="auto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582DF7">
              <w:rPr>
                <w:rFonts w:ascii="PT Astra Serif" w:hAnsi="PT Astra Serif" w:cs="PT Astra Serif"/>
                <w:b/>
                <w:bCs/>
              </w:rPr>
              <w:t xml:space="preserve">Исходная фактическая информация в отношении ситуации на рынке и её проблематики </w:t>
            </w:r>
          </w:p>
          <w:p w:rsidR="0064555A" w:rsidRPr="00F04AC5" w:rsidRDefault="0064555A" w:rsidP="005D50F0">
            <w:pPr>
              <w:ind w:firstLine="709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В рамках розничных рынков электрической энергии реализуется электроэнергия, приобретённая на оптовом рынке электроэнергии и мощности, а также электроэнергия генерирующих компаний, не являющихся участниками оптового рынка.</w:t>
            </w:r>
          </w:p>
          <w:p w:rsidR="0064555A" w:rsidRPr="00F04AC5" w:rsidRDefault="0064555A" w:rsidP="005D50F0">
            <w:pPr>
              <w:ind w:firstLine="709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Субъектами розничных рынков являются:</w:t>
            </w:r>
          </w:p>
          <w:p w:rsidR="0064555A" w:rsidRPr="00F04AC5" w:rsidRDefault="0064555A" w:rsidP="005D50F0">
            <w:pPr>
              <w:ind w:firstLine="709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- потребители;</w:t>
            </w:r>
          </w:p>
          <w:p w:rsidR="0064555A" w:rsidRPr="00F04AC5" w:rsidRDefault="0064555A" w:rsidP="005D50F0">
            <w:pPr>
              <w:ind w:firstLine="709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- исполнители коммунальной услуги;</w:t>
            </w:r>
          </w:p>
          <w:p w:rsidR="0064555A" w:rsidRPr="00F04AC5" w:rsidRDefault="0064555A" w:rsidP="005D50F0">
            <w:pPr>
              <w:ind w:firstLine="709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- гарантирующие поставщики;</w:t>
            </w:r>
          </w:p>
          <w:p w:rsidR="0064555A" w:rsidRPr="00F04AC5" w:rsidRDefault="0064555A" w:rsidP="005D50F0">
            <w:pPr>
              <w:ind w:firstLine="709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- энергосбытовые, энергоснабжающие организации;</w:t>
            </w:r>
          </w:p>
          <w:p w:rsidR="0064555A" w:rsidRPr="00F04AC5" w:rsidRDefault="0064555A" w:rsidP="005D50F0">
            <w:pPr>
              <w:ind w:firstLine="709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- производители электрической энергии (мощности) на розничных рынках;</w:t>
            </w:r>
          </w:p>
          <w:p w:rsidR="0064555A" w:rsidRPr="00F04AC5" w:rsidRDefault="0064555A" w:rsidP="005D50F0">
            <w:pPr>
              <w:ind w:firstLine="709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- сетевые организации;</w:t>
            </w:r>
          </w:p>
          <w:p w:rsidR="0064555A" w:rsidRPr="00F04AC5" w:rsidRDefault="0064555A" w:rsidP="005D50F0">
            <w:pPr>
              <w:ind w:firstLine="709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- субъекты оперативно-диспетчерского управления в электроэнергетике, осуществляющие оперативно-диспетчерское управление на розничных рынках (системный оператор и субъекты оперативно-диспетчерского управления в технологически изолированных территориал</w:t>
            </w:r>
            <w:r w:rsidRPr="00F04AC5">
              <w:rPr>
                <w:rFonts w:ascii="PT Astra Serif" w:hAnsi="PT Astra Serif" w:cs="PT Astra Serif"/>
              </w:rPr>
              <w:t>ь</w:t>
            </w:r>
            <w:r w:rsidRPr="00F04AC5">
              <w:rPr>
                <w:rFonts w:ascii="PT Astra Serif" w:hAnsi="PT Astra Serif" w:cs="PT Astra Serif"/>
              </w:rPr>
              <w:t>ных электроэнергетических системах).</w:t>
            </w:r>
          </w:p>
          <w:p w:rsidR="0064555A" w:rsidRPr="00F04AC5" w:rsidRDefault="0064555A" w:rsidP="005D50F0">
            <w:pPr>
              <w:ind w:firstLine="709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Продажу электроэнергии конечным потребителям осуществляют:</w:t>
            </w:r>
          </w:p>
          <w:p w:rsidR="0064555A" w:rsidRPr="00F04AC5" w:rsidRDefault="0064555A" w:rsidP="005D50F0">
            <w:pPr>
              <w:ind w:firstLine="709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- гарантирующие поставщики;</w:t>
            </w:r>
          </w:p>
          <w:p w:rsidR="0064555A" w:rsidRPr="00F04AC5" w:rsidRDefault="0064555A" w:rsidP="005D50F0">
            <w:pPr>
              <w:ind w:firstLine="709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F04AC5">
              <w:rPr>
                <w:rFonts w:ascii="PT Astra Serif" w:hAnsi="PT Astra Serif" w:cs="PT Astra Serif"/>
              </w:rPr>
              <w:t>- энергосбытовые (энергоснабжающие) организации - производители электрической энергии (мощности) на розничных рынках.</w:t>
            </w:r>
          </w:p>
          <w:p w:rsidR="0064555A" w:rsidRPr="00F04AC5" w:rsidRDefault="0064555A" w:rsidP="005D50F0">
            <w:pPr>
              <w:ind w:firstLine="709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На территории города купля-продажа электрической энергии (мощности) осуществляется гарантирующими поставщиками, энерг</w:t>
            </w:r>
            <w:r w:rsidRPr="00F04AC5">
              <w:rPr>
                <w:rFonts w:ascii="PT Astra Serif" w:hAnsi="PT Astra Serif" w:cs="PT Astra Serif"/>
              </w:rPr>
              <w:t>о</w:t>
            </w:r>
            <w:r w:rsidRPr="00F04AC5">
              <w:rPr>
                <w:rFonts w:ascii="PT Astra Serif" w:hAnsi="PT Astra Serif" w:cs="PT Astra Serif"/>
              </w:rPr>
              <w:t>снабжающими, энергосбытовыми компаниями частной формы собственности (публичное акционерное общество «Ульяновскэнерго», общес</w:t>
            </w:r>
            <w:r w:rsidRPr="00F04AC5">
              <w:rPr>
                <w:rFonts w:ascii="PT Astra Serif" w:hAnsi="PT Astra Serif" w:cs="PT Astra Serif"/>
              </w:rPr>
              <w:t>т</w:t>
            </w:r>
            <w:r w:rsidRPr="00F04AC5">
              <w:rPr>
                <w:rFonts w:ascii="PT Astra Serif" w:hAnsi="PT Astra Serif" w:cs="PT Astra Serif"/>
              </w:rPr>
              <w:t>во с ограниченной ответственностью «Энергомодуль» и производителями электрической энергии на розничном рынке с участием государс</w:t>
            </w:r>
            <w:r w:rsidRPr="00F04AC5">
              <w:rPr>
                <w:rFonts w:ascii="PT Astra Serif" w:hAnsi="PT Astra Serif" w:cs="PT Astra Serif"/>
              </w:rPr>
              <w:t>т</w:t>
            </w:r>
            <w:r w:rsidRPr="00F04AC5">
              <w:rPr>
                <w:rFonts w:ascii="PT Astra Serif" w:hAnsi="PT Astra Serif" w:cs="PT Astra Serif"/>
              </w:rPr>
              <w:t>венных корпораций более 50% (акционерное общество «Государственный научный центр - Научно-исследовательский институт атомных реа</w:t>
            </w:r>
            <w:r w:rsidRPr="00F04AC5">
              <w:rPr>
                <w:rFonts w:ascii="PT Astra Serif" w:hAnsi="PT Astra Serif" w:cs="PT Astra Serif"/>
              </w:rPr>
              <w:t>к</w:t>
            </w:r>
            <w:r w:rsidRPr="00F04AC5">
              <w:rPr>
                <w:rFonts w:ascii="PT Astra Serif" w:hAnsi="PT Astra Serif" w:cs="PT Astra Serif"/>
              </w:rPr>
              <w:t>торов» общество с огрнаиченной ответственностью «НИИАР-ГЕНЕРАЦИЯ»)</w:t>
            </w:r>
          </w:p>
          <w:p w:rsidR="0064555A" w:rsidRPr="00582DF7" w:rsidRDefault="0064555A" w:rsidP="005D50F0">
            <w:pPr>
              <w:widowControl w:val="0"/>
              <w:spacing w:line="235" w:lineRule="auto"/>
              <w:ind w:firstLine="709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F04AC5">
              <w:rPr>
                <w:rFonts w:ascii="PT Astra Serif" w:hAnsi="PT Astra Serif" w:cs="PT Astra Serif"/>
              </w:rPr>
              <w:t>По данным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Федерации, утверждённого на 2019 год, объём полезного отпуска потребителей электрической эне</w:t>
            </w:r>
            <w:r w:rsidRPr="00F04AC5">
              <w:rPr>
                <w:rFonts w:ascii="PT Astra Serif" w:hAnsi="PT Astra Serif" w:cs="PT Astra Serif"/>
              </w:rPr>
              <w:t>р</w:t>
            </w:r>
            <w:r w:rsidRPr="00F04AC5">
              <w:rPr>
                <w:rFonts w:ascii="PT Astra Serif" w:hAnsi="PT Astra Serif" w:cs="PT Astra Serif"/>
              </w:rPr>
              <w:t>гии в Ульяновской области, не относящихся к населению и приравненным к нему категориям потребителей, которые сделали свой выбор в пользу самостоятельного планирования потребления и приобретают электрическую энергию (мощность) на оптовом рынке, составляет более 60%, что показывает достаточное развитие конкурентной среды в Ульяновской области и недискриминационность выхода на оптовый рынок</w:t>
            </w:r>
            <w:r>
              <w:rPr>
                <w:rFonts w:ascii="PT Astra Serif" w:hAnsi="PT Astra Serif" w:cs="PT Astra Serif"/>
              </w:rPr>
              <w:t>.</w:t>
            </w:r>
          </w:p>
        </w:tc>
      </w:tr>
      <w:tr w:rsidR="0064555A" w:rsidRPr="00FA6744">
        <w:tc>
          <w:tcPr>
            <w:tcW w:w="273" w:type="pct"/>
          </w:tcPr>
          <w:p w:rsidR="0064555A" w:rsidRPr="00582DF7" w:rsidRDefault="0064555A" w:rsidP="00582DF7">
            <w:pPr>
              <w:widowControl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11.1.</w:t>
            </w:r>
          </w:p>
        </w:tc>
        <w:tc>
          <w:tcPr>
            <w:tcW w:w="802" w:type="pct"/>
          </w:tcPr>
          <w:p w:rsidR="0064555A" w:rsidRPr="00582DF7" w:rsidRDefault="0064555A" w:rsidP="00582DF7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Формирование пок</w:t>
            </w:r>
            <w:r w:rsidRPr="00F04AC5">
              <w:rPr>
                <w:rFonts w:ascii="PT Astra Serif" w:hAnsi="PT Astra Serif" w:cs="PT Astra Serif"/>
              </w:rPr>
              <w:t>а</w:t>
            </w:r>
            <w:r w:rsidRPr="00F04AC5">
              <w:rPr>
                <w:rFonts w:ascii="PT Astra Serif" w:hAnsi="PT Astra Serif" w:cs="PT Astra Serif"/>
              </w:rPr>
              <w:t>зателей в рамках сводного прогнозн</w:t>
            </w:r>
            <w:r w:rsidRPr="00F04AC5">
              <w:rPr>
                <w:rFonts w:ascii="PT Astra Serif" w:hAnsi="PT Astra Serif" w:cs="PT Astra Serif"/>
              </w:rPr>
              <w:t>о</w:t>
            </w:r>
            <w:r w:rsidRPr="00F04AC5">
              <w:rPr>
                <w:rFonts w:ascii="PT Astra Serif" w:hAnsi="PT Astra Serif" w:cs="PT Astra Serif"/>
              </w:rPr>
              <w:t>го баланса произво</w:t>
            </w:r>
            <w:r w:rsidRPr="00F04AC5">
              <w:rPr>
                <w:rFonts w:ascii="PT Astra Serif" w:hAnsi="PT Astra Serif" w:cs="PT Astra Serif"/>
              </w:rPr>
              <w:t>д</w:t>
            </w:r>
            <w:r w:rsidRPr="00F04AC5">
              <w:rPr>
                <w:rFonts w:ascii="PT Astra Serif" w:hAnsi="PT Astra Serif" w:cs="PT Astra Serif"/>
              </w:rPr>
              <w:t>ства и поставок электрической эне</w:t>
            </w:r>
            <w:r w:rsidRPr="00F04AC5">
              <w:rPr>
                <w:rFonts w:ascii="PT Astra Serif" w:hAnsi="PT Astra Serif" w:cs="PT Astra Serif"/>
              </w:rPr>
              <w:t>р</w:t>
            </w:r>
            <w:r w:rsidRPr="00F04AC5">
              <w:rPr>
                <w:rFonts w:ascii="PT Astra Serif" w:hAnsi="PT Astra Serif" w:cs="PT Astra Serif"/>
              </w:rPr>
              <w:t>гии (мощности) в рамках Единой эне</w:t>
            </w:r>
            <w:r w:rsidRPr="00F04AC5">
              <w:rPr>
                <w:rFonts w:ascii="PT Astra Serif" w:hAnsi="PT Astra Serif" w:cs="PT Astra Serif"/>
              </w:rPr>
              <w:t>р</w:t>
            </w:r>
            <w:r w:rsidRPr="00F04AC5">
              <w:rPr>
                <w:rFonts w:ascii="PT Astra Serif" w:hAnsi="PT Astra Serif" w:cs="PT Astra Serif"/>
              </w:rPr>
              <w:t xml:space="preserve">гетической системы России по </w:t>
            </w:r>
            <w:r>
              <w:rPr>
                <w:rFonts w:ascii="PT Astra Serif" w:hAnsi="PT Astra Serif" w:cs="PT Astra Serif"/>
              </w:rPr>
              <w:t>городу</w:t>
            </w:r>
          </w:p>
        </w:tc>
        <w:tc>
          <w:tcPr>
            <w:tcW w:w="614" w:type="pct"/>
          </w:tcPr>
          <w:p w:rsidR="0064555A" w:rsidRPr="00582DF7" w:rsidRDefault="0064555A" w:rsidP="00582DF7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Формирование перечня ко</w:t>
            </w:r>
            <w:r w:rsidRPr="00582DF7">
              <w:rPr>
                <w:rFonts w:ascii="PT Astra Serif" w:hAnsi="PT Astra Serif" w:cs="PT Astra Serif"/>
              </w:rPr>
              <w:t>м</w:t>
            </w:r>
            <w:r w:rsidRPr="00582DF7">
              <w:rPr>
                <w:rFonts w:ascii="PT Astra Serif" w:hAnsi="PT Astra Serif" w:cs="PT Astra Serif"/>
              </w:rPr>
              <w:t>паний, осущ</w:t>
            </w:r>
            <w:r w:rsidRPr="00582DF7">
              <w:rPr>
                <w:rFonts w:ascii="PT Astra Serif" w:hAnsi="PT Astra Serif" w:cs="PT Astra Serif"/>
              </w:rPr>
              <w:t>е</w:t>
            </w:r>
            <w:r w:rsidRPr="00582DF7">
              <w:rPr>
                <w:rFonts w:ascii="PT Astra Serif" w:hAnsi="PT Astra Serif" w:cs="PT Astra Serif"/>
              </w:rPr>
              <w:t>ствляющих деятельность на розничном рынке электр</w:t>
            </w:r>
            <w:r w:rsidRPr="00582DF7">
              <w:rPr>
                <w:rFonts w:ascii="PT Astra Serif" w:hAnsi="PT Astra Serif" w:cs="PT Astra Serif"/>
              </w:rPr>
              <w:t>и</w:t>
            </w:r>
            <w:r w:rsidRPr="00582DF7">
              <w:rPr>
                <w:rFonts w:ascii="PT Astra Serif" w:hAnsi="PT Astra Serif" w:cs="PT Astra Serif"/>
              </w:rPr>
              <w:t>ческой энергии Ульяновской области</w:t>
            </w:r>
          </w:p>
        </w:tc>
        <w:tc>
          <w:tcPr>
            <w:tcW w:w="471" w:type="pct"/>
          </w:tcPr>
          <w:p w:rsidR="0064555A" w:rsidRPr="00582DF7" w:rsidRDefault="0064555A" w:rsidP="00582DF7">
            <w:pPr>
              <w:widowControl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2019-2022</w:t>
            </w:r>
          </w:p>
          <w:p w:rsidR="0064555A" w:rsidRPr="00582DF7" w:rsidRDefault="0064555A" w:rsidP="00582DF7">
            <w:pPr>
              <w:widowControl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годы</w:t>
            </w:r>
          </w:p>
        </w:tc>
        <w:tc>
          <w:tcPr>
            <w:tcW w:w="519" w:type="pct"/>
            <w:vMerge w:val="restart"/>
          </w:tcPr>
          <w:p w:rsidR="0064555A" w:rsidRPr="00582DF7" w:rsidRDefault="0064555A" w:rsidP="00582DF7">
            <w:pPr>
              <w:widowControl w:val="0"/>
              <w:spacing w:line="250" w:lineRule="auto"/>
              <w:jc w:val="both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Доля орг</w:t>
            </w:r>
            <w:r w:rsidRPr="00582DF7">
              <w:rPr>
                <w:rFonts w:ascii="PT Astra Serif" w:hAnsi="PT Astra Serif" w:cs="PT Astra Serif"/>
              </w:rPr>
              <w:t>а</w:t>
            </w:r>
            <w:r w:rsidRPr="00582DF7">
              <w:rPr>
                <w:rFonts w:ascii="PT Astra Serif" w:hAnsi="PT Astra Serif" w:cs="PT Astra Serif"/>
              </w:rPr>
              <w:t>низаций ч</w:t>
            </w:r>
            <w:r w:rsidRPr="00582DF7">
              <w:rPr>
                <w:rFonts w:ascii="PT Astra Serif" w:hAnsi="PT Astra Serif" w:cs="PT Astra Serif"/>
              </w:rPr>
              <w:t>а</w:t>
            </w:r>
            <w:r w:rsidRPr="00582DF7">
              <w:rPr>
                <w:rFonts w:ascii="PT Astra Serif" w:hAnsi="PT Astra Serif" w:cs="PT Astra Serif"/>
              </w:rPr>
              <w:t>стной фо</w:t>
            </w:r>
            <w:r w:rsidRPr="00582DF7">
              <w:rPr>
                <w:rFonts w:ascii="PT Astra Serif" w:hAnsi="PT Astra Serif" w:cs="PT Astra Serif"/>
              </w:rPr>
              <w:t>р</w:t>
            </w:r>
            <w:r w:rsidRPr="00582DF7">
              <w:rPr>
                <w:rFonts w:ascii="PT Astra Serif" w:hAnsi="PT Astra Serif" w:cs="PT Astra Serif"/>
              </w:rPr>
              <w:t>мы собс</w:t>
            </w:r>
            <w:r w:rsidRPr="00582DF7">
              <w:rPr>
                <w:rFonts w:ascii="PT Astra Serif" w:hAnsi="PT Astra Serif" w:cs="PT Astra Serif"/>
              </w:rPr>
              <w:t>т</w:t>
            </w:r>
            <w:r w:rsidRPr="00582DF7">
              <w:rPr>
                <w:rFonts w:ascii="PT Astra Serif" w:hAnsi="PT Astra Serif" w:cs="PT Astra Serif"/>
              </w:rPr>
              <w:t>венности в сфере ку</w:t>
            </w:r>
            <w:r w:rsidRPr="00582DF7">
              <w:rPr>
                <w:rFonts w:ascii="PT Astra Serif" w:hAnsi="PT Astra Serif" w:cs="PT Astra Serif"/>
              </w:rPr>
              <w:t>п</w:t>
            </w:r>
            <w:r w:rsidRPr="00582DF7">
              <w:rPr>
                <w:rFonts w:ascii="PT Astra Serif" w:hAnsi="PT Astra Serif" w:cs="PT Astra Serif"/>
              </w:rPr>
              <w:t>ли-продажи электрич</w:t>
            </w:r>
            <w:r w:rsidRPr="00582DF7">
              <w:rPr>
                <w:rFonts w:ascii="PT Astra Serif" w:hAnsi="PT Astra Serif" w:cs="PT Astra Serif"/>
              </w:rPr>
              <w:t>е</w:t>
            </w:r>
            <w:r w:rsidRPr="00582DF7">
              <w:rPr>
                <w:rFonts w:ascii="PT Astra Serif" w:hAnsi="PT Astra Serif" w:cs="PT Astra Serif"/>
              </w:rPr>
              <w:t>ской эне</w:t>
            </w:r>
            <w:r w:rsidRPr="00582DF7">
              <w:rPr>
                <w:rFonts w:ascii="PT Astra Serif" w:hAnsi="PT Astra Serif" w:cs="PT Astra Serif"/>
              </w:rPr>
              <w:t>р</w:t>
            </w:r>
            <w:r w:rsidRPr="00582DF7">
              <w:rPr>
                <w:rFonts w:ascii="PT Astra Serif" w:hAnsi="PT Astra Serif" w:cs="PT Astra Serif"/>
              </w:rPr>
              <w:t>гии (мощн</w:t>
            </w:r>
            <w:r w:rsidRPr="00582DF7">
              <w:rPr>
                <w:rFonts w:ascii="PT Astra Serif" w:hAnsi="PT Astra Serif" w:cs="PT Astra Serif"/>
              </w:rPr>
              <w:t>о</w:t>
            </w:r>
            <w:r w:rsidRPr="00582DF7">
              <w:rPr>
                <w:rFonts w:ascii="PT Astra Serif" w:hAnsi="PT Astra Serif" w:cs="PT Astra Serif"/>
              </w:rPr>
              <w:t>сти) на ро</w:t>
            </w:r>
            <w:r w:rsidRPr="00582DF7">
              <w:rPr>
                <w:rFonts w:ascii="PT Astra Serif" w:hAnsi="PT Astra Serif" w:cs="PT Astra Serif"/>
              </w:rPr>
              <w:t>з</w:t>
            </w:r>
            <w:r w:rsidRPr="00582DF7">
              <w:rPr>
                <w:rFonts w:ascii="PT Astra Serif" w:hAnsi="PT Astra Serif" w:cs="PT Astra Serif"/>
              </w:rPr>
              <w:t>ничном рынке эле</w:t>
            </w:r>
            <w:r w:rsidRPr="00582DF7">
              <w:rPr>
                <w:rFonts w:ascii="PT Astra Serif" w:hAnsi="PT Astra Serif" w:cs="PT Astra Serif"/>
              </w:rPr>
              <w:t>к</w:t>
            </w:r>
            <w:r w:rsidRPr="00582DF7">
              <w:rPr>
                <w:rFonts w:ascii="PT Astra Serif" w:hAnsi="PT Astra Serif" w:cs="PT Astra Serif"/>
              </w:rPr>
              <w:t>трической энергии (мощности)</w:t>
            </w:r>
          </w:p>
        </w:tc>
        <w:tc>
          <w:tcPr>
            <w:tcW w:w="378" w:type="pct"/>
            <w:vMerge w:val="restart"/>
          </w:tcPr>
          <w:p w:rsidR="0064555A" w:rsidRPr="00582DF7" w:rsidRDefault="0064555A" w:rsidP="00582DF7">
            <w:pPr>
              <w:widowControl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Проце</w:t>
            </w:r>
            <w:r w:rsidRPr="00582DF7">
              <w:rPr>
                <w:rFonts w:ascii="PT Astra Serif" w:hAnsi="PT Astra Serif" w:cs="PT Astra Serif"/>
              </w:rPr>
              <w:t>н</w:t>
            </w:r>
            <w:r w:rsidRPr="00582DF7">
              <w:rPr>
                <w:rFonts w:ascii="PT Astra Serif" w:hAnsi="PT Astra Serif" w:cs="PT Astra Serif"/>
              </w:rPr>
              <w:t>тов</w:t>
            </w:r>
          </w:p>
        </w:tc>
        <w:tc>
          <w:tcPr>
            <w:tcW w:w="330" w:type="pct"/>
            <w:vMerge w:val="restart"/>
          </w:tcPr>
          <w:p w:rsidR="0064555A" w:rsidRPr="00582DF7" w:rsidRDefault="0064555A" w:rsidP="00582DF7">
            <w:pPr>
              <w:widowControl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90,0</w:t>
            </w:r>
          </w:p>
        </w:tc>
        <w:tc>
          <w:tcPr>
            <w:tcW w:w="284" w:type="pct"/>
            <w:vMerge w:val="restart"/>
          </w:tcPr>
          <w:p w:rsidR="0064555A" w:rsidRPr="00582DF7" w:rsidRDefault="0064555A" w:rsidP="00582DF7">
            <w:pPr>
              <w:widowControl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90,0</w:t>
            </w:r>
          </w:p>
        </w:tc>
        <w:tc>
          <w:tcPr>
            <w:tcW w:w="283" w:type="pct"/>
            <w:vMerge w:val="restart"/>
          </w:tcPr>
          <w:p w:rsidR="0064555A" w:rsidRPr="00582DF7" w:rsidRDefault="0064555A" w:rsidP="00582DF7">
            <w:pPr>
              <w:widowControl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90,0</w:t>
            </w:r>
          </w:p>
        </w:tc>
        <w:tc>
          <w:tcPr>
            <w:tcW w:w="284" w:type="pct"/>
            <w:vMerge w:val="restart"/>
          </w:tcPr>
          <w:p w:rsidR="0064555A" w:rsidRPr="00582DF7" w:rsidRDefault="0064555A" w:rsidP="00582DF7">
            <w:pPr>
              <w:widowControl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90,0</w:t>
            </w:r>
          </w:p>
        </w:tc>
        <w:tc>
          <w:tcPr>
            <w:tcW w:w="283" w:type="pct"/>
            <w:vMerge w:val="restart"/>
          </w:tcPr>
          <w:p w:rsidR="0064555A" w:rsidRPr="00582DF7" w:rsidRDefault="0064555A" w:rsidP="00582DF7">
            <w:pPr>
              <w:widowControl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90,0</w:t>
            </w:r>
          </w:p>
        </w:tc>
        <w:tc>
          <w:tcPr>
            <w:tcW w:w="479" w:type="pct"/>
            <w:vMerge w:val="restart"/>
          </w:tcPr>
          <w:p w:rsidR="0064555A" w:rsidRPr="00582DF7" w:rsidRDefault="0064555A" w:rsidP="00582DF7">
            <w:pPr>
              <w:widowControl w:val="0"/>
              <w:spacing w:line="250" w:lineRule="auto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Комитет по жилищно-комм</w:t>
            </w:r>
            <w:r w:rsidRPr="00F04AC5">
              <w:rPr>
                <w:rFonts w:ascii="PT Astra Serif" w:hAnsi="PT Astra Serif" w:cs="PT Astra Serif"/>
              </w:rPr>
              <w:t>у</w:t>
            </w:r>
            <w:r w:rsidRPr="00F04AC5">
              <w:rPr>
                <w:rFonts w:ascii="PT Astra Serif" w:hAnsi="PT Astra Serif" w:cs="PT Astra Serif"/>
              </w:rPr>
              <w:t>нальному комплексу</w:t>
            </w:r>
          </w:p>
        </w:tc>
      </w:tr>
      <w:tr w:rsidR="0064555A" w:rsidRPr="00FA6744">
        <w:trPr>
          <w:trHeight w:val="8912"/>
        </w:trPr>
        <w:tc>
          <w:tcPr>
            <w:tcW w:w="273" w:type="pct"/>
          </w:tcPr>
          <w:p w:rsidR="0064555A" w:rsidRPr="00582DF7" w:rsidRDefault="0064555A" w:rsidP="00582DF7">
            <w:pPr>
              <w:widowControl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11.2.</w:t>
            </w:r>
          </w:p>
        </w:tc>
        <w:tc>
          <w:tcPr>
            <w:tcW w:w="802" w:type="pct"/>
          </w:tcPr>
          <w:p w:rsidR="0064555A" w:rsidRPr="00582DF7" w:rsidRDefault="0064555A" w:rsidP="00582DF7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Мониторинг ситу</w:t>
            </w:r>
            <w:r w:rsidRPr="00582DF7">
              <w:rPr>
                <w:rFonts w:ascii="PT Astra Serif" w:hAnsi="PT Astra Serif" w:cs="PT Astra Serif"/>
              </w:rPr>
              <w:t>а</w:t>
            </w:r>
            <w:r w:rsidRPr="00582DF7">
              <w:rPr>
                <w:rFonts w:ascii="PT Astra Serif" w:hAnsi="PT Astra Serif" w:cs="PT Astra Serif"/>
              </w:rPr>
              <w:t xml:space="preserve">ции по устойчивому энергоснабжению потребителей </w:t>
            </w:r>
            <w:r>
              <w:rPr>
                <w:rFonts w:ascii="PT Astra Serif" w:hAnsi="PT Astra Serif" w:cs="PT Astra Serif"/>
              </w:rPr>
              <w:t xml:space="preserve">города </w:t>
            </w:r>
          </w:p>
        </w:tc>
        <w:tc>
          <w:tcPr>
            <w:tcW w:w="614" w:type="pct"/>
          </w:tcPr>
          <w:p w:rsidR="0064555A" w:rsidRPr="00582DF7" w:rsidRDefault="0064555A" w:rsidP="00582DF7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Сбор и ра</w:t>
            </w:r>
            <w:r w:rsidRPr="00582DF7">
              <w:rPr>
                <w:rFonts w:ascii="PT Astra Serif" w:hAnsi="PT Astra Serif" w:cs="PT Astra Serif"/>
              </w:rPr>
              <w:t>с</w:t>
            </w:r>
            <w:r w:rsidRPr="00582DF7">
              <w:rPr>
                <w:rFonts w:ascii="PT Astra Serif" w:hAnsi="PT Astra Serif" w:cs="PT Astra Serif"/>
              </w:rPr>
              <w:t>смотрение зн</w:t>
            </w:r>
            <w:r w:rsidRPr="00582DF7">
              <w:rPr>
                <w:rFonts w:ascii="PT Astra Serif" w:hAnsi="PT Astra Serif" w:cs="PT Astra Serif"/>
              </w:rPr>
              <w:t>а</w:t>
            </w:r>
            <w:r w:rsidRPr="00582DF7">
              <w:rPr>
                <w:rFonts w:ascii="PT Astra Serif" w:hAnsi="PT Astra Serif" w:cs="PT Astra Serif"/>
              </w:rPr>
              <w:t>чений показ</w:t>
            </w:r>
            <w:r w:rsidRPr="00582DF7">
              <w:rPr>
                <w:rFonts w:ascii="PT Astra Serif" w:hAnsi="PT Astra Serif" w:cs="PT Astra Serif"/>
              </w:rPr>
              <w:t>а</w:t>
            </w:r>
            <w:r w:rsidRPr="00582DF7">
              <w:rPr>
                <w:rFonts w:ascii="PT Astra Serif" w:hAnsi="PT Astra Serif" w:cs="PT Astra Serif"/>
              </w:rPr>
              <w:t>телей финанс</w:t>
            </w:r>
            <w:r w:rsidRPr="00582DF7">
              <w:rPr>
                <w:rFonts w:ascii="PT Astra Serif" w:hAnsi="PT Astra Serif" w:cs="PT Astra Serif"/>
              </w:rPr>
              <w:t>о</w:t>
            </w:r>
            <w:r w:rsidRPr="00582DF7">
              <w:rPr>
                <w:rFonts w:ascii="PT Astra Serif" w:hAnsi="PT Astra Serif" w:cs="PT Astra Serif"/>
              </w:rPr>
              <w:t>вого состояния гарантиру</w:t>
            </w:r>
            <w:r w:rsidRPr="00582DF7">
              <w:rPr>
                <w:rFonts w:ascii="PT Astra Serif" w:hAnsi="PT Astra Serif" w:cs="PT Astra Serif"/>
              </w:rPr>
              <w:t>ю</w:t>
            </w:r>
            <w:r w:rsidRPr="00582DF7">
              <w:rPr>
                <w:rFonts w:ascii="PT Astra Serif" w:hAnsi="PT Astra Serif" w:cs="PT Astra Serif"/>
              </w:rPr>
              <w:t>щих поставщ</w:t>
            </w:r>
            <w:r w:rsidRPr="00582DF7">
              <w:rPr>
                <w:rFonts w:ascii="PT Astra Serif" w:hAnsi="PT Astra Serif" w:cs="PT Astra Serif"/>
              </w:rPr>
              <w:t>и</w:t>
            </w:r>
            <w:r w:rsidRPr="00582DF7">
              <w:rPr>
                <w:rFonts w:ascii="PT Astra Serif" w:hAnsi="PT Astra Serif" w:cs="PT Astra Serif"/>
              </w:rPr>
              <w:t>ков электрич</w:t>
            </w:r>
            <w:r w:rsidRPr="00582DF7">
              <w:rPr>
                <w:rFonts w:ascii="PT Astra Serif" w:hAnsi="PT Astra Serif" w:cs="PT Astra Serif"/>
              </w:rPr>
              <w:t>е</w:t>
            </w:r>
            <w:r w:rsidRPr="00582DF7">
              <w:rPr>
                <w:rFonts w:ascii="PT Astra Serif" w:hAnsi="PT Astra Serif" w:cs="PT Astra Serif"/>
              </w:rPr>
              <w:t>ской энергии, предусмотре</w:t>
            </w:r>
            <w:r w:rsidRPr="00582DF7">
              <w:rPr>
                <w:rFonts w:ascii="PT Astra Serif" w:hAnsi="PT Astra Serif" w:cs="PT Astra Serif"/>
              </w:rPr>
              <w:t>н</w:t>
            </w:r>
            <w:r w:rsidRPr="00582DF7">
              <w:rPr>
                <w:rFonts w:ascii="PT Astra Serif" w:hAnsi="PT Astra Serif" w:cs="PT Astra Serif"/>
              </w:rPr>
              <w:t>ных постано</w:t>
            </w:r>
            <w:r w:rsidRPr="00582DF7">
              <w:rPr>
                <w:rFonts w:ascii="PT Astra Serif" w:hAnsi="PT Astra Serif" w:cs="PT Astra Serif"/>
              </w:rPr>
              <w:t>в</w:t>
            </w:r>
            <w:r w:rsidRPr="00582DF7">
              <w:rPr>
                <w:rFonts w:ascii="PT Astra Serif" w:hAnsi="PT Astra Serif" w:cs="PT Astra Serif"/>
              </w:rPr>
              <w:t>лением Прав</w:t>
            </w:r>
            <w:r w:rsidRPr="00582DF7">
              <w:rPr>
                <w:rFonts w:ascii="PT Astra Serif" w:hAnsi="PT Astra Serif" w:cs="PT Astra Serif"/>
              </w:rPr>
              <w:t>и</w:t>
            </w:r>
            <w:r w:rsidRPr="00582DF7">
              <w:rPr>
                <w:rFonts w:ascii="PT Astra Serif" w:hAnsi="PT Astra Serif" w:cs="PT Astra Serif"/>
              </w:rPr>
              <w:t>тельства Ро</w:t>
            </w:r>
            <w:r w:rsidRPr="00582DF7">
              <w:rPr>
                <w:rFonts w:ascii="PT Astra Serif" w:hAnsi="PT Astra Serif" w:cs="PT Astra Serif"/>
              </w:rPr>
              <w:t>с</w:t>
            </w:r>
            <w:r w:rsidRPr="00582DF7">
              <w:rPr>
                <w:rFonts w:ascii="PT Astra Serif" w:hAnsi="PT Astra Serif" w:cs="PT Astra Serif"/>
              </w:rPr>
              <w:t>сийской Фед</w:t>
            </w:r>
            <w:r w:rsidRPr="00582DF7">
              <w:rPr>
                <w:rFonts w:ascii="PT Astra Serif" w:hAnsi="PT Astra Serif" w:cs="PT Astra Serif"/>
              </w:rPr>
              <w:t>е</w:t>
            </w:r>
            <w:r w:rsidRPr="00582DF7">
              <w:rPr>
                <w:rFonts w:ascii="PT Astra Serif" w:hAnsi="PT Astra Serif" w:cs="PT Astra Serif"/>
              </w:rPr>
              <w:t xml:space="preserve">рации от 04.05.2012 </w:t>
            </w:r>
            <w:r w:rsidRPr="00582DF7">
              <w:rPr>
                <w:rFonts w:ascii="PT Astra Serif" w:hAnsi="PT Astra Serif" w:cs="PT Astra Serif"/>
              </w:rPr>
              <w:br/>
              <w:t>№ 442 «О функционир</w:t>
            </w:r>
            <w:r w:rsidRPr="00582DF7">
              <w:rPr>
                <w:rFonts w:ascii="PT Astra Serif" w:hAnsi="PT Astra Serif" w:cs="PT Astra Serif"/>
              </w:rPr>
              <w:t>о</w:t>
            </w:r>
            <w:r w:rsidRPr="00582DF7">
              <w:rPr>
                <w:rFonts w:ascii="PT Astra Serif" w:hAnsi="PT Astra Serif" w:cs="PT Astra Serif"/>
              </w:rPr>
              <w:t>вании розни</w:t>
            </w:r>
            <w:r w:rsidRPr="00582DF7">
              <w:rPr>
                <w:rFonts w:ascii="PT Astra Serif" w:hAnsi="PT Astra Serif" w:cs="PT Astra Serif"/>
              </w:rPr>
              <w:t>ч</w:t>
            </w:r>
            <w:r w:rsidRPr="00582DF7">
              <w:rPr>
                <w:rFonts w:ascii="PT Astra Serif" w:hAnsi="PT Astra Serif" w:cs="PT Astra Serif"/>
              </w:rPr>
              <w:t>ных рынков электрической энергии, по</w:t>
            </w:r>
            <w:r w:rsidRPr="00582DF7">
              <w:rPr>
                <w:rFonts w:ascii="PT Astra Serif" w:hAnsi="PT Astra Serif" w:cs="PT Astra Serif"/>
              </w:rPr>
              <w:t>л</w:t>
            </w:r>
            <w:r w:rsidRPr="00582DF7">
              <w:rPr>
                <w:rFonts w:ascii="PT Astra Serif" w:hAnsi="PT Astra Serif" w:cs="PT Astra Serif"/>
              </w:rPr>
              <w:t>ном и (или) частичном о</w:t>
            </w:r>
            <w:r w:rsidRPr="00582DF7">
              <w:rPr>
                <w:rFonts w:ascii="PT Astra Serif" w:hAnsi="PT Astra Serif" w:cs="PT Astra Serif"/>
              </w:rPr>
              <w:t>г</w:t>
            </w:r>
            <w:r w:rsidRPr="00582DF7">
              <w:rPr>
                <w:rFonts w:ascii="PT Astra Serif" w:hAnsi="PT Astra Serif" w:cs="PT Astra Serif"/>
              </w:rPr>
              <w:t>раничении р</w:t>
            </w:r>
            <w:r w:rsidRPr="00582DF7">
              <w:rPr>
                <w:rFonts w:ascii="PT Astra Serif" w:hAnsi="PT Astra Serif" w:cs="PT Astra Serif"/>
              </w:rPr>
              <w:t>е</w:t>
            </w:r>
            <w:r w:rsidRPr="00582DF7">
              <w:rPr>
                <w:rFonts w:ascii="PT Astra Serif" w:hAnsi="PT Astra Serif" w:cs="PT Astra Serif"/>
              </w:rPr>
              <w:t>жима потре</w:t>
            </w:r>
            <w:r w:rsidRPr="00582DF7">
              <w:rPr>
                <w:rFonts w:ascii="PT Astra Serif" w:hAnsi="PT Astra Serif" w:cs="PT Astra Serif"/>
              </w:rPr>
              <w:t>б</w:t>
            </w:r>
            <w:r w:rsidRPr="00582DF7">
              <w:rPr>
                <w:rFonts w:ascii="PT Astra Serif" w:hAnsi="PT Astra Serif" w:cs="PT Astra Serif"/>
              </w:rPr>
              <w:t>ления электр</w:t>
            </w:r>
            <w:r w:rsidRPr="00582DF7">
              <w:rPr>
                <w:rFonts w:ascii="PT Astra Serif" w:hAnsi="PT Astra Serif" w:cs="PT Astra Serif"/>
              </w:rPr>
              <w:t>и</w:t>
            </w:r>
            <w:r w:rsidRPr="00582DF7">
              <w:rPr>
                <w:rFonts w:ascii="PT Astra Serif" w:hAnsi="PT Astra Serif" w:cs="PT Astra Serif"/>
              </w:rPr>
              <w:t>ческой эне</w:t>
            </w:r>
            <w:r w:rsidRPr="00582DF7">
              <w:rPr>
                <w:rFonts w:ascii="PT Astra Serif" w:hAnsi="PT Astra Serif" w:cs="PT Astra Serif"/>
              </w:rPr>
              <w:t>р</w:t>
            </w:r>
            <w:r w:rsidRPr="00582DF7">
              <w:rPr>
                <w:rFonts w:ascii="PT Astra Serif" w:hAnsi="PT Astra Serif" w:cs="PT Astra Serif"/>
              </w:rPr>
              <w:t>гии»</w:t>
            </w:r>
          </w:p>
        </w:tc>
        <w:tc>
          <w:tcPr>
            <w:tcW w:w="471" w:type="pct"/>
          </w:tcPr>
          <w:p w:rsidR="0064555A" w:rsidRPr="00582DF7" w:rsidRDefault="0064555A" w:rsidP="00582DF7">
            <w:pPr>
              <w:widowControl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2019-2022</w:t>
            </w:r>
          </w:p>
          <w:p w:rsidR="0064555A" w:rsidRPr="00582DF7" w:rsidRDefault="0064555A" w:rsidP="00582DF7">
            <w:pPr>
              <w:widowControl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годы</w:t>
            </w:r>
          </w:p>
        </w:tc>
        <w:tc>
          <w:tcPr>
            <w:tcW w:w="519" w:type="pct"/>
            <w:vMerge/>
          </w:tcPr>
          <w:p w:rsidR="0064555A" w:rsidRPr="00582DF7" w:rsidRDefault="0064555A" w:rsidP="00582DF7">
            <w:pPr>
              <w:widowControl w:val="0"/>
              <w:spacing w:line="250" w:lineRule="auto"/>
              <w:rPr>
                <w:rFonts w:ascii="PT Astra Serif" w:hAnsi="PT Astra Serif" w:cs="PT Astra Serif"/>
              </w:rPr>
            </w:pPr>
          </w:p>
        </w:tc>
        <w:tc>
          <w:tcPr>
            <w:tcW w:w="378" w:type="pct"/>
            <w:vMerge/>
          </w:tcPr>
          <w:p w:rsidR="0064555A" w:rsidRPr="00582DF7" w:rsidRDefault="0064555A" w:rsidP="00582DF7">
            <w:pPr>
              <w:widowControl w:val="0"/>
              <w:spacing w:line="250" w:lineRule="auto"/>
              <w:rPr>
                <w:rFonts w:ascii="PT Astra Serif" w:hAnsi="PT Astra Serif" w:cs="PT Astra Serif"/>
              </w:rPr>
            </w:pPr>
          </w:p>
        </w:tc>
        <w:tc>
          <w:tcPr>
            <w:tcW w:w="330" w:type="pct"/>
            <w:vMerge/>
          </w:tcPr>
          <w:p w:rsidR="0064555A" w:rsidRPr="00582DF7" w:rsidRDefault="0064555A" w:rsidP="00582DF7">
            <w:pPr>
              <w:widowControl w:val="0"/>
              <w:spacing w:line="250" w:lineRule="auto"/>
              <w:rPr>
                <w:rFonts w:ascii="PT Astra Serif" w:hAnsi="PT Astra Serif" w:cs="PT Astra Serif"/>
              </w:rPr>
            </w:pPr>
          </w:p>
        </w:tc>
        <w:tc>
          <w:tcPr>
            <w:tcW w:w="284" w:type="pct"/>
            <w:vMerge/>
          </w:tcPr>
          <w:p w:rsidR="0064555A" w:rsidRPr="00582DF7" w:rsidRDefault="0064555A" w:rsidP="00582DF7">
            <w:pPr>
              <w:widowControl w:val="0"/>
              <w:spacing w:line="250" w:lineRule="auto"/>
              <w:rPr>
                <w:rFonts w:ascii="PT Astra Serif" w:hAnsi="PT Astra Serif" w:cs="PT Astra Serif"/>
              </w:rPr>
            </w:pPr>
          </w:p>
        </w:tc>
        <w:tc>
          <w:tcPr>
            <w:tcW w:w="283" w:type="pct"/>
            <w:vMerge/>
          </w:tcPr>
          <w:p w:rsidR="0064555A" w:rsidRPr="00582DF7" w:rsidRDefault="0064555A" w:rsidP="00582DF7">
            <w:pPr>
              <w:widowControl w:val="0"/>
              <w:spacing w:line="250" w:lineRule="auto"/>
              <w:rPr>
                <w:rFonts w:ascii="PT Astra Serif" w:hAnsi="PT Astra Serif" w:cs="PT Astra Serif"/>
              </w:rPr>
            </w:pPr>
          </w:p>
        </w:tc>
        <w:tc>
          <w:tcPr>
            <w:tcW w:w="284" w:type="pct"/>
            <w:vMerge/>
          </w:tcPr>
          <w:p w:rsidR="0064555A" w:rsidRPr="00582DF7" w:rsidRDefault="0064555A" w:rsidP="00582DF7">
            <w:pPr>
              <w:widowControl w:val="0"/>
              <w:spacing w:line="250" w:lineRule="auto"/>
              <w:rPr>
                <w:rFonts w:ascii="PT Astra Serif" w:hAnsi="PT Astra Serif" w:cs="PT Astra Serif"/>
              </w:rPr>
            </w:pPr>
          </w:p>
        </w:tc>
        <w:tc>
          <w:tcPr>
            <w:tcW w:w="283" w:type="pct"/>
            <w:vMerge/>
          </w:tcPr>
          <w:p w:rsidR="0064555A" w:rsidRPr="00582DF7" w:rsidRDefault="0064555A" w:rsidP="00582DF7">
            <w:pPr>
              <w:widowControl w:val="0"/>
              <w:spacing w:line="250" w:lineRule="auto"/>
              <w:rPr>
                <w:rFonts w:ascii="PT Astra Serif" w:hAnsi="PT Astra Serif" w:cs="PT Astra Serif"/>
              </w:rPr>
            </w:pPr>
          </w:p>
        </w:tc>
        <w:tc>
          <w:tcPr>
            <w:tcW w:w="479" w:type="pct"/>
            <w:vMerge/>
          </w:tcPr>
          <w:p w:rsidR="0064555A" w:rsidRPr="00582DF7" w:rsidRDefault="0064555A" w:rsidP="00582DF7">
            <w:pPr>
              <w:widowControl w:val="0"/>
              <w:spacing w:line="250" w:lineRule="auto"/>
              <w:jc w:val="both"/>
              <w:rPr>
                <w:rFonts w:ascii="PT Astra Serif" w:hAnsi="PT Astra Serif" w:cs="PT Astra Serif"/>
              </w:rPr>
            </w:pPr>
          </w:p>
        </w:tc>
      </w:tr>
      <w:tr w:rsidR="0064555A" w:rsidRPr="00FA6744">
        <w:tc>
          <w:tcPr>
            <w:tcW w:w="5000" w:type="pct"/>
            <w:gridSpan w:val="12"/>
          </w:tcPr>
          <w:p w:rsidR="0064555A" w:rsidRPr="00582DF7" w:rsidRDefault="0064555A" w:rsidP="00582DF7">
            <w:pPr>
              <w:widowControl w:val="0"/>
              <w:spacing w:line="250" w:lineRule="auto"/>
              <w:jc w:val="center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  <w:bCs/>
              </w:rPr>
              <w:t>12</w:t>
            </w:r>
            <w:r w:rsidRPr="00582DF7">
              <w:rPr>
                <w:rFonts w:ascii="PT Astra Serif" w:hAnsi="PT Astra Serif" w:cs="PT Astra Serif"/>
                <w:b/>
                <w:bCs/>
              </w:rPr>
              <w:t>. Рынок производства электрической энергии (мощности) на розничном рынке электрической энергии (мощности),</w:t>
            </w:r>
          </w:p>
          <w:p w:rsidR="0064555A" w:rsidRPr="00582DF7" w:rsidRDefault="0064555A" w:rsidP="00582DF7">
            <w:pPr>
              <w:widowControl w:val="0"/>
              <w:spacing w:line="250" w:lineRule="auto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  <w:b/>
                <w:bCs/>
              </w:rPr>
              <w:t>включая производство электрической энергии (мощности) в режиме когенерации</w:t>
            </w:r>
          </w:p>
        </w:tc>
      </w:tr>
      <w:tr w:rsidR="0064555A" w:rsidRPr="00FA6744">
        <w:tc>
          <w:tcPr>
            <w:tcW w:w="5000" w:type="pct"/>
            <w:gridSpan w:val="12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582DF7">
              <w:rPr>
                <w:rFonts w:ascii="PT Astra Serif" w:hAnsi="PT Astra Serif" w:cs="PT Astra Serif"/>
                <w:b/>
                <w:bCs/>
              </w:rPr>
              <w:t xml:space="preserve">Исходная фактическая информация в отношении ситуации на рынке и её проблематики </w:t>
            </w:r>
          </w:p>
          <w:p w:rsidR="0064555A" w:rsidRPr="00582DF7" w:rsidRDefault="0064555A" w:rsidP="00582DF7">
            <w:pPr>
              <w:widowControl w:val="0"/>
              <w:ind w:firstLine="709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582DF7">
              <w:rPr>
                <w:rFonts w:ascii="PT Astra Serif" w:hAnsi="PT Astra Serif" w:cs="PT Astra Serif"/>
              </w:rPr>
              <w:t xml:space="preserve">На территории </w:t>
            </w:r>
            <w:r>
              <w:rPr>
                <w:rFonts w:ascii="PT Astra Serif" w:hAnsi="PT Astra Serif" w:cs="PT Astra Serif"/>
              </w:rPr>
              <w:t>города</w:t>
            </w:r>
            <w:r w:rsidRPr="00582DF7">
              <w:rPr>
                <w:rFonts w:ascii="PT Astra Serif" w:hAnsi="PT Astra Serif" w:cs="PT Astra Serif"/>
              </w:rPr>
              <w:t xml:space="preserve"> производство электрической энергии осуществляется двумя генерирующими организациями </w:t>
            </w:r>
            <w:r w:rsidRPr="00582DF7">
              <w:rPr>
                <w:rFonts w:ascii="PT Astra Serif" w:hAnsi="PT Astra Serif" w:cs="PT Astra Serif"/>
              </w:rPr>
              <w:br/>
              <w:t>с участием Государственной корпорации «Росатом» – акционерным обществом «Государственный научный центр – Научно-исследовательский институт атомных реакторов» и обществом с ограниченной ответственностью «НИИАР-Генерация». Доля частного сектора в режиме когенерации составляет 100 %</w:t>
            </w:r>
          </w:p>
        </w:tc>
      </w:tr>
      <w:tr w:rsidR="0064555A" w:rsidRPr="00FA6744">
        <w:tc>
          <w:tcPr>
            <w:tcW w:w="273" w:type="pct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12.1</w:t>
            </w:r>
          </w:p>
        </w:tc>
        <w:tc>
          <w:tcPr>
            <w:tcW w:w="802" w:type="pct"/>
          </w:tcPr>
          <w:p w:rsidR="0064555A" w:rsidRPr="00582DF7" w:rsidRDefault="0064555A" w:rsidP="00582DF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Формирование п</w:t>
            </w:r>
            <w:r w:rsidRPr="00F04AC5">
              <w:rPr>
                <w:rFonts w:ascii="PT Astra Serif" w:hAnsi="PT Astra Serif" w:cs="PT Astra Serif"/>
              </w:rPr>
              <w:t>е</w:t>
            </w:r>
            <w:r w:rsidRPr="00F04AC5">
              <w:rPr>
                <w:rFonts w:ascii="PT Astra Serif" w:hAnsi="PT Astra Serif" w:cs="PT Astra Serif"/>
              </w:rPr>
              <w:t>речня компаний, осуществляющих деятельность на ро</w:t>
            </w:r>
            <w:r w:rsidRPr="00F04AC5">
              <w:rPr>
                <w:rFonts w:ascii="PT Astra Serif" w:hAnsi="PT Astra Serif" w:cs="PT Astra Serif"/>
              </w:rPr>
              <w:t>з</w:t>
            </w:r>
            <w:r w:rsidRPr="00F04AC5">
              <w:rPr>
                <w:rFonts w:ascii="PT Astra Serif" w:hAnsi="PT Astra Serif" w:cs="PT Astra Serif"/>
              </w:rPr>
              <w:t>ничном рынке эле</w:t>
            </w:r>
            <w:r w:rsidRPr="00F04AC5">
              <w:rPr>
                <w:rFonts w:ascii="PT Astra Serif" w:hAnsi="PT Astra Serif" w:cs="PT Astra Serif"/>
              </w:rPr>
              <w:t>к</w:t>
            </w:r>
            <w:r w:rsidRPr="00F04AC5">
              <w:rPr>
                <w:rFonts w:ascii="PT Astra Serif" w:hAnsi="PT Astra Serif" w:cs="PT Astra Serif"/>
              </w:rPr>
              <w:t>трической энергии Ульяновской обла</w:t>
            </w:r>
            <w:r w:rsidRPr="00F04AC5">
              <w:rPr>
                <w:rFonts w:ascii="PT Astra Serif" w:hAnsi="PT Astra Serif" w:cs="PT Astra Serif"/>
              </w:rPr>
              <w:t>с</w:t>
            </w:r>
            <w:r w:rsidRPr="00F04AC5">
              <w:rPr>
                <w:rFonts w:ascii="PT Astra Serif" w:hAnsi="PT Astra Serif" w:cs="PT Astra Serif"/>
              </w:rPr>
              <w:t>ти</w:t>
            </w:r>
          </w:p>
        </w:tc>
        <w:tc>
          <w:tcPr>
            <w:tcW w:w="614" w:type="pct"/>
          </w:tcPr>
          <w:p w:rsidR="0064555A" w:rsidRPr="00582DF7" w:rsidRDefault="0064555A" w:rsidP="00582DF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Формирование перечня ко</w:t>
            </w:r>
            <w:r w:rsidRPr="00582DF7">
              <w:rPr>
                <w:rFonts w:ascii="PT Astra Serif" w:hAnsi="PT Astra Serif" w:cs="PT Astra Serif"/>
              </w:rPr>
              <w:t>м</w:t>
            </w:r>
            <w:r w:rsidRPr="00582DF7">
              <w:rPr>
                <w:rFonts w:ascii="PT Astra Serif" w:hAnsi="PT Astra Serif" w:cs="PT Astra Serif"/>
              </w:rPr>
              <w:t>паний, осущ</w:t>
            </w:r>
            <w:r w:rsidRPr="00582DF7">
              <w:rPr>
                <w:rFonts w:ascii="PT Astra Serif" w:hAnsi="PT Astra Serif" w:cs="PT Astra Serif"/>
              </w:rPr>
              <w:t>е</w:t>
            </w:r>
            <w:r w:rsidRPr="00582DF7">
              <w:rPr>
                <w:rFonts w:ascii="PT Astra Serif" w:hAnsi="PT Astra Serif" w:cs="PT Astra Serif"/>
              </w:rPr>
              <w:t>ствляющих деятельность на розничном рынке электр</w:t>
            </w:r>
            <w:r w:rsidRPr="00582DF7">
              <w:rPr>
                <w:rFonts w:ascii="PT Astra Serif" w:hAnsi="PT Astra Serif" w:cs="PT Astra Serif"/>
              </w:rPr>
              <w:t>и</w:t>
            </w:r>
            <w:r w:rsidRPr="00582DF7">
              <w:rPr>
                <w:rFonts w:ascii="PT Astra Serif" w:hAnsi="PT Astra Serif" w:cs="PT Astra Serif"/>
              </w:rPr>
              <w:t>ческой энергии Ульяновской области</w:t>
            </w:r>
          </w:p>
        </w:tc>
        <w:tc>
          <w:tcPr>
            <w:tcW w:w="471" w:type="pct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2019-2022</w:t>
            </w:r>
          </w:p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годы</w:t>
            </w:r>
          </w:p>
        </w:tc>
        <w:tc>
          <w:tcPr>
            <w:tcW w:w="519" w:type="pct"/>
            <w:vMerge w:val="restart"/>
          </w:tcPr>
          <w:p w:rsidR="0064555A" w:rsidRPr="00582DF7" w:rsidRDefault="0064555A" w:rsidP="00582DF7">
            <w:pPr>
              <w:widowControl w:val="0"/>
              <w:jc w:val="both"/>
              <w:rPr>
                <w:rFonts w:ascii="PT Astra Serif" w:hAnsi="PT Astra Serif" w:cs="PT Astra Serif"/>
                <w:spacing w:val="-4"/>
              </w:rPr>
            </w:pPr>
            <w:r w:rsidRPr="00582DF7">
              <w:rPr>
                <w:rFonts w:ascii="PT Astra Serif" w:hAnsi="PT Astra Serif" w:cs="PT Astra Serif"/>
                <w:spacing w:val="-4"/>
              </w:rPr>
              <w:t>Доля орган</w:t>
            </w:r>
            <w:r w:rsidRPr="00582DF7">
              <w:rPr>
                <w:rFonts w:ascii="PT Astra Serif" w:hAnsi="PT Astra Serif" w:cs="PT Astra Serif"/>
                <w:spacing w:val="-4"/>
              </w:rPr>
              <w:t>и</w:t>
            </w:r>
            <w:r w:rsidRPr="00582DF7">
              <w:rPr>
                <w:rFonts w:ascii="PT Astra Serif" w:hAnsi="PT Astra Serif" w:cs="PT Astra Serif"/>
                <w:spacing w:val="-4"/>
              </w:rPr>
              <w:t>заций час</w:t>
            </w:r>
            <w:r w:rsidRPr="00582DF7">
              <w:rPr>
                <w:rFonts w:ascii="PT Astra Serif" w:hAnsi="PT Astra Serif" w:cs="PT Astra Serif"/>
                <w:spacing w:val="-4"/>
              </w:rPr>
              <w:t>т</w:t>
            </w:r>
            <w:r w:rsidRPr="00582DF7">
              <w:rPr>
                <w:rFonts w:ascii="PT Astra Serif" w:hAnsi="PT Astra Serif" w:cs="PT Astra Serif"/>
                <w:spacing w:val="-4"/>
              </w:rPr>
              <w:t>ной формы собственн</w:t>
            </w:r>
            <w:r w:rsidRPr="00582DF7">
              <w:rPr>
                <w:rFonts w:ascii="PT Astra Serif" w:hAnsi="PT Astra Serif" w:cs="PT Astra Serif"/>
                <w:spacing w:val="-4"/>
              </w:rPr>
              <w:t>о</w:t>
            </w:r>
            <w:r w:rsidRPr="00582DF7">
              <w:rPr>
                <w:rFonts w:ascii="PT Astra Serif" w:hAnsi="PT Astra Serif" w:cs="PT Astra Serif"/>
                <w:spacing w:val="-4"/>
              </w:rPr>
              <w:t>сти в сфере производства электрич</w:t>
            </w:r>
            <w:r w:rsidRPr="00582DF7">
              <w:rPr>
                <w:rFonts w:ascii="PT Astra Serif" w:hAnsi="PT Astra Serif" w:cs="PT Astra Serif"/>
                <w:spacing w:val="-4"/>
              </w:rPr>
              <w:t>е</w:t>
            </w:r>
            <w:r w:rsidRPr="00582DF7">
              <w:rPr>
                <w:rFonts w:ascii="PT Astra Serif" w:hAnsi="PT Astra Serif" w:cs="PT Astra Serif"/>
                <w:spacing w:val="-4"/>
              </w:rPr>
              <w:t>ской энергии (мощности) на розни</w:t>
            </w:r>
            <w:r w:rsidRPr="00582DF7">
              <w:rPr>
                <w:rFonts w:ascii="PT Astra Serif" w:hAnsi="PT Astra Serif" w:cs="PT Astra Serif"/>
                <w:spacing w:val="-4"/>
              </w:rPr>
              <w:t>ч</w:t>
            </w:r>
            <w:r w:rsidRPr="00582DF7">
              <w:rPr>
                <w:rFonts w:ascii="PT Astra Serif" w:hAnsi="PT Astra Serif" w:cs="PT Astra Serif"/>
                <w:spacing w:val="-4"/>
              </w:rPr>
              <w:t>ном рынке электрич</w:t>
            </w:r>
            <w:r w:rsidRPr="00582DF7">
              <w:rPr>
                <w:rFonts w:ascii="PT Astra Serif" w:hAnsi="PT Astra Serif" w:cs="PT Astra Serif"/>
                <w:spacing w:val="-4"/>
              </w:rPr>
              <w:t>е</w:t>
            </w:r>
            <w:r w:rsidRPr="00582DF7">
              <w:rPr>
                <w:rFonts w:ascii="PT Astra Serif" w:hAnsi="PT Astra Serif" w:cs="PT Astra Serif"/>
                <w:spacing w:val="-4"/>
              </w:rPr>
              <w:t>ской энергии (мощности), включая производс</w:t>
            </w:r>
            <w:r w:rsidRPr="00582DF7">
              <w:rPr>
                <w:rFonts w:ascii="PT Astra Serif" w:hAnsi="PT Astra Serif" w:cs="PT Astra Serif"/>
                <w:spacing w:val="-4"/>
              </w:rPr>
              <w:t>т</w:t>
            </w:r>
            <w:r w:rsidRPr="00582DF7">
              <w:rPr>
                <w:rFonts w:ascii="PT Astra Serif" w:hAnsi="PT Astra Serif" w:cs="PT Astra Serif"/>
                <w:spacing w:val="-4"/>
              </w:rPr>
              <w:t>во электр</w:t>
            </w:r>
            <w:r w:rsidRPr="00582DF7">
              <w:rPr>
                <w:rFonts w:ascii="PT Astra Serif" w:hAnsi="PT Astra Serif" w:cs="PT Astra Serif"/>
                <w:spacing w:val="-4"/>
              </w:rPr>
              <w:t>и</w:t>
            </w:r>
            <w:r w:rsidRPr="00582DF7">
              <w:rPr>
                <w:rFonts w:ascii="PT Astra Serif" w:hAnsi="PT Astra Serif" w:cs="PT Astra Serif"/>
                <w:spacing w:val="-4"/>
              </w:rPr>
              <w:t>ческой эне</w:t>
            </w:r>
            <w:r w:rsidRPr="00582DF7">
              <w:rPr>
                <w:rFonts w:ascii="PT Astra Serif" w:hAnsi="PT Astra Serif" w:cs="PT Astra Serif"/>
                <w:spacing w:val="-4"/>
              </w:rPr>
              <w:t>р</w:t>
            </w:r>
            <w:r w:rsidRPr="00582DF7">
              <w:rPr>
                <w:rFonts w:ascii="PT Astra Serif" w:hAnsi="PT Astra Serif" w:cs="PT Astra Serif"/>
                <w:spacing w:val="-4"/>
              </w:rPr>
              <w:t>гии (мощн</w:t>
            </w:r>
            <w:r w:rsidRPr="00582DF7">
              <w:rPr>
                <w:rFonts w:ascii="PT Astra Serif" w:hAnsi="PT Astra Serif" w:cs="PT Astra Serif"/>
                <w:spacing w:val="-4"/>
              </w:rPr>
              <w:t>о</w:t>
            </w:r>
            <w:r w:rsidRPr="00582DF7">
              <w:rPr>
                <w:rFonts w:ascii="PT Astra Serif" w:hAnsi="PT Astra Serif" w:cs="PT Astra Serif"/>
                <w:spacing w:val="-4"/>
              </w:rPr>
              <w:t>сти) в реж</w:t>
            </w:r>
            <w:r w:rsidRPr="00582DF7">
              <w:rPr>
                <w:rFonts w:ascii="PT Astra Serif" w:hAnsi="PT Astra Serif" w:cs="PT Astra Serif"/>
                <w:spacing w:val="-4"/>
              </w:rPr>
              <w:t>и</w:t>
            </w:r>
            <w:r w:rsidRPr="00582DF7">
              <w:rPr>
                <w:rFonts w:ascii="PT Astra Serif" w:hAnsi="PT Astra Serif" w:cs="PT Astra Serif"/>
                <w:spacing w:val="-4"/>
              </w:rPr>
              <w:t>ме когенер</w:t>
            </w:r>
            <w:r w:rsidRPr="00582DF7">
              <w:rPr>
                <w:rFonts w:ascii="PT Astra Serif" w:hAnsi="PT Astra Serif" w:cs="PT Astra Serif"/>
                <w:spacing w:val="-4"/>
              </w:rPr>
              <w:t>а</w:t>
            </w:r>
            <w:r w:rsidRPr="00582DF7">
              <w:rPr>
                <w:rFonts w:ascii="PT Astra Serif" w:hAnsi="PT Astra Serif" w:cs="PT Astra Serif"/>
                <w:spacing w:val="-4"/>
              </w:rPr>
              <w:t>ции</w:t>
            </w:r>
          </w:p>
        </w:tc>
        <w:tc>
          <w:tcPr>
            <w:tcW w:w="378" w:type="pct"/>
            <w:vMerge w:val="restart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Проце</w:t>
            </w:r>
            <w:r w:rsidRPr="00582DF7">
              <w:rPr>
                <w:rFonts w:ascii="PT Astra Serif" w:hAnsi="PT Astra Serif" w:cs="PT Astra Serif"/>
              </w:rPr>
              <w:t>н</w:t>
            </w:r>
            <w:r w:rsidRPr="00582DF7">
              <w:rPr>
                <w:rFonts w:ascii="PT Astra Serif" w:hAnsi="PT Astra Serif" w:cs="PT Astra Serif"/>
              </w:rPr>
              <w:t>тов</w:t>
            </w:r>
          </w:p>
        </w:tc>
        <w:tc>
          <w:tcPr>
            <w:tcW w:w="330" w:type="pct"/>
            <w:vMerge w:val="restart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100,0</w:t>
            </w:r>
          </w:p>
        </w:tc>
        <w:tc>
          <w:tcPr>
            <w:tcW w:w="284" w:type="pct"/>
            <w:vMerge w:val="restart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100,0</w:t>
            </w:r>
          </w:p>
        </w:tc>
        <w:tc>
          <w:tcPr>
            <w:tcW w:w="283" w:type="pct"/>
            <w:vMerge w:val="restart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100,0</w:t>
            </w:r>
          </w:p>
        </w:tc>
        <w:tc>
          <w:tcPr>
            <w:tcW w:w="284" w:type="pct"/>
            <w:vMerge w:val="restart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100,0</w:t>
            </w:r>
          </w:p>
        </w:tc>
        <w:tc>
          <w:tcPr>
            <w:tcW w:w="283" w:type="pct"/>
            <w:vMerge w:val="restart"/>
          </w:tcPr>
          <w:p w:rsidR="0064555A" w:rsidRPr="00582DF7" w:rsidRDefault="0064555A" w:rsidP="00582DF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100,0</w:t>
            </w:r>
          </w:p>
        </w:tc>
        <w:tc>
          <w:tcPr>
            <w:tcW w:w="479" w:type="pct"/>
            <w:vMerge w:val="restart"/>
          </w:tcPr>
          <w:p w:rsidR="0064555A" w:rsidRPr="00582DF7" w:rsidRDefault="0064555A" w:rsidP="00582DF7">
            <w:pPr>
              <w:widowControl w:val="0"/>
              <w:spacing w:line="230" w:lineRule="auto"/>
              <w:jc w:val="both"/>
              <w:rPr>
                <w:rFonts w:ascii="PT Astra Serif" w:hAnsi="PT Astra Serif" w:cs="PT Astra Serif"/>
                <w:spacing w:val="-4"/>
              </w:rPr>
            </w:pPr>
            <w:r w:rsidRPr="00F04AC5">
              <w:rPr>
                <w:rFonts w:ascii="PT Astra Serif" w:hAnsi="PT Astra Serif" w:cs="PT Astra Serif"/>
              </w:rPr>
              <w:t>Комитет по жилищно-комм</w:t>
            </w:r>
            <w:r w:rsidRPr="00F04AC5">
              <w:rPr>
                <w:rFonts w:ascii="PT Astra Serif" w:hAnsi="PT Astra Serif" w:cs="PT Astra Serif"/>
              </w:rPr>
              <w:t>у</w:t>
            </w:r>
            <w:r w:rsidRPr="00F04AC5">
              <w:rPr>
                <w:rFonts w:ascii="PT Astra Serif" w:hAnsi="PT Astra Serif" w:cs="PT Astra Serif"/>
              </w:rPr>
              <w:t>нальному комплексу</w:t>
            </w:r>
          </w:p>
        </w:tc>
      </w:tr>
      <w:tr w:rsidR="0064555A" w:rsidRPr="00FA6744">
        <w:tc>
          <w:tcPr>
            <w:tcW w:w="273" w:type="pct"/>
          </w:tcPr>
          <w:p w:rsidR="0064555A" w:rsidRPr="00582DF7" w:rsidRDefault="0064555A" w:rsidP="00582DF7">
            <w:pPr>
              <w:widowControl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12.2</w:t>
            </w:r>
            <w:r w:rsidRPr="00582DF7"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802" w:type="pct"/>
          </w:tcPr>
          <w:p w:rsidR="0064555A" w:rsidRPr="00582DF7" w:rsidRDefault="0064555A" w:rsidP="00582DF7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Осуществление м</w:t>
            </w:r>
            <w:r w:rsidRPr="00582DF7">
              <w:rPr>
                <w:rFonts w:ascii="PT Astra Serif" w:hAnsi="PT Astra Serif" w:cs="PT Astra Serif"/>
              </w:rPr>
              <w:t>о</w:t>
            </w:r>
            <w:r w:rsidRPr="00582DF7">
              <w:rPr>
                <w:rFonts w:ascii="PT Astra Serif" w:hAnsi="PT Astra Serif" w:cs="PT Astra Serif"/>
              </w:rPr>
              <w:t>ниторинга организ</w:t>
            </w:r>
            <w:r w:rsidRPr="00582DF7">
              <w:rPr>
                <w:rFonts w:ascii="PT Astra Serif" w:hAnsi="PT Astra Serif" w:cs="PT Astra Serif"/>
              </w:rPr>
              <w:t>а</w:t>
            </w:r>
            <w:r w:rsidRPr="00582DF7">
              <w:rPr>
                <w:rFonts w:ascii="PT Astra Serif" w:hAnsi="PT Astra Serif" w:cs="PT Astra Serif"/>
              </w:rPr>
              <w:t>ций, использующих возобновляемые и</w:t>
            </w:r>
            <w:r w:rsidRPr="00582DF7">
              <w:rPr>
                <w:rFonts w:ascii="PT Astra Serif" w:hAnsi="PT Astra Serif" w:cs="PT Astra Serif"/>
              </w:rPr>
              <w:t>с</w:t>
            </w:r>
            <w:r w:rsidRPr="00582DF7">
              <w:rPr>
                <w:rFonts w:ascii="PT Astra Serif" w:hAnsi="PT Astra Serif" w:cs="PT Astra Serif"/>
              </w:rPr>
              <w:t>точники энергии и осуществляющих деятельность на ро</w:t>
            </w:r>
            <w:r w:rsidRPr="00582DF7">
              <w:rPr>
                <w:rFonts w:ascii="PT Astra Serif" w:hAnsi="PT Astra Serif" w:cs="PT Astra Serif"/>
              </w:rPr>
              <w:t>з</w:t>
            </w:r>
            <w:r w:rsidRPr="00582DF7">
              <w:rPr>
                <w:rFonts w:ascii="PT Astra Serif" w:hAnsi="PT Astra Serif" w:cs="PT Astra Serif"/>
              </w:rPr>
              <w:t>ничном рынке эле</w:t>
            </w:r>
            <w:r w:rsidRPr="00582DF7">
              <w:rPr>
                <w:rFonts w:ascii="PT Astra Serif" w:hAnsi="PT Astra Serif" w:cs="PT Astra Serif"/>
              </w:rPr>
              <w:t>к</w:t>
            </w:r>
            <w:r w:rsidRPr="00582DF7">
              <w:rPr>
                <w:rFonts w:ascii="PT Astra Serif" w:hAnsi="PT Astra Serif" w:cs="PT Astra Serif"/>
              </w:rPr>
              <w:t xml:space="preserve">троэнергии </w:t>
            </w:r>
          </w:p>
        </w:tc>
        <w:tc>
          <w:tcPr>
            <w:tcW w:w="614" w:type="pct"/>
          </w:tcPr>
          <w:p w:rsidR="0064555A" w:rsidRPr="00582DF7" w:rsidRDefault="0064555A" w:rsidP="00582DF7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Формирование перечня орг</w:t>
            </w:r>
            <w:r w:rsidRPr="00582DF7">
              <w:rPr>
                <w:rFonts w:ascii="PT Astra Serif" w:hAnsi="PT Astra Serif" w:cs="PT Astra Serif"/>
              </w:rPr>
              <w:t>а</w:t>
            </w:r>
            <w:r w:rsidRPr="00582DF7">
              <w:rPr>
                <w:rFonts w:ascii="PT Astra Serif" w:hAnsi="PT Astra Serif" w:cs="PT Astra Serif"/>
              </w:rPr>
              <w:t>низаций, и</w:t>
            </w:r>
            <w:r w:rsidRPr="00582DF7">
              <w:rPr>
                <w:rFonts w:ascii="PT Astra Serif" w:hAnsi="PT Astra Serif" w:cs="PT Astra Serif"/>
              </w:rPr>
              <w:t>с</w:t>
            </w:r>
            <w:r w:rsidRPr="00582DF7">
              <w:rPr>
                <w:rFonts w:ascii="PT Astra Serif" w:hAnsi="PT Astra Serif" w:cs="PT Astra Serif"/>
              </w:rPr>
              <w:t>пользующих возобновля</w:t>
            </w:r>
            <w:r w:rsidRPr="00582DF7">
              <w:rPr>
                <w:rFonts w:ascii="PT Astra Serif" w:hAnsi="PT Astra Serif" w:cs="PT Astra Serif"/>
              </w:rPr>
              <w:t>е</w:t>
            </w:r>
            <w:r w:rsidRPr="00582DF7">
              <w:rPr>
                <w:rFonts w:ascii="PT Astra Serif" w:hAnsi="PT Astra Serif" w:cs="PT Astra Serif"/>
              </w:rPr>
              <w:t>мые источники энергии и ос</w:t>
            </w:r>
            <w:r w:rsidRPr="00582DF7">
              <w:rPr>
                <w:rFonts w:ascii="PT Astra Serif" w:hAnsi="PT Astra Serif" w:cs="PT Astra Serif"/>
              </w:rPr>
              <w:t>у</w:t>
            </w:r>
            <w:r w:rsidRPr="00582DF7">
              <w:rPr>
                <w:rFonts w:ascii="PT Astra Serif" w:hAnsi="PT Astra Serif" w:cs="PT Astra Serif"/>
              </w:rPr>
              <w:t>ществляющих деятельность на розничном рынке электр</w:t>
            </w:r>
            <w:r w:rsidRPr="00582DF7">
              <w:rPr>
                <w:rFonts w:ascii="PT Astra Serif" w:hAnsi="PT Astra Serif" w:cs="PT Astra Serif"/>
              </w:rPr>
              <w:t>и</w:t>
            </w:r>
            <w:r w:rsidRPr="00582DF7">
              <w:rPr>
                <w:rFonts w:ascii="PT Astra Serif" w:hAnsi="PT Astra Serif" w:cs="PT Astra Serif"/>
              </w:rPr>
              <w:t>ческой энергии Ульяновской области</w:t>
            </w:r>
          </w:p>
        </w:tc>
        <w:tc>
          <w:tcPr>
            <w:tcW w:w="471" w:type="pct"/>
          </w:tcPr>
          <w:p w:rsidR="0064555A" w:rsidRPr="00582DF7" w:rsidRDefault="0064555A" w:rsidP="00582DF7">
            <w:pPr>
              <w:widowControl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2019-2022</w:t>
            </w:r>
          </w:p>
          <w:p w:rsidR="0064555A" w:rsidRPr="00582DF7" w:rsidRDefault="0064555A" w:rsidP="00582DF7">
            <w:pPr>
              <w:widowControl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годы</w:t>
            </w:r>
          </w:p>
        </w:tc>
        <w:tc>
          <w:tcPr>
            <w:tcW w:w="519" w:type="pct"/>
            <w:vMerge/>
          </w:tcPr>
          <w:p w:rsidR="0064555A" w:rsidRPr="00582DF7" w:rsidRDefault="0064555A" w:rsidP="00582DF7">
            <w:pPr>
              <w:widowControl w:val="0"/>
              <w:spacing w:line="230" w:lineRule="auto"/>
              <w:rPr>
                <w:rFonts w:ascii="PT Astra Serif" w:hAnsi="PT Astra Serif" w:cs="PT Astra Serif"/>
              </w:rPr>
            </w:pPr>
          </w:p>
        </w:tc>
        <w:tc>
          <w:tcPr>
            <w:tcW w:w="378" w:type="pct"/>
            <w:vMerge/>
          </w:tcPr>
          <w:p w:rsidR="0064555A" w:rsidRPr="00582DF7" w:rsidRDefault="0064555A" w:rsidP="00582DF7">
            <w:pPr>
              <w:widowControl w:val="0"/>
              <w:spacing w:line="230" w:lineRule="auto"/>
              <w:rPr>
                <w:rFonts w:ascii="PT Astra Serif" w:hAnsi="PT Astra Serif" w:cs="PT Astra Serif"/>
              </w:rPr>
            </w:pPr>
          </w:p>
        </w:tc>
        <w:tc>
          <w:tcPr>
            <w:tcW w:w="330" w:type="pct"/>
            <w:vMerge/>
          </w:tcPr>
          <w:p w:rsidR="0064555A" w:rsidRPr="00582DF7" w:rsidRDefault="0064555A" w:rsidP="00582DF7">
            <w:pPr>
              <w:widowControl w:val="0"/>
              <w:spacing w:line="230" w:lineRule="auto"/>
              <w:rPr>
                <w:rFonts w:ascii="PT Astra Serif" w:hAnsi="PT Astra Serif" w:cs="PT Astra Serif"/>
              </w:rPr>
            </w:pPr>
          </w:p>
        </w:tc>
        <w:tc>
          <w:tcPr>
            <w:tcW w:w="284" w:type="pct"/>
            <w:vMerge/>
          </w:tcPr>
          <w:p w:rsidR="0064555A" w:rsidRPr="00582DF7" w:rsidRDefault="0064555A" w:rsidP="00582DF7">
            <w:pPr>
              <w:widowControl w:val="0"/>
              <w:spacing w:line="230" w:lineRule="auto"/>
              <w:rPr>
                <w:rFonts w:ascii="PT Astra Serif" w:hAnsi="PT Astra Serif" w:cs="PT Astra Serif"/>
              </w:rPr>
            </w:pPr>
          </w:p>
        </w:tc>
        <w:tc>
          <w:tcPr>
            <w:tcW w:w="283" w:type="pct"/>
            <w:vMerge/>
          </w:tcPr>
          <w:p w:rsidR="0064555A" w:rsidRPr="00582DF7" w:rsidRDefault="0064555A" w:rsidP="00582DF7">
            <w:pPr>
              <w:widowControl w:val="0"/>
              <w:spacing w:line="230" w:lineRule="auto"/>
              <w:rPr>
                <w:rFonts w:ascii="PT Astra Serif" w:hAnsi="PT Astra Serif" w:cs="PT Astra Serif"/>
              </w:rPr>
            </w:pPr>
          </w:p>
        </w:tc>
        <w:tc>
          <w:tcPr>
            <w:tcW w:w="284" w:type="pct"/>
            <w:vMerge/>
          </w:tcPr>
          <w:p w:rsidR="0064555A" w:rsidRPr="00582DF7" w:rsidRDefault="0064555A" w:rsidP="00582DF7">
            <w:pPr>
              <w:widowControl w:val="0"/>
              <w:spacing w:line="230" w:lineRule="auto"/>
              <w:rPr>
                <w:rFonts w:ascii="PT Astra Serif" w:hAnsi="PT Astra Serif" w:cs="PT Astra Serif"/>
              </w:rPr>
            </w:pPr>
          </w:p>
        </w:tc>
        <w:tc>
          <w:tcPr>
            <w:tcW w:w="283" w:type="pct"/>
            <w:vMerge/>
          </w:tcPr>
          <w:p w:rsidR="0064555A" w:rsidRPr="00582DF7" w:rsidRDefault="0064555A" w:rsidP="00582DF7">
            <w:pPr>
              <w:widowControl w:val="0"/>
              <w:spacing w:line="230" w:lineRule="auto"/>
              <w:rPr>
                <w:rFonts w:ascii="PT Astra Serif" w:hAnsi="PT Astra Serif" w:cs="PT Astra Serif"/>
              </w:rPr>
            </w:pPr>
          </w:p>
        </w:tc>
        <w:tc>
          <w:tcPr>
            <w:tcW w:w="479" w:type="pct"/>
            <w:vMerge/>
          </w:tcPr>
          <w:p w:rsidR="0064555A" w:rsidRPr="00582DF7" w:rsidRDefault="0064555A" w:rsidP="00582DF7">
            <w:pPr>
              <w:widowControl w:val="0"/>
              <w:spacing w:line="230" w:lineRule="auto"/>
              <w:jc w:val="both"/>
              <w:rPr>
                <w:rFonts w:ascii="PT Astra Serif" w:hAnsi="PT Astra Serif" w:cs="PT Astra Serif"/>
                <w:spacing w:val="-4"/>
              </w:rPr>
            </w:pPr>
          </w:p>
        </w:tc>
      </w:tr>
      <w:tr w:rsidR="0064555A" w:rsidRPr="00FA6744">
        <w:tc>
          <w:tcPr>
            <w:tcW w:w="5000" w:type="pct"/>
            <w:gridSpan w:val="12"/>
          </w:tcPr>
          <w:p w:rsidR="0064555A" w:rsidRPr="00582DF7" w:rsidRDefault="0064555A" w:rsidP="00582DF7">
            <w:pPr>
              <w:widowControl w:val="0"/>
              <w:spacing w:line="230" w:lineRule="auto"/>
              <w:jc w:val="center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  <w:bCs/>
              </w:rPr>
              <w:t>13</w:t>
            </w:r>
            <w:r w:rsidRPr="00582DF7">
              <w:rPr>
                <w:rFonts w:ascii="PT Astra Serif" w:hAnsi="PT Astra Serif" w:cs="PT Astra Serif"/>
                <w:b/>
                <w:bCs/>
              </w:rPr>
              <w:t>. Рынок оказания услуг по перевозке пассажиров автомобильным транспортом</w:t>
            </w:r>
          </w:p>
          <w:p w:rsidR="0064555A" w:rsidRPr="00582DF7" w:rsidRDefault="0064555A" w:rsidP="00582DF7">
            <w:pPr>
              <w:widowControl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  <w:b/>
                <w:bCs/>
              </w:rPr>
              <w:t>по муниципальным маршрутам регулярных перевозок</w:t>
            </w:r>
          </w:p>
        </w:tc>
      </w:tr>
      <w:tr w:rsidR="0064555A" w:rsidRPr="00FA6744">
        <w:tc>
          <w:tcPr>
            <w:tcW w:w="5000" w:type="pct"/>
            <w:gridSpan w:val="12"/>
          </w:tcPr>
          <w:p w:rsidR="0064555A" w:rsidRPr="00582DF7" w:rsidRDefault="0064555A" w:rsidP="00582DF7">
            <w:pPr>
              <w:widowControl w:val="0"/>
              <w:spacing w:line="230" w:lineRule="auto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582DF7">
              <w:rPr>
                <w:rFonts w:ascii="PT Astra Serif" w:hAnsi="PT Astra Serif" w:cs="PT Astra Serif"/>
                <w:b/>
                <w:bCs/>
              </w:rPr>
              <w:t xml:space="preserve">Исходная фактическая информация в отношении ситуации на рынке и её проблематики </w:t>
            </w:r>
          </w:p>
          <w:p w:rsidR="0064555A" w:rsidRPr="00F04AC5" w:rsidRDefault="0064555A" w:rsidP="000D4077">
            <w:pPr>
              <w:ind w:firstLine="709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На территории города действуют 7 перевозчиков.</w:t>
            </w:r>
            <w:r w:rsidRPr="00F04AC5">
              <w:rPr>
                <w:rFonts w:ascii="PT Astra Serif" w:hAnsi="PT Astra Serif" w:cs="PT Astra Serif"/>
              </w:rPr>
              <w:t>В целях обновления автобусного парка в IV квартале 2018 года были закуплены новые автобусы, из них: автобусы марки «Газель Некст» – 16 единиц и автобусы марки «Газель» – 4 единицы. В январе 2019 года приобретено два новых автобуса марки «ПАЗ». Данные автобусы преобретены транспортными организациями ООО «АвтоПрофи» и ИП Денисов О.Г.</w:t>
            </w:r>
          </w:p>
          <w:p w:rsidR="0064555A" w:rsidRPr="00F04AC5" w:rsidRDefault="0064555A" w:rsidP="000D4077">
            <w:pPr>
              <w:ind w:firstLine="709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Дополнительно в марте этого года перевозчиком ООО «АвтоПрофи» приобретено одиннадцать автобусов «ПАЗ ВЕКТОР » (ПАЗ-320302-11) 2018 года выпуска.</w:t>
            </w:r>
          </w:p>
          <w:p w:rsidR="0064555A" w:rsidRPr="00582DF7" w:rsidRDefault="0064555A" w:rsidP="000D4077">
            <w:pPr>
              <w:widowControl w:val="0"/>
              <w:spacing w:line="230" w:lineRule="auto"/>
              <w:ind w:firstLine="709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F04AC5">
              <w:rPr>
                <w:rFonts w:ascii="PT Astra Serif" w:hAnsi="PT Astra Serif" w:cs="PT Astra Serif"/>
              </w:rPr>
              <w:t>В дальнейшем работа по обновлению общественного транспорта на территории города будет продолжена.</w:t>
            </w:r>
          </w:p>
        </w:tc>
      </w:tr>
      <w:tr w:rsidR="0064555A" w:rsidRPr="00FA6744">
        <w:tc>
          <w:tcPr>
            <w:tcW w:w="273" w:type="pct"/>
          </w:tcPr>
          <w:p w:rsidR="0064555A" w:rsidRPr="00582DF7" w:rsidRDefault="0064555A" w:rsidP="00582DF7">
            <w:pPr>
              <w:widowControl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13.1</w:t>
            </w:r>
            <w:r w:rsidRPr="00582DF7"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802" w:type="pct"/>
            <w:vAlign w:val="center"/>
          </w:tcPr>
          <w:p w:rsidR="0064555A" w:rsidRPr="00582DF7" w:rsidRDefault="0064555A" w:rsidP="00582DF7">
            <w:pPr>
              <w:widowControl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Организация пров</w:t>
            </w:r>
            <w:r w:rsidRPr="00F04AC5">
              <w:rPr>
                <w:rFonts w:ascii="PT Astra Serif" w:hAnsi="PT Astra Serif" w:cs="PT Astra Serif"/>
              </w:rPr>
              <w:t>е</w:t>
            </w:r>
            <w:r w:rsidRPr="00F04AC5">
              <w:rPr>
                <w:rFonts w:ascii="PT Astra Serif" w:hAnsi="PT Astra Serif" w:cs="PT Astra Serif"/>
              </w:rPr>
              <w:t>дения открытых конкурсов на право осуществления пер</w:t>
            </w:r>
            <w:r w:rsidRPr="00F04AC5">
              <w:rPr>
                <w:rFonts w:ascii="PT Astra Serif" w:hAnsi="PT Astra Serif" w:cs="PT Astra Serif"/>
              </w:rPr>
              <w:t>е</w:t>
            </w:r>
            <w:r w:rsidRPr="00F04AC5">
              <w:rPr>
                <w:rFonts w:ascii="PT Astra Serif" w:hAnsi="PT Astra Serif" w:cs="PT Astra Serif"/>
              </w:rPr>
              <w:t>возок по муниц</w:t>
            </w:r>
            <w:r w:rsidRPr="00F04AC5">
              <w:rPr>
                <w:rFonts w:ascii="PT Astra Serif" w:hAnsi="PT Astra Serif" w:cs="PT Astra Serif"/>
              </w:rPr>
              <w:t>и</w:t>
            </w:r>
            <w:r w:rsidRPr="00F04AC5">
              <w:rPr>
                <w:rFonts w:ascii="PT Astra Serif" w:hAnsi="PT Astra Serif" w:cs="PT Astra Serif"/>
              </w:rPr>
              <w:t>пальным маршрутам регулярных перев</w:t>
            </w:r>
            <w:r w:rsidRPr="00F04AC5">
              <w:rPr>
                <w:rFonts w:ascii="PT Astra Serif" w:hAnsi="PT Astra Serif" w:cs="PT Astra Serif"/>
              </w:rPr>
              <w:t>о</w:t>
            </w:r>
            <w:r w:rsidRPr="00F04AC5">
              <w:rPr>
                <w:rFonts w:ascii="PT Astra Serif" w:hAnsi="PT Astra Serif" w:cs="PT Astra Serif"/>
              </w:rPr>
              <w:t>зок автомобильным транспортом по н</w:t>
            </w:r>
            <w:r w:rsidRPr="00F04AC5">
              <w:rPr>
                <w:rFonts w:ascii="PT Astra Serif" w:hAnsi="PT Astra Serif" w:cs="PT Astra Serif"/>
              </w:rPr>
              <w:t>е</w:t>
            </w:r>
            <w:r w:rsidRPr="00F04AC5">
              <w:rPr>
                <w:rFonts w:ascii="PT Astra Serif" w:hAnsi="PT Astra Serif" w:cs="PT Astra Serif"/>
              </w:rPr>
              <w:t>регулируемым тар</w:t>
            </w:r>
            <w:r w:rsidRPr="00F04AC5">
              <w:rPr>
                <w:rFonts w:ascii="PT Astra Serif" w:hAnsi="PT Astra Serif" w:cs="PT Astra Serif"/>
              </w:rPr>
              <w:t>и</w:t>
            </w:r>
            <w:r w:rsidRPr="00F04AC5">
              <w:rPr>
                <w:rFonts w:ascii="PT Astra Serif" w:hAnsi="PT Astra Serif" w:cs="PT Astra Serif"/>
              </w:rPr>
              <w:t>фам</w:t>
            </w:r>
          </w:p>
        </w:tc>
        <w:tc>
          <w:tcPr>
            <w:tcW w:w="614" w:type="pct"/>
          </w:tcPr>
          <w:p w:rsidR="0064555A" w:rsidRPr="00582DF7" w:rsidRDefault="0064555A" w:rsidP="00582DF7">
            <w:pPr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Допуск пер</w:t>
            </w:r>
            <w:r w:rsidRPr="00582DF7">
              <w:rPr>
                <w:rFonts w:ascii="PT Astra Serif" w:hAnsi="PT Astra Serif" w:cs="PT Astra Serif"/>
              </w:rPr>
              <w:t>е</w:t>
            </w:r>
            <w:r w:rsidRPr="00582DF7">
              <w:rPr>
                <w:rFonts w:ascii="PT Astra Serif" w:hAnsi="PT Astra Serif" w:cs="PT Astra Serif"/>
              </w:rPr>
              <w:t>возчиков на маршруты р</w:t>
            </w:r>
            <w:r w:rsidRPr="00582DF7">
              <w:rPr>
                <w:rFonts w:ascii="PT Astra Serif" w:hAnsi="PT Astra Serif" w:cs="PT Astra Serif"/>
              </w:rPr>
              <w:t>е</w:t>
            </w:r>
            <w:r w:rsidRPr="00582DF7">
              <w:rPr>
                <w:rFonts w:ascii="PT Astra Serif" w:hAnsi="PT Astra Serif" w:cs="PT Astra Serif"/>
              </w:rPr>
              <w:t>гулярных пер</w:t>
            </w:r>
            <w:r w:rsidRPr="00582DF7">
              <w:rPr>
                <w:rFonts w:ascii="PT Astra Serif" w:hAnsi="PT Astra Serif" w:cs="PT Astra Serif"/>
              </w:rPr>
              <w:t>е</w:t>
            </w:r>
            <w:r w:rsidRPr="00582DF7">
              <w:rPr>
                <w:rFonts w:ascii="PT Astra Serif" w:hAnsi="PT Astra Serif" w:cs="PT Astra Serif"/>
              </w:rPr>
              <w:t>возок по нер</w:t>
            </w:r>
            <w:r w:rsidRPr="00582DF7">
              <w:rPr>
                <w:rFonts w:ascii="PT Astra Serif" w:hAnsi="PT Astra Serif" w:cs="PT Astra Serif"/>
              </w:rPr>
              <w:t>е</w:t>
            </w:r>
            <w:r w:rsidRPr="00582DF7">
              <w:rPr>
                <w:rFonts w:ascii="PT Astra Serif" w:hAnsi="PT Astra Serif" w:cs="PT Astra Serif"/>
              </w:rPr>
              <w:t>гулируемым тарифам в Ул</w:t>
            </w:r>
            <w:r w:rsidRPr="00582DF7">
              <w:rPr>
                <w:rFonts w:ascii="PT Astra Serif" w:hAnsi="PT Astra Serif" w:cs="PT Astra Serif"/>
              </w:rPr>
              <w:t>ь</w:t>
            </w:r>
            <w:r w:rsidRPr="00582DF7">
              <w:rPr>
                <w:rFonts w:ascii="PT Astra Serif" w:hAnsi="PT Astra Serif" w:cs="PT Astra Serif"/>
              </w:rPr>
              <w:t>яновской о</w:t>
            </w:r>
            <w:r w:rsidRPr="00582DF7">
              <w:rPr>
                <w:rFonts w:ascii="PT Astra Serif" w:hAnsi="PT Astra Serif" w:cs="PT Astra Serif"/>
              </w:rPr>
              <w:t>б</w:t>
            </w:r>
            <w:r w:rsidRPr="00582DF7">
              <w:rPr>
                <w:rFonts w:ascii="PT Astra Serif" w:hAnsi="PT Astra Serif" w:cs="PT Astra Serif"/>
              </w:rPr>
              <w:t>ласти на ко</w:t>
            </w:r>
            <w:r w:rsidRPr="00582DF7">
              <w:rPr>
                <w:rFonts w:ascii="PT Astra Serif" w:hAnsi="PT Astra Serif" w:cs="PT Astra Serif"/>
              </w:rPr>
              <w:t>н</w:t>
            </w:r>
            <w:r w:rsidRPr="00582DF7">
              <w:rPr>
                <w:rFonts w:ascii="PT Astra Serif" w:hAnsi="PT Astra Serif" w:cs="PT Astra Serif"/>
              </w:rPr>
              <w:t>курентной о</w:t>
            </w:r>
            <w:r w:rsidRPr="00582DF7">
              <w:rPr>
                <w:rFonts w:ascii="PT Astra Serif" w:hAnsi="PT Astra Serif" w:cs="PT Astra Serif"/>
              </w:rPr>
              <w:t>с</w:t>
            </w:r>
            <w:r w:rsidRPr="00582DF7">
              <w:rPr>
                <w:rFonts w:ascii="PT Astra Serif" w:hAnsi="PT Astra Serif" w:cs="PT Astra Serif"/>
              </w:rPr>
              <w:t>нове</w:t>
            </w:r>
          </w:p>
        </w:tc>
        <w:tc>
          <w:tcPr>
            <w:tcW w:w="471" w:type="pct"/>
          </w:tcPr>
          <w:p w:rsidR="0064555A" w:rsidRPr="00582DF7" w:rsidRDefault="0064555A" w:rsidP="00582DF7">
            <w:pPr>
              <w:widowControl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2019-2022</w:t>
            </w:r>
          </w:p>
          <w:p w:rsidR="0064555A" w:rsidRPr="00582DF7" w:rsidRDefault="0064555A" w:rsidP="00582DF7">
            <w:pPr>
              <w:widowControl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годы</w:t>
            </w:r>
          </w:p>
        </w:tc>
        <w:tc>
          <w:tcPr>
            <w:tcW w:w="519" w:type="pct"/>
            <w:vMerge w:val="restart"/>
          </w:tcPr>
          <w:p w:rsidR="0064555A" w:rsidRPr="00582DF7" w:rsidRDefault="0064555A" w:rsidP="00582DF7">
            <w:pPr>
              <w:widowControl w:val="0"/>
              <w:spacing w:line="235" w:lineRule="auto"/>
              <w:jc w:val="both"/>
              <w:rPr>
                <w:rFonts w:ascii="PT Astra Serif" w:hAnsi="PT Astra Serif" w:cs="PT Astra Serif"/>
                <w:spacing w:val="-4"/>
              </w:rPr>
            </w:pPr>
            <w:r w:rsidRPr="00582DF7">
              <w:rPr>
                <w:rFonts w:ascii="PT Astra Serif" w:hAnsi="PT Astra Serif" w:cs="PT Astra Serif"/>
                <w:spacing w:val="-4"/>
              </w:rPr>
              <w:t>Доля услуг (работ) по перевозке пассажиров автомобил</w:t>
            </w:r>
            <w:r w:rsidRPr="00582DF7">
              <w:rPr>
                <w:rFonts w:ascii="PT Astra Serif" w:hAnsi="PT Astra Serif" w:cs="PT Astra Serif"/>
                <w:spacing w:val="-4"/>
              </w:rPr>
              <w:t>ь</w:t>
            </w:r>
            <w:r w:rsidRPr="00582DF7">
              <w:rPr>
                <w:rFonts w:ascii="PT Astra Serif" w:hAnsi="PT Astra Serif" w:cs="PT Astra Serif"/>
                <w:spacing w:val="-4"/>
              </w:rPr>
              <w:t>ным тран</w:t>
            </w:r>
            <w:r w:rsidRPr="00582DF7">
              <w:rPr>
                <w:rFonts w:ascii="PT Astra Serif" w:hAnsi="PT Astra Serif" w:cs="PT Astra Serif"/>
                <w:spacing w:val="-4"/>
              </w:rPr>
              <w:t>с</w:t>
            </w:r>
            <w:r w:rsidRPr="00582DF7">
              <w:rPr>
                <w:rFonts w:ascii="PT Astra Serif" w:hAnsi="PT Astra Serif" w:cs="PT Astra Serif"/>
                <w:spacing w:val="-4"/>
              </w:rPr>
              <w:t>портом по муниципал</w:t>
            </w:r>
            <w:r w:rsidRPr="00582DF7">
              <w:rPr>
                <w:rFonts w:ascii="PT Astra Serif" w:hAnsi="PT Astra Serif" w:cs="PT Astra Serif"/>
                <w:spacing w:val="-4"/>
              </w:rPr>
              <w:t>ь</w:t>
            </w:r>
            <w:r w:rsidRPr="00582DF7">
              <w:rPr>
                <w:rFonts w:ascii="PT Astra Serif" w:hAnsi="PT Astra Serif" w:cs="PT Astra Serif"/>
                <w:spacing w:val="-4"/>
              </w:rPr>
              <w:t>ным ма</w:t>
            </w:r>
            <w:r w:rsidRPr="00582DF7">
              <w:rPr>
                <w:rFonts w:ascii="PT Astra Serif" w:hAnsi="PT Astra Serif" w:cs="PT Astra Serif"/>
                <w:spacing w:val="-4"/>
              </w:rPr>
              <w:t>р</w:t>
            </w:r>
            <w:r w:rsidRPr="00582DF7">
              <w:rPr>
                <w:rFonts w:ascii="PT Astra Serif" w:hAnsi="PT Astra Serif" w:cs="PT Astra Serif"/>
                <w:spacing w:val="-4"/>
              </w:rPr>
              <w:t>шрутам р</w:t>
            </w:r>
            <w:r w:rsidRPr="00582DF7">
              <w:rPr>
                <w:rFonts w:ascii="PT Astra Serif" w:hAnsi="PT Astra Serif" w:cs="PT Astra Serif"/>
                <w:spacing w:val="-4"/>
              </w:rPr>
              <w:t>е</w:t>
            </w:r>
            <w:r w:rsidRPr="00582DF7">
              <w:rPr>
                <w:rFonts w:ascii="PT Astra Serif" w:hAnsi="PT Astra Serif" w:cs="PT Astra Serif"/>
                <w:spacing w:val="-4"/>
              </w:rPr>
              <w:t>гулярных перевозок, оказанных (выполне</w:t>
            </w:r>
            <w:r w:rsidRPr="00582DF7">
              <w:rPr>
                <w:rFonts w:ascii="PT Astra Serif" w:hAnsi="PT Astra Serif" w:cs="PT Astra Serif"/>
                <w:spacing w:val="-4"/>
              </w:rPr>
              <w:t>н</w:t>
            </w:r>
            <w:r w:rsidRPr="00582DF7">
              <w:rPr>
                <w:rFonts w:ascii="PT Astra Serif" w:hAnsi="PT Astra Serif" w:cs="PT Astra Serif"/>
                <w:spacing w:val="-4"/>
              </w:rPr>
              <w:t>ных) орган</w:t>
            </w:r>
            <w:r w:rsidRPr="00582DF7">
              <w:rPr>
                <w:rFonts w:ascii="PT Astra Serif" w:hAnsi="PT Astra Serif" w:cs="PT Astra Serif"/>
                <w:spacing w:val="-4"/>
              </w:rPr>
              <w:t>и</w:t>
            </w:r>
            <w:r w:rsidRPr="00582DF7">
              <w:rPr>
                <w:rFonts w:ascii="PT Astra Serif" w:hAnsi="PT Astra Serif" w:cs="PT Astra Serif"/>
                <w:spacing w:val="-4"/>
              </w:rPr>
              <w:t>зациями ч</w:t>
            </w:r>
            <w:r w:rsidRPr="00582DF7">
              <w:rPr>
                <w:rFonts w:ascii="PT Astra Serif" w:hAnsi="PT Astra Serif" w:cs="PT Astra Serif"/>
                <w:spacing w:val="-4"/>
              </w:rPr>
              <w:t>а</w:t>
            </w:r>
            <w:r w:rsidRPr="00582DF7">
              <w:rPr>
                <w:rFonts w:ascii="PT Astra Serif" w:hAnsi="PT Astra Serif" w:cs="PT Astra Serif"/>
                <w:spacing w:val="-4"/>
              </w:rPr>
              <w:t>стной формы собственн</w:t>
            </w:r>
            <w:r w:rsidRPr="00582DF7">
              <w:rPr>
                <w:rFonts w:ascii="PT Astra Serif" w:hAnsi="PT Astra Serif" w:cs="PT Astra Serif"/>
                <w:spacing w:val="-4"/>
              </w:rPr>
              <w:t>о</w:t>
            </w:r>
            <w:r w:rsidRPr="00582DF7">
              <w:rPr>
                <w:rFonts w:ascii="PT Astra Serif" w:hAnsi="PT Astra Serif" w:cs="PT Astra Serif"/>
                <w:spacing w:val="-4"/>
              </w:rPr>
              <w:t>сти</w:t>
            </w:r>
          </w:p>
        </w:tc>
        <w:tc>
          <w:tcPr>
            <w:tcW w:w="378" w:type="pct"/>
            <w:vMerge w:val="restart"/>
          </w:tcPr>
          <w:p w:rsidR="0064555A" w:rsidRPr="00582DF7" w:rsidRDefault="0064555A" w:rsidP="00582DF7">
            <w:pPr>
              <w:widowControl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Проце</w:t>
            </w:r>
            <w:r w:rsidRPr="00582DF7">
              <w:rPr>
                <w:rFonts w:ascii="PT Astra Serif" w:hAnsi="PT Astra Serif" w:cs="PT Astra Serif"/>
              </w:rPr>
              <w:t>н</w:t>
            </w:r>
            <w:r w:rsidRPr="00582DF7">
              <w:rPr>
                <w:rFonts w:ascii="PT Astra Serif" w:hAnsi="PT Astra Serif" w:cs="PT Astra Serif"/>
              </w:rPr>
              <w:t>тов</w:t>
            </w:r>
          </w:p>
        </w:tc>
        <w:tc>
          <w:tcPr>
            <w:tcW w:w="330" w:type="pct"/>
            <w:vMerge w:val="restart"/>
          </w:tcPr>
          <w:p w:rsidR="0064555A" w:rsidRPr="00F04AC5" w:rsidRDefault="0064555A" w:rsidP="00AE2C7E">
            <w:pPr>
              <w:jc w:val="center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100,0</w:t>
            </w:r>
          </w:p>
        </w:tc>
        <w:tc>
          <w:tcPr>
            <w:tcW w:w="284" w:type="pct"/>
            <w:vMerge w:val="restart"/>
          </w:tcPr>
          <w:p w:rsidR="0064555A" w:rsidRPr="00F04AC5" w:rsidRDefault="0064555A" w:rsidP="00AE2C7E">
            <w:pPr>
              <w:jc w:val="center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100,0</w:t>
            </w:r>
          </w:p>
        </w:tc>
        <w:tc>
          <w:tcPr>
            <w:tcW w:w="283" w:type="pct"/>
            <w:vMerge w:val="restart"/>
          </w:tcPr>
          <w:p w:rsidR="0064555A" w:rsidRPr="00F04AC5" w:rsidRDefault="0064555A" w:rsidP="00AE2C7E">
            <w:pPr>
              <w:jc w:val="center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100,0</w:t>
            </w:r>
          </w:p>
        </w:tc>
        <w:tc>
          <w:tcPr>
            <w:tcW w:w="284" w:type="pct"/>
            <w:vMerge w:val="restart"/>
          </w:tcPr>
          <w:p w:rsidR="0064555A" w:rsidRPr="00F04AC5" w:rsidRDefault="0064555A" w:rsidP="00AE2C7E">
            <w:pPr>
              <w:jc w:val="center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100,0</w:t>
            </w:r>
          </w:p>
        </w:tc>
        <w:tc>
          <w:tcPr>
            <w:tcW w:w="283" w:type="pct"/>
            <w:vMerge w:val="restart"/>
          </w:tcPr>
          <w:p w:rsidR="0064555A" w:rsidRPr="00F04AC5" w:rsidRDefault="0064555A" w:rsidP="00AE2C7E">
            <w:pPr>
              <w:jc w:val="center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100,0</w:t>
            </w:r>
          </w:p>
        </w:tc>
        <w:tc>
          <w:tcPr>
            <w:tcW w:w="479" w:type="pct"/>
            <w:vMerge w:val="restart"/>
          </w:tcPr>
          <w:p w:rsidR="0064555A" w:rsidRPr="00582DF7" w:rsidRDefault="0064555A" w:rsidP="00582DF7">
            <w:pPr>
              <w:widowControl w:val="0"/>
              <w:spacing w:line="235" w:lineRule="auto"/>
              <w:jc w:val="both"/>
              <w:rPr>
                <w:rFonts w:ascii="PT Astra Serif" w:hAnsi="PT Astra Serif" w:cs="PT Astra Serif"/>
                <w:spacing w:val="-4"/>
              </w:rPr>
            </w:pPr>
            <w:r w:rsidRPr="00F04AC5">
              <w:rPr>
                <w:rFonts w:ascii="PT Astra Serif" w:hAnsi="PT Astra Serif" w:cs="PT Astra Serif"/>
              </w:rPr>
              <w:t>Комитет по жилищно-комм</w:t>
            </w:r>
            <w:r w:rsidRPr="00F04AC5">
              <w:rPr>
                <w:rFonts w:ascii="PT Astra Serif" w:hAnsi="PT Astra Serif" w:cs="PT Astra Serif"/>
              </w:rPr>
              <w:t>у</w:t>
            </w:r>
            <w:r w:rsidRPr="00F04AC5">
              <w:rPr>
                <w:rFonts w:ascii="PT Astra Serif" w:hAnsi="PT Astra Serif" w:cs="PT Astra Serif"/>
              </w:rPr>
              <w:t>нальному комплексу</w:t>
            </w:r>
          </w:p>
        </w:tc>
      </w:tr>
      <w:tr w:rsidR="0064555A" w:rsidRPr="00FA6744">
        <w:tc>
          <w:tcPr>
            <w:tcW w:w="273" w:type="pct"/>
          </w:tcPr>
          <w:p w:rsidR="0064555A" w:rsidRPr="00582DF7" w:rsidRDefault="0064555A" w:rsidP="00582DF7">
            <w:pPr>
              <w:widowControl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13.2</w:t>
            </w:r>
          </w:p>
        </w:tc>
        <w:tc>
          <w:tcPr>
            <w:tcW w:w="802" w:type="pct"/>
          </w:tcPr>
          <w:p w:rsidR="0064555A" w:rsidRPr="00582DF7" w:rsidRDefault="0064555A" w:rsidP="00582DF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Предоставление мер государственной поддержки орган</w:t>
            </w:r>
            <w:r w:rsidRPr="00582DF7">
              <w:rPr>
                <w:rFonts w:ascii="PT Astra Serif" w:hAnsi="PT Astra Serif" w:cs="PT Astra Serif"/>
              </w:rPr>
              <w:t>и</w:t>
            </w:r>
            <w:r w:rsidRPr="00582DF7">
              <w:rPr>
                <w:rFonts w:ascii="PT Astra Serif" w:hAnsi="PT Astra Serif" w:cs="PT Astra Serif"/>
              </w:rPr>
              <w:t>зациям негосударс</w:t>
            </w:r>
            <w:r w:rsidRPr="00582DF7">
              <w:rPr>
                <w:rFonts w:ascii="PT Astra Serif" w:hAnsi="PT Astra Serif" w:cs="PT Astra Serif"/>
              </w:rPr>
              <w:t>т</w:t>
            </w:r>
            <w:r w:rsidRPr="00582DF7">
              <w:rPr>
                <w:rFonts w:ascii="PT Astra Serif" w:hAnsi="PT Astra Serif" w:cs="PT Astra Serif"/>
              </w:rPr>
              <w:t>венных форм собс</w:t>
            </w:r>
            <w:r w:rsidRPr="00582DF7">
              <w:rPr>
                <w:rFonts w:ascii="PT Astra Serif" w:hAnsi="PT Astra Serif" w:cs="PT Astra Serif"/>
              </w:rPr>
              <w:t>т</w:t>
            </w:r>
            <w:r w:rsidRPr="00582DF7">
              <w:rPr>
                <w:rFonts w:ascii="PT Astra Serif" w:hAnsi="PT Astra Serif" w:cs="PT Astra Serif"/>
              </w:rPr>
              <w:t>венности на рынке услуг по перевозке пассажиров и багажа автомобильным транспортом по н</w:t>
            </w:r>
            <w:r w:rsidRPr="00582DF7">
              <w:rPr>
                <w:rFonts w:ascii="PT Astra Serif" w:hAnsi="PT Astra Serif" w:cs="PT Astra Serif"/>
              </w:rPr>
              <w:t>е</w:t>
            </w:r>
            <w:r w:rsidRPr="00582DF7">
              <w:rPr>
                <w:rFonts w:ascii="PT Astra Serif" w:hAnsi="PT Astra Serif" w:cs="PT Astra Serif"/>
              </w:rPr>
              <w:t>регулируемым тар</w:t>
            </w:r>
            <w:r w:rsidRPr="00582DF7">
              <w:rPr>
                <w:rFonts w:ascii="PT Astra Serif" w:hAnsi="PT Astra Serif" w:cs="PT Astra Serif"/>
              </w:rPr>
              <w:t>и</w:t>
            </w:r>
            <w:r w:rsidRPr="00582DF7">
              <w:rPr>
                <w:rFonts w:ascii="PT Astra Serif" w:hAnsi="PT Astra Serif" w:cs="PT Astra Serif"/>
              </w:rPr>
              <w:t>фам посредством возмещения затрат, связанных с прио</w:t>
            </w:r>
            <w:r w:rsidRPr="00582DF7">
              <w:rPr>
                <w:rFonts w:ascii="PT Astra Serif" w:hAnsi="PT Astra Serif" w:cs="PT Astra Serif"/>
              </w:rPr>
              <w:t>б</w:t>
            </w:r>
            <w:r w:rsidRPr="00582DF7">
              <w:rPr>
                <w:rFonts w:ascii="PT Astra Serif" w:hAnsi="PT Astra Serif" w:cs="PT Astra Serif"/>
              </w:rPr>
              <w:t xml:space="preserve">ретением автобусов </w:t>
            </w:r>
          </w:p>
        </w:tc>
        <w:tc>
          <w:tcPr>
            <w:tcW w:w="614" w:type="pct"/>
          </w:tcPr>
          <w:p w:rsidR="0064555A" w:rsidRPr="00582DF7" w:rsidRDefault="0064555A" w:rsidP="00582DF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Обновление подвижного состава автоб</w:t>
            </w:r>
            <w:r w:rsidRPr="00582DF7">
              <w:rPr>
                <w:rFonts w:ascii="PT Astra Serif" w:hAnsi="PT Astra Serif" w:cs="PT Astra Serif"/>
              </w:rPr>
              <w:t>у</w:t>
            </w:r>
            <w:r w:rsidRPr="00582DF7">
              <w:rPr>
                <w:rFonts w:ascii="PT Astra Serif" w:hAnsi="PT Astra Serif" w:cs="PT Astra Serif"/>
              </w:rPr>
              <w:t>сами разной вместимости с использован</w:t>
            </w:r>
            <w:r w:rsidRPr="00582DF7">
              <w:rPr>
                <w:rFonts w:ascii="PT Astra Serif" w:hAnsi="PT Astra Serif" w:cs="PT Astra Serif"/>
              </w:rPr>
              <w:t>и</w:t>
            </w:r>
            <w:r w:rsidRPr="00582DF7">
              <w:rPr>
                <w:rFonts w:ascii="PT Astra Serif" w:hAnsi="PT Astra Serif" w:cs="PT Astra Serif"/>
              </w:rPr>
              <w:t>ем мер гос</w:t>
            </w:r>
            <w:r w:rsidRPr="00582DF7">
              <w:rPr>
                <w:rFonts w:ascii="PT Astra Serif" w:hAnsi="PT Astra Serif" w:cs="PT Astra Serif"/>
              </w:rPr>
              <w:t>у</w:t>
            </w:r>
            <w:r w:rsidRPr="00582DF7">
              <w:rPr>
                <w:rFonts w:ascii="PT Astra Serif" w:hAnsi="PT Astra Serif" w:cs="PT Astra Serif"/>
              </w:rPr>
              <w:t>дарственной поддержки в количестве до 189 единиц техники</w:t>
            </w:r>
          </w:p>
        </w:tc>
        <w:tc>
          <w:tcPr>
            <w:tcW w:w="471" w:type="pct"/>
          </w:tcPr>
          <w:p w:rsidR="0064555A" w:rsidRPr="00582DF7" w:rsidRDefault="0064555A" w:rsidP="00582DF7">
            <w:pPr>
              <w:widowControl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582DF7">
              <w:rPr>
                <w:rFonts w:ascii="PT Astra Serif" w:hAnsi="PT Astra Serif" w:cs="PT Astra Serif"/>
              </w:rPr>
              <w:t>2022 год</w:t>
            </w:r>
          </w:p>
        </w:tc>
        <w:tc>
          <w:tcPr>
            <w:tcW w:w="519" w:type="pct"/>
            <w:vMerge/>
          </w:tcPr>
          <w:p w:rsidR="0064555A" w:rsidRPr="00582DF7" w:rsidRDefault="0064555A" w:rsidP="00582DF7">
            <w:pPr>
              <w:widowControl w:val="0"/>
              <w:spacing w:line="235" w:lineRule="auto"/>
              <w:rPr>
                <w:rFonts w:ascii="PT Astra Serif" w:hAnsi="PT Astra Serif" w:cs="PT Astra Serif"/>
              </w:rPr>
            </w:pPr>
          </w:p>
        </w:tc>
        <w:tc>
          <w:tcPr>
            <w:tcW w:w="378" w:type="pct"/>
            <w:vMerge/>
          </w:tcPr>
          <w:p w:rsidR="0064555A" w:rsidRPr="00582DF7" w:rsidRDefault="0064555A" w:rsidP="00582DF7">
            <w:pPr>
              <w:widowControl w:val="0"/>
              <w:spacing w:line="235" w:lineRule="auto"/>
              <w:rPr>
                <w:rFonts w:ascii="PT Astra Serif" w:hAnsi="PT Astra Serif" w:cs="PT Astra Serif"/>
              </w:rPr>
            </w:pPr>
          </w:p>
        </w:tc>
        <w:tc>
          <w:tcPr>
            <w:tcW w:w="330" w:type="pct"/>
            <w:vMerge/>
          </w:tcPr>
          <w:p w:rsidR="0064555A" w:rsidRPr="00582DF7" w:rsidRDefault="0064555A" w:rsidP="00582DF7">
            <w:pPr>
              <w:widowControl w:val="0"/>
              <w:spacing w:line="235" w:lineRule="auto"/>
              <w:rPr>
                <w:rFonts w:ascii="PT Astra Serif" w:hAnsi="PT Astra Serif" w:cs="PT Astra Serif"/>
              </w:rPr>
            </w:pPr>
          </w:p>
        </w:tc>
        <w:tc>
          <w:tcPr>
            <w:tcW w:w="284" w:type="pct"/>
            <w:vMerge/>
          </w:tcPr>
          <w:p w:rsidR="0064555A" w:rsidRPr="00582DF7" w:rsidRDefault="0064555A" w:rsidP="00582DF7">
            <w:pPr>
              <w:widowControl w:val="0"/>
              <w:spacing w:line="235" w:lineRule="auto"/>
              <w:rPr>
                <w:rFonts w:ascii="PT Astra Serif" w:hAnsi="PT Astra Serif" w:cs="PT Astra Serif"/>
              </w:rPr>
            </w:pPr>
          </w:p>
        </w:tc>
        <w:tc>
          <w:tcPr>
            <w:tcW w:w="283" w:type="pct"/>
            <w:vMerge/>
          </w:tcPr>
          <w:p w:rsidR="0064555A" w:rsidRPr="00582DF7" w:rsidRDefault="0064555A" w:rsidP="00582DF7">
            <w:pPr>
              <w:widowControl w:val="0"/>
              <w:spacing w:line="235" w:lineRule="auto"/>
              <w:rPr>
                <w:rFonts w:ascii="PT Astra Serif" w:hAnsi="PT Astra Serif" w:cs="PT Astra Serif"/>
              </w:rPr>
            </w:pPr>
          </w:p>
        </w:tc>
        <w:tc>
          <w:tcPr>
            <w:tcW w:w="284" w:type="pct"/>
            <w:vMerge/>
          </w:tcPr>
          <w:p w:rsidR="0064555A" w:rsidRPr="00582DF7" w:rsidRDefault="0064555A" w:rsidP="00582DF7">
            <w:pPr>
              <w:widowControl w:val="0"/>
              <w:spacing w:line="235" w:lineRule="auto"/>
              <w:rPr>
                <w:rFonts w:ascii="PT Astra Serif" w:hAnsi="PT Astra Serif" w:cs="PT Astra Serif"/>
              </w:rPr>
            </w:pPr>
          </w:p>
        </w:tc>
        <w:tc>
          <w:tcPr>
            <w:tcW w:w="283" w:type="pct"/>
            <w:vMerge/>
          </w:tcPr>
          <w:p w:rsidR="0064555A" w:rsidRPr="00582DF7" w:rsidRDefault="0064555A" w:rsidP="00582DF7">
            <w:pPr>
              <w:widowControl w:val="0"/>
              <w:spacing w:line="235" w:lineRule="auto"/>
              <w:rPr>
                <w:rFonts w:ascii="PT Astra Serif" w:hAnsi="PT Astra Serif" w:cs="PT Astra Serif"/>
              </w:rPr>
            </w:pPr>
          </w:p>
        </w:tc>
        <w:tc>
          <w:tcPr>
            <w:tcW w:w="479" w:type="pct"/>
            <w:vMerge/>
          </w:tcPr>
          <w:p w:rsidR="0064555A" w:rsidRPr="00582DF7" w:rsidRDefault="0064555A" w:rsidP="00582DF7">
            <w:pPr>
              <w:widowControl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</w:p>
        </w:tc>
      </w:tr>
    </w:tbl>
    <w:p w:rsidR="0064555A" w:rsidRPr="00FA6744" w:rsidRDefault="0064555A" w:rsidP="000B2B79">
      <w:pPr>
        <w:widowControl w:val="0"/>
        <w:tabs>
          <w:tab w:val="left" w:pos="12776"/>
        </w:tabs>
        <w:jc w:val="both"/>
        <w:rPr>
          <w:rFonts w:ascii="PT Astra Serif" w:hAnsi="PT Astra Serif" w:cs="PT Astra Serif"/>
        </w:rPr>
      </w:pPr>
    </w:p>
    <w:p w:rsidR="0064555A" w:rsidRPr="00FA6744" w:rsidRDefault="0064555A" w:rsidP="000B2B79">
      <w:pPr>
        <w:widowControl w:val="0"/>
        <w:tabs>
          <w:tab w:val="left" w:pos="12776"/>
        </w:tabs>
        <w:jc w:val="both"/>
        <w:rPr>
          <w:rFonts w:ascii="PT Astra Serif" w:hAnsi="PT Astra Serif" w:cs="PT Astra Serif"/>
        </w:rPr>
      </w:pPr>
      <w:r w:rsidRPr="00FA6744">
        <w:rPr>
          <w:rFonts w:ascii="PT Astra Serif" w:hAnsi="PT Astra Serif" w:cs="PT Astra Serif"/>
        </w:rPr>
        <w:t>* Участвуют в мероприятиях по согласованию.</w:t>
      </w:r>
    </w:p>
    <w:p w:rsidR="0064555A" w:rsidRDefault="0064555A" w:rsidP="000B2B79">
      <w:pPr>
        <w:widowControl w:val="0"/>
        <w:rPr>
          <w:rFonts w:ascii="PT Astra Serif" w:hAnsi="PT Astra Serif" w:cs="PT Astra Serif"/>
        </w:rPr>
      </w:pPr>
    </w:p>
    <w:p w:rsidR="0064555A" w:rsidRPr="00FA6744" w:rsidRDefault="0064555A" w:rsidP="00AA0AE8">
      <w:pPr>
        <w:jc w:val="center"/>
        <w:rPr>
          <w:rFonts w:ascii="PT Astra Serif" w:hAnsi="PT Astra Serif" w:cs="PT Astra Serif"/>
          <w:b/>
          <w:bCs/>
          <w:sz w:val="28"/>
          <w:szCs w:val="28"/>
          <w:lang w:eastAsia="ar-SA"/>
        </w:rPr>
      </w:pPr>
      <w:r w:rsidRPr="00F04AC5">
        <w:rPr>
          <w:rFonts w:ascii="PT Astra Serif" w:hAnsi="PT Astra Serif" w:cs="PT Astra Serif"/>
          <w:b/>
          <w:bCs/>
          <w:sz w:val="28"/>
          <w:szCs w:val="28"/>
          <w:lang w:val="en-US"/>
        </w:rPr>
        <w:t>II</w:t>
      </w:r>
      <w:r w:rsidRPr="00F04AC5">
        <w:rPr>
          <w:rFonts w:ascii="PT Astra Serif" w:hAnsi="PT Astra Serif" w:cs="PT Astra Serif"/>
          <w:b/>
          <w:bCs/>
          <w:sz w:val="28"/>
          <w:szCs w:val="28"/>
        </w:rPr>
        <w:t xml:space="preserve">. Системные мероприятия по развитию конкуренции в </w:t>
      </w:r>
      <w:r>
        <w:rPr>
          <w:rFonts w:ascii="PT Astra Serif" w:hAnsi="PT Astra Serif" w:cs="PT Astra Serif"/>
          <w:b/>
          <w:bCs/>
          <w:sz w:val="28"/>
          <w:szCs w:val="28"/>
          <w:lang w:eastAsia="ar-SA"/>
        </w:rPr>
        <w:t xml:space="preserve">города Димитровграда </w:t>
      </w:r>
      <w:r w:rsidRPr="00F04AC5">
        <w:rPr>
          <w:rFonts w:ascii="PT Astra Serif" w:hAnsi="PT Astra Serif" w:cs="PT Astra Serif"/>
          <w:b/>
          <w:bCs/>
          <w:sz w:val="28"/>
          <w:szCs w:val="28"/>
          <w:lang w:eastAsia="ar-SA"/>
        </w:rPr>
        <w:t>Ульяновской области</w:t>
      </w:r>
    </w:p>
    <w:p w:rsidR="0064555A" w:rsidRPr="00F04AC5" w:rsidRDefault="0064555A" w:rsidP="00615314">
      <w:pPr>
        <w:jc w:val="center"/>
        <w:rPr>
          <w:rFonts w:ascii="PT Astra Serif" w:hAnsi="PT Astra Serif" w:cs="PT Astra Serif"/>
          <w:b/>
          <w:bCs/>
          <w:color w:val="FF0000"/>
          <w:sz w:val="28"/>
          <w:szCs w:val="28"/>
        </w:rPr>
      </w:pPr>
    </w:p>
    <w:tbl>
      <w:tblPr>
        <w:tblW w:w="14688" w:type="dxa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3960"/>
        <w:gridCol w:w="1800"/>
        <w:gridCol w:w="3420"/>
      </w:tblGrid>
      <w:tr w:rsidR="0064555A" w:rsidRPr="00F04AC5">
        <w:tc>
          <w:tcPr>
            <w:tcW w:w="648" w:type="dxa"/>
            <w:vAlign w:val="center"/>
          </w:tcPr>
          <w:p w:rsidR="0064555A" w:rsidRPr="00F04AC5" w:rsidRDefault="0064555A" w:rsidP="003D5823">
            <w:pPr>
              <w:jc w:val="center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№ п/п</w:t>
            </w:r>
          </w:p>
        </w:tc>
        <w:tc>
          <w:tcPr>
            <w:tcW w:w="4860" w:type="dxa"/>
            <w:vAlign w:val="center"/>
          </w:tcPr>
          <w:p w:rsidR="0064555A" w:rsidRPr="00F04AC5" w:rsidRDefault="0064555A" w:rsidP="003D5823">
            <w:pPr>
              <w:jc w:val="center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Наименование мероприятия</w:t>
            </w:r>
          </w:p>
        </w:tc>
        <w:tc>
          <w:tcPr>
            <w:tcW w:w="3960" w:type="dxa"/>
            <w:vAlign w:val="center"/>
          </w:tcPr>
          <w:p w:rsidR="0064555A" w:rsidRPr="00F04AC5" w:rsidRDefault="0064555A" w:rsidP="003D5823">
            <w:pPr>
              <w:jc w:val="center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Ключевое событие/результат</w:t>
            </w:r>
          </w:p>
        </w:tc>
        <w:tc>
          <w:tcPr>
            <w:tcW w:w="1800" w:type="dxa"/>
            <w:vAlign w:val="center"/>
          </w:tcPr>
          <w:p w:rsidR="0064555A" w:rsidRPr="00F04AC5" w:rsidRDefault="0064555A" w:rsidP="003D5823">
            <w:pPr>
              <w:jc w:val="center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 xml:space="preserve">Срок </w:t>
            </w:r>
          </w:p>
          <w:p w:rsidR="0064555A" w:rsidRPr="00F04AC5" w:rsidRDefault="0064555A" w:rsidP="003D5823">
            <w:pPr>
              <w:jc w:val="center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исполнения</w:t>
            </w:r>
          </w:p>
        </w:tc>
        <w:tc>
          <w:tcPr>
            <w:tcW w:w="3420" w:type="dxa"/>
            <w:vAlign w:val="center"/>
          </w:tcPr>
          <w:p w:rsidR="0064555A" w:rsidRPr="00F04AC5" w:rsidRDefault="0064555A" w:rsidP="003D5823">
            <w:pPr>
              <w:jc w:val="center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Ответственные исполнители (соисполнители)</w:t>
            </w:r>
          </w:p>
        </w:tc>
      </w:tr>
    </w:tbl>
    <w:p w:rsidR="0064555A" w:rsidRPr="00F04AC5" w:rsidRDefault="0064555A" w:rsidP="00615314">
      <w:pPr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sz w:val="2"/>
          <w:szCs w:val="2"/>
        </w:rPr>
      </w:pPr>
    </w:p>
    <w:tbl>
      <w:tblPr>
        <w:tblW w:w="146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4845"/>
        <w:gridCol w:w="3946"/>
        <w:gridCol w:w="1800"/>
        <w:gridCol w:w="3410"/>
      </w:tblGrid>
      <w:tr w:rsidR="0064555A" w:rsidRPr="00F04AC5">
        <w:trPr>
          <w:tblHeader/>
        </w:trPr>
        <w:tc>
          <w:tcPr>
            <w:tcW w:w="687" w:type="dxa"/>
            <w:vAlign w:val="center"/>
          </w:tcPr>
          <w:p w:rsidR="0064555A" w:rsidRPr="00F04AC5" w:rsidRDefault="0064555A" w:rsidP="003D5823">
            <w:pPr>
              <w:jc w:val="center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4845" w:type="dxa"/>
            <w:vAlign w:val="center"/>
          </w:tcPr>
          <w:p w:rsidR="0064555A" w:rsidRPr="00F04AC5" w:rsidRDefault="0064555A" w:rsidP="003D5823">
            <w:pPr>
              <w:jc w:val="center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3946" w:type="dxa"/>
            <w:vAlign w:val="center"/>
          </w:tcPr>
          <w:p w:rsidR="0064555A" w:rsidRPr="00F04AC5" w:rsidRDefault="0064555A" w:rsidP="003D5823">
            <w:pPr>
              <w:jc w:val="center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1800" w:type="dxa"/>
            <w:vAlign w:val="center"/>
          </w:tcPr>
          <w:p w:rsidR="0064555A" w:rsidRPr="00F04AC5" w:rsidRDefault="0064555A" w:rsidP="003D5823">
            <w:pPr>
              <w:jc w:val="center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4</w:t>
            </w:r>
          </w:p>
        </w:tc>
        <w:tc>
          <w:tcPr>
            <w:tcW w:w="3410" w:type="dxa"/>
            <w:vAlign w:val="center"/>
          </w:tcPr>
          <w:p w:rsidR="0064555A" w:rsidRPr="00F04AC5" w:rsidRDefault="0064555A" w:rsidP="003D5823">
            <w:pPr>
              <w:jc w:val="center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5</w:t>
            </w:r>
          </w:p>
        </w:tc>
      </w:tr>
      <w:tr w:rsidR="0064555A" w:rsidRPr="00F04AC5">
        <w:tc>
          <w:tcPr>
            <w:tcW w:w="14688" w:type="dxa"/>
            <w:gridSpan w:val="5"/>
          </w:tcPr>
          <w:p w:rsidR="0064555A" w:rsidRPr="00F04AC5" w:rsidRDefault="0064555A" w:rsidP="003D582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F04AC5">
              <w:rPr>
                <w:rFonts w:ascii="PT Astra Serif" w:hAnsi="PT Astra Serif" w:cs="PT Astra Serif"/>
                <w:b/>
                <w:bCs/>
              </w:rPr>
              <w:t xml:space="preserve">1. Обеспечение прозрачности и доступности закупок товаров, работ, услуг, осуществляемых с использованием конкурентных </w:t>
            </w:r>
          </w:p>
          <w:p w:rsidR="0064555A" w:rsidRPr="00F04AC5" w:rsidRDefault="0064555A" w:rsidP="003D582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F04AC5">
              <w:rPr>
                <w:rFonts w:ascii="PT Astra Serif" w:hAnsi="PT Astra Serif" w:cs="PT Astra Serif"/>
                <w:b/>
                <w:bCs/>
              </w:rPr>
              <w:t>способов определения поставщиков (подрядчиков, исполнителей)</w:t>
            </w:r>
          </w:p>
        </w:tc>
      </w:tr>
      <w:tr w:rsidR="0064555A" w:rsidRPr="00F04AC5">
        <w:tc>
          <w:tcPr>
            <w:tcW w:w="687" w:type="dxa"/>
          </w:tcPr>
          <w:p w:rsidR="0064555A" w:rsidRPr="00F04AC5" w:rsidRDefault="0064555A" w:rsidP="003D5823">
            <w:pPr>
              <w:pStyle w:val="ListParagraph"/>
              <w:ind w:left="170" w:firstLine="0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1.</w:t>
            </w:r>
          </w:p>
        </w:tc>
        <w:tc>
          <w:tcPr>
            <w:tcW w:w="4845" w:type="dxa"/>
          </w:tcPr>
          <w:p w:rsidR="0064555A" w:rsidRPr="00F04AC5" w:rsidRDefault="0064555A" w:rsidP="003D5823">
            <w:pPr>
              <w:pStyle w:val="Default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Проведение методических мероприятий (круглых столов семинаров, совещаний и т.п.) для юридических лиц, в том числе для субъектов малого и среднего предприним</w:t>
            </w:r>
            <w:r w:rsidRPr="00F04AC5">
              <w:rPr>
                <w:rFonts w:ascii="PT Astra Serif" w:hAnsi="PT Astra Serif" w:cs="PT Astra Serif"/>
              </w:rPr>
              <w:t>а</w:t>
            </w:r>
            <w:r w:rsidRPr="00F04AC5">
              <w:rPr>
                <w:rFonts w:ascii="PT Astra Serif" w:hAnsi="PT Astra Serif" w:cs="PT Astra Serif"/>
              </w:rPr>
              <w:t>тельства (далее – МСП)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F04AC5">
              <w:rPr>
                <w:rFonts w:ascii="PT Astra Serif" w:hAnsi="PT Astra Serif" w:cs="PT Astra Serif"/>
              </w:rPr>
              <w:t>по вопросам осущ</w:t>
            </w:r>
            <w:r w:rsidRPr="00F04AC5">
              <w:rPr>
                <w:rFonts w:ascii="PT Astra Serif" w:hAnsi="PT Astra Serif" w:cs="PT Astra Serif"/>
              </w:rPr>
              <w:t>е</w:t>
            </w:r>
            <w:r w:rsidRPr="00F04AC5">
              <w:rPr>
                <w:rFonts w:ascii="PT Astra Serif" w:hAnsi="PT Astra Serif" w:cs="PT Astra Serif"/>
              </w:rPr>
              <w:t xml:space="preserve">ствления закупок </w:t>
            </w:r>
          </w:p>
        </w:tc>
        <w:tc>
          <w:tcPr>
            <w:tcW w:w="3946" w:type="dxa"/>
          </w:tcPr>
          <w:p w:rsidR="0064555A" w:rsidRPr="00F04AC5" w:rsidRDefault="0064555A" w:rsidP="003D5823">
            <w:pPr>
              <w:pStyle w:val="Default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Содействие развитию добросовес</w:t>
            </w:r>
            <w:r w:rsidRPr="00F04AC5">
              <w:rPr>
                <w:rFonts w:ascii="PT Astra Serif" w:hAnsi="PT Astra Serif" w:cs="PT Astra Serif"/>
              </w:rPr>
              <w:t>т</w:t>
            </w:r>
            <w:r w:rsidRPr="00F04AC5">
              <w:rPr>
                <w:rFonts w:ascii="PT Astra Serif" w:hAnsi="PT Astra Serif" w:cs="PT Astra Serif"/>
              </w:rPr>
              <w:t>ной конкуренции при осуществл</w:t>
            </w:r>
            <w:r w:rsidRPr="00F04AC5">
              <w:rPr>
                <w:rFonts w:ascii="PT Astra Serif" w:hAnsi="PT Astra Serif" w:cs="PT Astra Serif"/>
              </w:rPr>
              <w:t>е</w:t>
            </w:r>
            <w:r w:rsidRPr="00F04AC5">
              <w:rPr>
                <w:rFonts w:ascii="PT Astra Serif" w:hAnsi="PT Astra Serif" w:cs="PT Astra Serif"/>
              </w:rPr>
              <w:t>нии закупок юридическими лицами, адаптации их к условиям и прав</w:t>
            </w:r>
            <w:r w:rsidRPr="00F04AC5">
              <w:rPr>
                <w:rFonts w:ascii="PT Astra Serif" w:hAnsi="PT Astra Serif" w:cs="PT Astra Serif"/>
              </w:rPr>
              <w:t>и</w:t>
            </w:r>
            <w:r w:rsidRPr="00F04AC5">
              <w:rPr>
                <w:rFonts w:ascii="PT Astra Serif" w:hAnsi="PT Astra Serif" w:cs="PT Astra Serif"/>
              </w:rPr>
              <w:t>лам проведения закупочных проц</w:t>
            </w:r>
            <w:r w:rsidRPr="00F04AC5">
              <w:rPr>
                <w:rFonts w:ascii="PT Astra Serif" w:hAnsi="PT Astra Serif" w:cs="PT Astra Serif"/>
              </w:rPr>
              <w:t>е</w:t>
            </w:r>
            <w:r w:rsidRPr="00F04AC5">
              <w:rPr>
                <w:rFonts w:ascii="PT Astra Serif" w:hAnsi="PT Astra Serif" w:cs="PT Astra Serif"/>
              </w:rPr>
              <w:t>дур</w:t>
            </w:r>
          </w:p>
        </w:tc>
        <w:tc>
          <w:tcPr>
            <w:tcW w:w="1800" w:type="dxa"/>
          </w:tcPr>
          <w:p w:rsidR="0064555A" w:rsidRPr="00F04AC5" w:rsidRDefault="0064555A" w:rsidP="003D5823">
            <w:pPr>
              <w:pStyle w:val="Default"/>
              <w:jc w:val="center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 xml:space="preserve">По мере </w:t>
            </w:r>
          </w:p>
          <w:p w:rsidR="0064555A" w:rsidRPr="00F04AC5" w:rsidRDefault="0064555A" w:rsidP="003D5823">
            <w:pPr>
              <w:pStyle w:val="Default"/>
              <w:jc w:val="center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необходимости</w:t>
            </w:r>
          </w:p>
        </w:tc>
        <w:tc>
          <w:tcPr>
            <w:tcW w:w="3410" w:type="dxa"/>
          </w:tcPr>
          <w:p w:rsidR="0064555A" w:rsidRPr="00F04AC5" w:rsidRDefault="0064555A" w:rsidP="003D5823">
            <w:pPr>
              <w:pStyle w:val="Default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Управление финансов и зак</w:t>
            </w:r>
            <w:r w:rsidRPr="00F04AC5">
              <w:rPr>
                <w:rFonts w:ascii="PT Astra Serif" w:hAnsi="PT Astra Serif" w:cs="PT Astra Serif"/>
              </w:rPr>
              <w:t>у</w:t>
            </w:r>
            <w:r w:rsidRPr="00F04AC5">
              <w:rPr>
                <w:rFonts w:ascii="PT Astra Serif" w:hAnsi="PT Astra Serif" w:cs="PT Astra Serif"/>
              </w:rPr>
              <w:t>пок</w:t>
            </w:r>
          </w:p>
        </w:tc>
      </w:tr>
      <w:tr w:rsidR="0064555A" w:rsidRPr="00F04AC5">
        <w:tc>
          <w:tcPr>
            <w:tcW w:w="687" w:type="dxa"/>
          </w:tcPr>
          <w:p w:rsidR="0064555A" w:rsidRPr="00F04AC5" w:rsidRDefault="0064555A" w:rsidP="003D5823">
            <w:pPr>
              <w:pStyle w:val="ListParagraph"/>
              <w:ind w:left="170" w:firstLine="0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2.</w:t>
            </w:r>
          </w:p>
        </w:tc>
        <w:tc>
          <w:tcPr>
            <w:tcW w:w="4845" w:type="dxa"/>
          </w:tcPr>
          <w:p w:rsidR="0064555A" w:rsidRPr="00F04AC5" w:rsidRDefault="0064555A" w:rsidP="003D5823">
            <w:pPr>
              <w:pStyle w:val="Default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Проведение обучающих мероприятий (кру</w:t>
            </w:r>
            <w:r w:rsidRPr="00F04AC5">
              <w:rPr>
                <w:rFonts w:ascii="PT Astra Serif" w:hAnsi="PT Astra Serif" w:cs="PT Astra Serif"/>
              </w:rPr>
              <w:t>г</w:t>
            </w:r>
            <w:r w:rsidRPr="00F04AC5">
              <w:rPr>
                <w:rFonts w:ascii="PT Astra Serif" w:hAnsi="PT Astra Serif" w:cs="PT Astra Serif"/>
              </w:rPr>
              <w:t>лых столов, тренингов семинаров-практикумов, и т.п.) по вопросам участия в закупках для бюджетополучателей города</w:t>
            </w:r>
          </w:p>
        </w:tc>
        <w:tc>
          <w:tcPr>
            <w:tcW w:w="3946" w:type="dxa"/>
          </w:tcPr>
          <w:p w:rsidR="0064555A" w:rsidRPr="00F04AC5" w:rsidRDefault="0064555A" w:rsidP="003D5823">
            <w:pPr>
              <w:pStyle w:val="Default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Повышение уровня правовой гр</w:t>
            </w:r>
            <w:r w:rsidRPr="00F04AC5">
              <w:rPr>
                <w:rFonts w:ascii="PT Astra Serif" w:hAnsi="PT Astra Serif" w:cs="PT Astra Serif"/>
              </w:rPr>
              <w:t>а</w:t>
            </w:r>
            <w:r w:rsidRPr="00F04AC5">
              <w:rPr>
                <w:rFonts w:ascii="PT Astra Serif" w:hAnsi="PT Astra Serif" w:cs="PT Astra Serif"/>
              </w:rPr>
              <w:t>мотности субъектов закупочной деятельности</w:t>
            </w:r>
          </w:p>
        </w:tc>
        <w:tc>
          <w:tcPr>
            <w:tcW w:w="1800" w:type="dxa"/>
          </w:tcPr>
          <w:p w:rsidR="0064555A" w:rsidRPr="00F04AC5" w:rsidRDefault="0064555A" w:rsidP="003D5823">
            <w:pPr>
              <w:pStyle w:val="Default"/>
              <w:jc w:val="center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Ежеквартально</w:t>
            </w:r>
          </w:p>
        </w:tc>
        <w:tc>
          <w:tcPr>
            <w:tcW w:w="3410" w:type="dxa"/>
          </w:tcPr>
          <w:p w:rsidR="0064555A" w:rsidRPr="00F04AC5" w:rsidRDefault="0064555A" w:rsidP="003D5823">
            <w:pPr>
              <w:pStyle w:val="Default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Управление финансов и зак</w:t>
            </w:r>
            <w:r w:rsidRPr="00F04AC5">
              <w:rPr>
                <w:rFonts w:ascii="PT Astra Serif" w:hAnsi="PT Astra Serif" w:cs="PT Astra Serif"/>
              </w:rPr>
              <w:t>у</w:t>
            </w:r>
            <w:r w:rsidRPr="00F04AC5">
              <w:rPr>
                <w:rFonts w:ascii="PT Astra Serif" w:hAnsi="PT Astra Serif" w:cs="PT Astra Serif"/>
              </w:rPr>
              <w:t>пок</w:t>
            </w:r>
          </w:p>
        </w:tc>
      </w:tr>
      <w:tr w:rsidR="0064555A" w:rsidRPr="00F04AC5">
        <w:tc>
          <w:tcPr>
            <w:tcW w:w="687" w:type="dxa"/>
          </w:tcPr>
          <w:p w:rsidR="0064555A" w:rsidRPr="00F04AC5" w:rsidRDefault="0064555A" w:rsidP="003D5823">
            <w:pPr>
              <w:pStyle w:val="ListParagraph"/>
              <w:ind w:left="170" w:firstLine="0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3.</w:t>
            </w:r>
          </w:p>
        </w:tc>
        <w:tc>
          <w:tcPr>
            <w:tcW w:w="4845" w:type="dxa"/>
          </w:tcPr>
          <w:p w:rsidR="0064555A" w:rsidRPr="00F04AC5" w:rsidRDefault="0064555A" w:rsidP="003D5823">
            <w:pPr>
              <w:pStyle w:val="Default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Организация обучения бюджетополучателей города</w:t>
            </w:r>
          </w:p>
        </w:tc>
        <w:tc>
          <w:tcPr>
            <w:tcW w:w="3946" w:type="dxa"/>
          </w:tcPr>
          <w:p w:rsidR="0064555A" w:rsidRPr="00F04AC5" w:rsidRDefault="0064555A" w:rsidP="003D5823">
            <w:pPr>
              <w:pStyle w:val="Default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Повышение уровня правовой гр</w:t>
            </w:r>
            <w:r w:rsidRPr="00F04AC5">
              <w:rPr>
                <w:rFonts w:ascii="PT Astra Serif" w:hAnsi="PT Astra Serif" w:cs="PT Astra Serif"/>
              </w:rPr>
              <w:t>а</w:t>
            </w:r>
            <w:r w:rsidRPr="00F04AC5">
              <w:rPr>
                <w:rFonts w:ascii="PT Astra Serif" w:hAnsi="PT Astra Serif" w:cs="PT Astra Serif"/>
              </w:rPr>
              <w:t>мотности субъектов закупочной деятельности с целью получения дополнительного профессионал</w:t>
            </w:r>
            <w:r w:rsidRPr="00F04AC5">
              <w:rPr>
                <w:rFonts w:ascii="PT Astra Serif" w:hAnsi="PT Astra Serif" w:cs="PT Astra Serif"/>
              </w:rPr>
              <w:t>ь</w:t>
            </w:r>
            <w:r w:rsidRPr="00F04AC5">
              <w:rPr>
                <w:rFonts w:ascii="PT Astra Serif" w:hAnsi="PT Astra Serif" w:cs="PT Astra Serif"/>
              </w:rPr>
              <w:t>ного образования в сфере закупок</w:t>
            </w:r>
          </w:p>
        </w:tc>
        <w:tc>
          <w:tcPr>
            <w:tcW w:w="1800" w:type="dxa"/>
          </w:tcPr>
          <w:p w:rsidR="0064555A" w:rsidRPr="00F04AC5" w:rsidRDefault="0064555A" w:rsidP="003D5823">
            <w:pPr>
              <w:pStyle w:val="Default"/>
              <w:jc w:val="center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По мере нео</w:t>
            </w:r>
            <w:r w:rsidRPr="00F04AC5">
              <w:rPr>
                <w:rFonts w:ascii="PT Astra Serif" w:hAnsi="PT Astra Serif" w:cs="PT Astra Serif"/>
              </w:rPr>
              <w:t>б</w:t>
            </w:r>
            <w:r w:rsidRPr="00F04AC5">
              <w:rPr>
                <w:rFonts w:ascii="PT Astra Serif" w:hAnsi="PT Astra Serif" w:cs="PT Astra Serif"/>
              </w:rPr>
              <w:t>ходимости</w:t>
            </w:r>
          </w:p>
        </w:tc>
        <w:tc>
          <w:tcPr>
            <w:tcW w:w="3410" w:type="dxa"/>
          </w:tcPr>
          <w:p w:rsidR="0064555A" w:rsidRPr="00F04AC5" w:rsidRDefault="0064555A" w:rsidP="003D5823">
            <w:pPr>
              <w:pStyle w:val="Default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Управление финансов и зак</w:t>
            </w:r>
            <w:r w:rsidRPr="00F04AC5">
              <w:rPr>
                <w:rFonts w:ascii="PT Astra Serif" w:hAnsi="PT Astra Serif" w:cs="PT Astra Serif"/>
              </w:rPr>
              <w:t>у</w:t>
            </w:r>
            <w:r w:rsidRPr="00F04AC5">
              <w:rPr>
                <w:rFonts w:ascii="PT Astra Serif" w:hAnsi="PT Astra Serif" w:cs="PT Astra Serif"/>
              </w:rPr>
              <w:t>пок</w:t>
            </w:r>
          </w:p>
        </w:tc>
      </w:tr>
      <w:tr w:rsidR="0064555A" w:rsidRPr="00F04AC5">
        <w:tc>
          <w:tcPr>
            <w:tcW w:w="687" w:type="dxa"/>
          </w:tcPr>
          <w:p w:rsidR="0064555A" w:rsidRPr="00F04AC5" w:rsidRDefault="0064555A" w:rsidP="003D5823">
            <w:pPr>
              <w:pStyle w:val="ListParagraph"/>
              <w:ind w:left="170" w:firstLine="0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4.</w:t>
            </w:r>
          </w:p>
        </w:tc>
        <w:tc>
          <w:tcPr>
            <w:tcW w:w="4845" w:type="dxa"/>
          </w:tcPr>
          <w:p w:rsidR="0064555A" w:rsidRPr="00F04AC5" w:rsidRDefault="0064555A" w:rsidP="003D5823">
            <w:pPr>
              <w:pStyle w:val="Default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Цифровизация процессов закупок малого объёма посредством использования эле</w:t>
            </w:r>
            <w:r w:rsidRPr="00F04AC5">
              <w:rPr>
                <w:rFonts w:ascii="PT Astra Serif" w:hAnsi="PT Astra Serif" w:cs="PT Astra Serif"/>
              </w:rPr>
              <w:t>к</w:t>
            </w:r>
            <w:r w:rsidRPr="00F04AC5">
              <w:rPr>
                <w:rFonts w:ascii="PT Astra Serif" w:hAnsi="PT Astra Serif" w:cs="PT Astra Serif"/>
              </w:rPr>
              <w:t>тронных торговых систем</w:t>
            </w:r>
          </w:p>
        </w:tc>
        <w:tc>
          <w:tcPr>
            <w:tcW w:w="3946" w:type="dxa"/>
          </w:tcPr>
          <w:p w:rsidR="0064555A" w:rsidRPr="00F04AC5" w:rsidRDefault="0064555A" w:rsidP="003D5823">
            <w:pPr>
              <w:pStyle w:val="Default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Обеспечение заказчиками открыт</w:t>
            </w:r>
            <w:r w:rsidRPr="00F04AC5">
              <w:rPr>
                <w:rFonts w:ascii="PT Astra Serif" w:hAnsi="PT Astra Serif" w:cs="PT Astra Serif"/>
              </w:rPr>
              <w:t>о</w:t>
            </w:r>
            <w:r w:rsidRPr="00F04AC5">
              <w:rPr>
                <w:rFonts w:ascii="PT Astra Serif" w:hAnsi="PT Astra Serif" w:cs="PT Astra Serif"/>
              </w:rPr>
              <w:t xml:space="preserve">сти, прозрачности, эффективности закупок малого объёма </w:t>
            </w:r>
          </w:p>
        </w:tc>
        <w:tc>
          <w:tcPr>
            <w:tcW w:w="1800" w:type="dxa"/>
          </w:tcPr>
          <w:p w:rsidR="0064555A" w:rsidRPr="00F04AC5" w:rsidRDefault="0064555A" w:rsidP="003D5823">
            <w:pPr>
              <w:pStyle w:val="Default"/>
              <w:jc w:val="center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Постоянно</w:t>
            </w:r>
          </w:p>
        </w:tc>
        <w:tc>
          <w:tcPr>
            <w:tcW w:w="3410" w:type="dxa"/>
          </w:tcPr>
          <w:p w:rsidR="0064555A" w:rsidRPr="00F04AC5" w:rsidRDefault="0064555A" w:rsidP="003D5823">
            <w:pPr>
              <w:pStyle w:val="Default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Управление финансов и зак</w:t>
            </w:r>
            <w:r w:rsidRPr="00F04AC5">
              <w:rPr>
                <w:rFonts w:ascii="PT Astra Serif" w:hAnsi="PT Astra Serif" w:cs="PT Astra Serif"/>
              </w:rPr>
              <w:t>у</w:t>
            </w:r>
            <w:r w:rsidRPr="00F04AC5">
              <w:rPr>
                <w:rFonts w:ascii="PT Astra Serif" w:hAnsi="PT Astra Serif" w:cs="PT Astra Serif"/>
              </w:rPr>
              <w:t>пок</w:t>
            </w:r>
          </w:p>
        </w:tc>
      </w:tr>
      <w:tr w:rsidR="0064555A" w:rsidRPr="00F04AC5">
        <w:tc>
          <w:tcPr>
            <w:tcW w:w="14688" w:type="dxa"/>
            <w:gridSpan w:val="5"/>
          </w:tcPr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rStyle w:val="17pt"/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F04AC5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2. Развитие конкурентоспособности товаров, работ, услуг субъектов МСП</w:t>
            </w:r>
          </w:p>
        </w:tc>
      </w:tr>
      <w:tr w:rsidR="0064555A" w:rsidRPr="00F04AC5">
        <w:tc>
          <w:tcPr>
            <w:tcW w:w="687" w:type="dxa"/>
          </w:tcPr>
          <w:p w:rsidR="0064555A" w:rsidRPr="00F04AC5" w:rsidRDefault="0064555A" w:rsidP="003D5823">
            <w:pPr>
              <w:pStyle w:val="ListParagraph"/>
              <w:ind w:left="170" w:firstLine="0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1.</w:t>
            </w:r>
          </w:p>
        </w:tc>
        <w:tc>
          <w:tcPr>
            <w:tcW w:w="4845" w:type="dxa"/>
          </w:tcPr>
          <w:p w:rsidR="0064555A" w:rsidRPr="00F04AC5" w:rsidRDefault="0064555A" w:rsidP="003D582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Организация участия в форуме-выставке р</w:t>
            </w:r>
            <w:r w:rsidRPr="00F04AC5">
              <w:rPr>
                <w:rFonts w:ascii="PT Astra Serif" w:hAnsi="PT Astra Serif" w:cs="PT Astra Serif"/>
              </w:rPr>
              <w:t>е</w:t>
            </w:r>
            <w:r w:rsidRPr="00F04AC5">
              <w:rPr>
                <w:rFonts w:ascii="PT Astra Serif" w:hAnsi="PT Astra Serif" w:cs="PT Astra Serif"/>
              </w:rPr>
              <w:t>гиональных производителей товаров и услуг «Сделано в Ульяновской области»</w:t>
            </w:r>
          </w:p>
        </w:tc>
        <w:tc>
          <w:tcPr>
            <w:tcW w:w="3946" w:type="dxa"/>
          </w:tcPr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04AC5">
              <w:rPr>
                <w:rFonts w:ascii="PT Astra Serif" w:hAnsi="PT Astra Serif" w:cs="PT Astra Serif"/>
                <w:sz w:val="24"/>
                <w:szCs w:val="24"/>
              </w:rPr>
              <w:t>Повышение конкурентоспособн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сти  товаров, работ и услуг субъе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к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тов МСП</w:t>
            </w:r>
          </w:p>
        </w:tc>
        <w:tc>
          <w:tcPr>
            <w:tcW w:w="1800" w:type="dxa"/>
          </w:tcPr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04AC5">
              <w:rPr>
                <w:rFonts w:ascii="PT Astra Serif" w:hAnsi="PT Astra Serif" w:cs="PT Astra Serif"/>
                <w:sz w:val="24"/>
                <w:szCs w:val="24"/>
              </w:rPr>
              <w:t>Ежегодно</w:t>
            </w:r>
          </w:p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3410" w:type="dxa"/>
          </w:tcPr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04AC5">
              <w:rPr>
                <w:rFonts w:ascii="PT Astra Serif" w:hAnsi="PT Astra Serif" w:cs="PT Astra Serif"/>
                <w:sz w:val="24"/>
                <w:szCs w:val="24"/>
              </w:rPr>
              <w:t>Управление социально-экономического развития</w:t>
            </w:r>
          </w:p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 w:cs="PT Astra Serif"/>
                <w:sz w:val="24"/>
                <w:szCs w:val="24"/>
              </w:rPr>
            </w:pPr>
            <w:r w:rsidRPr="00F04AC5">
              <w:rPr>
                <w:rFonts w:ascii="PT Astra Serif" w:hAnsi="PT Astra Serif" w:cs="PT Astra Serif"/>
                <w:sz w:val="24"/>
                <w:szCs w:val="24"/>
              </w:rPr>
              <w:t>Автономная некоммерческая организация «Центр развития ядерного инновационного кл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стера города Димитровграда Ульяновской области»*</w:t>
            </w:r>
          </w:p>
        </w:tc>
      </w:tr>
      <w:tr w:rsidR="0064555A" w:rsidRPr="00F04AC5">
        <w:tc>
          <w:tcPr>
            <w:tcW w:w="687" w:type="dxa"/>
          </w:tcPr>
          <w:p w:rsidR="0064555A" w:rsidRPr="00F04AC5" w:rsidRDefault="0064555A" w:rsidP="003D5823">
            <w:pPr>
              <w:pStyle w:val="ListParagraph"/>
              <w:ind w:left="170" w:firstLine="0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2.</w:t>
            </w:r>
          </w:p>
        </w:tc>
        <w:tc>
          <w:tcPr>
            <w:tcW w:w="4845" w:type="dxa"/>
          </w:tcPr>
          <w:p w:rsidR="0064555A" w:rsidRPr="00F04AC5" w:rsidRDefault="0064555A" w:rsidP="003D582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Организация участия в конкурсе «Новый продукт Ульяновской области»</w:t>
            </w:r>
          </w:p>
        </w:tc>
        <w:tc>
          <w:tcPr>
            <w:tcW w:w="3946" w:type="dxa"/>
          </w:tcPr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04AC5">
              <w:rPr>
                <w:rFonts w:ascii="PT Astra Serif" w:hAnsi="PT Astra Serif" w:cs="PT Astra Serif"/>
                <w:sz w:val="24"/>
                <w:szCs w:val="24"/>
              </w:rPr>
              <w:t>Информационная поддержка де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тельности субъектов предприним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тельской деятельности</w:t>
            </w:r>
          </w:p>
        </w:tc>
        <w:tc>
          <w:tcPr>
            <w:tcW w:w="1800" w:type="dxa"/>
          </w:tcPr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04AC5">
              <w:rPr>
                <w:rFonts w:ascii="PT Astra Serif" w:hAnsi="PT Astra Serif" w:cs="PT Astra Serif"/>
                <w:sz w:val="24"/>
                <w:szCs w:val="24"/>
              </w:rPr>
              <w:t>Ежегодно</w:t>
            </w:r>
          </w:p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3410" w:type="dxa"/>
          </w:tcPr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 w:cs="PT Astra Serif"/>
                <w:sz w:val="24"/>
                <w:szCs w:val="24"/>
              </w:rPr>
            </w:pPr>
            <w:r w:rsidRPr="00F04AC5">
              <w:rPr>
                <w:rFonts w:ascii="PT Astra Serif" w:hAnsi="PT Astra Serif" w:cs="PT Astra Serif"/>
                <w:sz w:val="24"/>
                <w:szCs w:val="24"/>
              </w:rPr>
              <w:t>Управление социально-экономического развития</w:t>
            </w:r>
          </w:p>
        </w:tc>
      </w:tr>
      <w:tr w:rsidR="0064555A" w:rsidRPr="00F04AC5">
        <w:tc>
          <w:tcPr>
            <w:tcW w:w="687" w:type="dxa"/>
          </w:tcPr>
          <w:p w:rsidR="0064555A" w:rsidRPr="00F04AC5" w:rsidRDefault="0064555A" w:rsidP="003D5823">
            <w:pPr>
              <w:pStyle w:val="ListParagraph"/>
              <w:ind w:left="170" w:firstLine="0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3.</w:t>
            </w:r>
          </w:p>
        </w:tc>
        <w:tc>
          <w:tcPr>
            <w:tcW w:w="4845" w:type="dxa"/>
          </w:tcPr>
          <w:p w:rsidR="0064555A" w:rsidRPr="00F04AC5" w:rsidRDefault="0064555A" w:rsidP="003D582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Организация участия в XI Всероссийско</w:t>
            </w:r>
            <w:r w:rsidRPr="00F04AC5">
              <w:rPr>
                <w:rFonts w:ascii="PT Astra Serif" w:hAnsi="PT Astra Serif" w:cs="PT Astra Serif"/>
              </w:rPr>
              <w:t>м</w:t>
            </w:r>
            <w:r w:rsidRPr="00F04AC5">
              <w:rPr>
                <w:rFonts w:ascii="PT Astra Serif" w:hAnsi="PT Astra Serif" w:cs="PT Astra Serif"/>
              </w:rPr>
              <w:t xml:space="preserve">бизнес-форуме «Деловой климат в России», «Форума деловых женщин». </w:t>
            </w:r>
          </w:p>
        </w:tc>
        <w:tc>
          <w:tcPr>
            <w:tcW w:w="3946" w:type="dxa"/>
          </w:tcPr>
          <w:p w:rsidR="0064555A" w:rsidRPr="00F04AC5" w:rsidRDefault="0064555A" w:rsidP="003D582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  <w:color w:val="000000"/>
              </w:rPr>
              <w:t>Популяризация предпринимател</w:t>
            </w:r>
            <w:r w:rsidRPr="00F04AC5">
              <w:rPr>
                <w:rFonts w:ascii="PT Astra Serif" w:hAnsi="PT Astra Serif" w:cs="PT Astra Serif"/>
                <w:color w:val="000000"/>
              </w:rPr>
              <w:t>ь</w:t>
            </w:r>
            <w:r w:rsidRPr="00F04AC5">
              <w:rPr>
                <w:rFonts w:ascii="PT Astra Serif" w:hAnsi="PT Astra Serif" w:cs="PT Astra Serif"/>
                <w:color w:val="000000"/>
              </w:rPr>
              <w:t>ства</w:t>
            </w:r>
          </w:p>
        </w:tc>
        <w:tc>
          <w:tcPr>
            <w:tcW w:w="1800" w:type="dxa"/>
          </w:tcPr>
          <w:p w:rsidR="0064555A" w:rsidRPr="00F04AC5" w:rsidRDefault="0064555A" w:rsidP="003D582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Ежегодно</w:t>
            </w:r>
          </w:p>
        </w:tc>
        <w:tc>
          <w:tcPr>
            <w:tcW w:w="3410" w:type="dxa"/>
          </w:tcPr>
          <w:p w:rsidR="0064555A" w:rsidRPr="00F04AC5" w:rsidRDefault="0064555A" w:rsidP="003D582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Управление социально-экономического развития</w:t>
            </w:r>
          </w:p>
        </w:tc>
      </w:tr>
      <w:tr w:rsidR="0064555A" w:rsidRPr="00F04AC5">
        <w:tc>
          <w:tcPr>
            <w:tcW w:w="687" w:type="dxa"/>
          </w:tcPr>
          <w:p w:rsidR="0064555A" w:rsidRPr="00F04AC5" w:rsidRDefault="0064555A" w:rsidP="003D5823">
            <w:pPr>
              <w:pStyle w:val="ListParagraph"/>
              <w:ind w:left="170" w:firstLine="0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4.</w:t>
            </w:r>
          </w:p>
        </w:tc>
        <w:tc>
          <w:tcPr>
            <w:tcW w:w="4845" w:type="dxa"/>
          </w:tcPr>
          <w:p w:rsidR="0064555A" w:rsidRPr="00F04AC5" w:rsidRDefault="0064555A" w:rsidP="003D582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  <w:u w:color="000000"/>
              </w:rPr>
              <w:t>Оказание мер поддержки субъектов МСП в целях их ускоренного развития в моногор</w:t>
            </w:r>
            <w:r w:rsidRPr="00F04AC5">
              <w:rPr>
                <w:rFonts w:ascii="PT Astra Serif" w:hAnsi="PT Astra Serif" w:cs="PT Astra Serif"/>
                <w:u w:color="000000"/>
              </w:rPr>
              <w:t>о</w:t>
            </w:r>
            <w:r w:rsidRPr="00F04AC5">
              <w:rPr>
                <w:rFonts w:ascii="PT Astra Serif" w:hAnsi="PT Astra Serif" w:cs="PT Astra Serif"/>
                <w:u w:color="000000"/>
              </w:rPr>
              <w:t>дах, посредством предоставления субсидии Микрокредитной компании фонду «Фонд Развития и Финансирования предприним</w:t>
            </w:r>
            <w:r w:rsidRPr="00F04AC5">
              <w:rPr>
                <w:rFonts w:ascii="PT Astra Serif" w:hAnsi="PT Astra Serif" w:cs="PT Astra Serif"/>
                <w:u w:color="000000"/>
              </w:rPr>
              <w:t>а</w:t>
            </w:r>
            <w:r w:rsidRPr="00F04AC5">
              <w:rPr>
                <w:rFonts w:ascii="PT Astra Serif" w:hAnsi="PT Astra Serif" w:cs="PT Astra Serif"/>
                <w:u w:color="000000"/>
              </w:rPr>
              <w:t>тельства» на предоставление займов субъе</w:t>
            </w:r>
            <w:r w:rsidRPr="00F04AC5">
              <w:rPr>
                <w:rFonts w:ascii="PT Astra Serif" w:hAnsi="PT Astra Serif" w:cs="PT Astra Serif"/>
                <w:u w:color="000000"/>
              </w:rPr>
              <w:t>к</w:t>
            </w:r>
            <w:r w:rsidRPr="00F04AC5">
              <w:rPr>
                <w:rFonts w:ascii="PT Astra Serif" w:hAnsi="PT Astra Serif" w:cs="PT Astra Serif"/>
                <w:u w:color="000000"/>
              </w:rPr>
              <w:t xml:space="preserve">там МСП моногородов в городе </w:t>
            </w:r>
          </w:p>
        </w:tc>
        <w:tc>
          <w:tcPr>
            <w:tcW w:w="3946" w:type="dxa"/>
          </w:tcPr>
          <w:p w:rsidR="0064555A" w:rsidRPr="00F04AC5" w:rsidRDefault="0064555A" w:rsidP="003D5823">
            <w:pPr>
              <w:shd w:val="clear" w:color="auto" w:fill="FFFFFF"/>
              <w:jc w:val="both"/>
              <w:rPr>
                <w:rFonts w:ascii="PT Astra Serif" w:hAnsi="PT Astra Serif" w:cs="PT Astra Serif"/>
                <w:u w:color="000000"/>
              </w:rPr>
            </w:pPr>
            <w:r w:rsidRPr="00F04AC5">
              <w:rPr>
                <w:rFonts w:ascii="PT Astra Serif" w:hAnsi="PT Astra Serif" w:cs="PT Astra Serif"/>
                <w:u w:color="000000"/>
              </w:rPr>
              <w:t>Предоставление льготных займов субъектам МСП, осуществляющим деятельность в моногородах</w:t>
            </w:r>
          </w:p>
          <w:p w:rsidR="0064555A" w:rsidRPr="00F04AC5" w:rsidRDefault="0064555A" w:rsidP="003D582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1800" w:type="dxa"/>
          </w:tcPr>
          <w:p w:rsidR="0064555A" w:rsidRPr="00F04AC5" w:rsidRDefault="0064555A" w:rsidP="003D582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Ежегодно</w:t>
            </w:r>
          </w:p>
        </w:tc>
        <w:tc>
          <w:tcPr>
            <w:tcW w:w="3410" w:type="dxa"/>
          </w:tcPr>
          <w:p w:rsidR="0064555A" w:rsidRPr="00F04AC5" w:rsidRDefault="0064555A" w:rsidP="003D582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Управление социально-экономического развития</w:t>
            </w:r>
          </w:p>
        </w:tc>
      </w:tr>
      <w:tr w:rsidR="0064555A" w:rsidRPr="00F04AC5">
        <w:tc>
          <w:tcPr>
            <w:tcW w:w="14688" w:type="dxa"/>
            <w:gridSpan w:val="5"/>
          </w:tcPr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4"/>
                <w:sz w:val="24"/>
                <w:szCs w:val="24"/>
              </w:rPr>
            </w:pPr>
            <w:r w:rsidRPr="00F04AC5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3. Устранение избыточного государственного и муниципального регулирования, а также снижение административных барьеров</w:t>
            </w:r>
          </w:p>
        </w:tc>
      </w:tr>
      <w:tr w:rsidR="0064555A" w:rsidRPr="00F04AC5">
        <w:tc>
          <w:tcPr>
            <w:tcW w:w="687" w:type="dxa"/>
          </w:tcPr>
          <w:p w:rsidR="0064555A" w:rsidRPr="00F04AC5" w:rsidRDefault="0064555A" w:rsidP="003D5823">
            <w:pPr>
              <w:pStyle w:val="ListParagraph"/>
              <w:ind w:left="170" w:firstLine="0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4845" w:type="dxa"/>
          </w:tcPr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04AC5">
              <w:rPr>
                <w:rFonts w:ascii="PT Astra Serif" w:hAnsi="PT Astra Serif" w:cs="PT Astra Serif"/>
                <w:sz w:val="24"/>
                <w:szCs w:val="24"/>
              </w:rPr>
              <w:t>Обеспечение проведения анализа влияния проектов нормативных правовых актов г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рода на состояние конкурентной среды при проведении оценки регулирующего возде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й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ствия таких проектов</w:t>
            </w:r>
          </w:p>
        </w:tc>
        <w:tc>
          <w:tcPr>
            <w:tcW w:w="3946" w:type="dxa"/>
          </w:tcPr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04AC5">
              <w:rPr>
                <w:rFonts w:ascii="PT Astra Serif" w:hAnsi="PT Astra Serif" w:cs="PT Astra Serif"/>
                <w:sz w:val="24"/>
                <w:szCs w:val="24"/>
              </w:rPr>
              <w:t>Недопущение возникновения сл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чаев ограничения конкуренции        в результате принятия нормативных правовых актов Ульяновской       области</w:t>
            </w:r>
          </w:p>
        </w:tc>
        <w:tc>
          <w:tcPr>
            <w:tcW w:w="1800" w:type="dxa"/>
          </w:tcPr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04AC5">
              <w:rPr>
                <w:rFonts w:ascii="PT Astra Serif" w:hAnsi="PT Astra Serif" w:cs="PT Astra Serif"/>
                <w:sz w:val="24"/>
                <w:szCs w:val="24"/>
              </w:rPr>
              <w:t xml:space="preserve">По мере </w:t>
            </w:r>
          </w:p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04AC5">
              <w:rPr>
                <w:rFonts w:ascii="PT Astra Serif" w:hAnsi="PT Astra Serif" w:cs="PT Astra Serif"/>
                <w:sz w:val="24"/>
                <w:szCs w:val="24"/>
              </w:rPr>
              <w:t>необходимости</w:t>
            </w:r>
          </w:p>
        </w:tc>
        <w:tc>
          <w:tcPr>
            <w:tcW w:w="3410" w:type="dxa"/>
          </w:tcPr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F04AC5">
              <w:rPr>
                <w:sz w:val="24"/>
                <w:szCs w:val="24"/>
              </w:rPr>
              <w:t>Управление социально-экономического развития</w:t>
            </w:r>
          </w:p>
        </w:tc>
      </w:tr>
      <w:tr w:rsidR="0064555A" w:rsidRPr="00F04AC5">
        <w:tc>
          <w:tcPr>
            <w:tcW w:w="14688" w:type="dxa"/>
            <w:gridSpan w:val="5"/>
          </w:tcPr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F04AC5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4. Совершенствование процессов управления объектами муниципальной собственности Ульяновской области</w:t>
            </w:r>
          </w:p>
        </w:tc>
      </w:tr>
      <w:tr w:rsidR="0064555A" w:rsidRPr="00F04AC5">
        <w:tc>
          <w:tcPr>
            <w:tcW w:w="687" w:type="dxa"/>
          </w:tcPr>
          <w:p w:rsidR="0064555A" w:rsidRPr="00F04AC5" w:rsidRDefault="0064555A" w:rsidP="003D5823">
            <w:pPr>
              <w:ind w:left="57"/>
              <w:jc w:val="center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1.</w:t>
            </w:r>
          </w:p>
        </w:tc>
        <w:tc>
          <w:tcPr>
            <w:tcW w:w="4845" w:type="dxa"/>
          </w:tcPr>
          <w:p w:rsidR="0064555A" w:rsidRPr="00F04AC5" w:rsidRDefault="0064555A" w:rsidP="003D5823">
            <w:pPr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 xml:space="preserve">Реализация мероприятий по сокращению количества </w:t>
            </w:r>
            <w:r>
              <w:rPr>
                <w:rFonts w:ascii="PT Astra Serif" w:hAnsi="PT Astra Serif" w:cs="PT Astra Serif"/>
              </w:rPr>
              <w:t>муниципальных</w:t>
            </w:r>
            <w:r w:rsidRPr="00F04AC5">
              <w:rPr>
                <w:rFonts w:ascii="PT Astra Serif" w:hAnsi="PT Astra Serif" w:cs="PT Astra Serif"/>
              </w:rPr>
              <w:t xml:space="preserve"> государстве</w:t>
            </w:r>
            <w:r w:rsidRPr="00F04AC5">
              <w:rPr>
                <w:rFonts w:ascii="PT Astra Serif" w:hAnsi="PT Astra Serif" w:cs="PT Astra Serif"/>
              </w:rPr>
              <w:t>н</w:t>
            </w:r>
            <w:r w:rsidRPr="00F04AC5">
              <w:rPr>
                <w:rFonts w:ascii="PT Astra Serif" w:hAnsi="PT Astra Serif" w:cs="PT Astra Serif"/>
              </w:rPr>
              <w:t>ных унитарных предприятий</w:t>
            </w:r>
          </w:p>
        </w:tc>
        <w:tc>
          <w:tcPr>
            <w:tcW w:w="3946" w:type="dxa"/>
          </w:tcPr>
          <w:p w:rsidR="0064555A" w:rsidRPr="00F04AC5" w:rsidRDefault="0064555A" w:rsidP="00332CF4">
            <w:pPr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 xml:space="preserve">Сокращение доли участия </w:t>
            </w:r>
            <w:r>
              <w:rPr>
                <w:rFonts w:ascii="PT Astra Serif" w:hAnsi="PT Astra Serif" w:cs="PT Astra Serif"/>
              </w:rPr>
              <w:t>муниц</w:t>
            </w:r>
            <w:r>
              <w:rPr>
                <w:rFonts w:ascii="PT Astra Serif" w:hAnsi="PT Astra Serif" w:cs="PT Astra Serif"/>
              </w:rPr>
              <w:t>и</w:t>
            </w:r>
            <w:r>
              <w:rPr>
                <w:rFonts w:ascii="PT Astra Serif" w:hAnsi="PT Astra Serif" w:cs="PT Astra Serif"/>
              </w:rPr>
              <w:t xml:space="preserve">пальных </w:t>
            </w:r>
            <w:r w:rsidRPr="00F04AC5">
              <w:rPr>
                <w:rFonts w:ascii="PT Astra Serif" w:hAnsi="PT Astra Serif" w:cs="PT Astra Serif"/>
              </w:rPr>
              <w:t xml:space="preserve">унитарных предприятий </w:t>
            </w:r>
            <w:r>
              <w:rPr>
                <w:rFonts w:ascii="PT Astra Serif" w:hAnsi="PT Astra Serif" w:cs="PT Astra Serif"/>
              </w:rPr>
              <w:t xml:space="preserve"> города</w:t>
            </w:r>
          </w:p>
        </w:tc>
        <w:tc>
          <w:tcPr>
            <w:tcW w:w="1800" w:type="dxa"/>
          </w:tcPr>
          <w:p w:rsidR="0064555A" w:rsidRPr="00F04AC5" w:rsidRDefault="0064555A" w:rsidP="003D5823">
            <w:pPr>
              <w:jc w:val="center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Ежегодно</w:t>
            </w:r>
          </w:p>
        </w:tc>
        <w:tc>
          <w:tcPr>
            <w:tcW w:w="3410" w:type="dxa"/>
          </w:tcPr>
          <w:p w:rsidR="0064555A" w:rsidRPr="00F04AC5" w:rsidRDefault="0064555A" w:rsidP="003D5823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F04AC5">
              <w:rPr>
                <w:rFonts w:ascii="PT Astra Serif" w:hAnsi="PT Astra Serif" w:cs="PT Astra Serif"/>
              </w:rPr>
              <w:t>Комитет по управлению им</w:t>
            </w:r>
            <w:r w:rsidRPr="00F04AC5">
              <w:rPr>
                <w:rFonts w:ascii="PT Astra Serif" w:hAnsi="PT Astra Serif" w:cs="PT Astra Serif"/>
              </w:rPr>
              <w:t>у</w:t>
            </w:r>
            <w:r w:rsidRPr="00F04AC5">
              <w:rPr>
                <w:rFonts w:ascii="PT Astra Serif" w:hAnsi="PT Astra Serif" w:cs="PT Astra Serif"/>
              </w:rPr>
              <w:t xml:space="preserve">ществом города </w:t>
            </w:r>
          </w:p>
        </w:tc>
      </w:tr>
      <w:tr w:rsidR="0064555A" w:rsidRPr="00F04AC5">
        <w:tc>
          <w:tcPr>
            <w:tcW w:w="687" w:type="dxa"/>
          </w:tcPr>
          <w:p w:rsidR="0064555A" w:rsidRPr="00F04AC5" w:rsidRDefault="0064555A" w:rsidP="003D5823">
            <w:pPr>
              <w:pStyle w:val="ListParagraph"/>
              <w:ind w:left="57" w:firstLine="0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2.</w:t>
            </w:r>
          </w:p>
        </w:tc>
        <w:tc>
          <w:tcPr>
            <w:tcW w:w="4845" w:type="dxa"/>
          </w:tcPr>
          <w:p w:rsidR="0064555A" w:rsidRPr="00F04AC5" w:rsidRDefault="0064555A" w:rsidP="003D5823">
            <w:pPr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 xml:space="preserve">Оптимизация структуры муниципального имущества Ульяновской области и функций хозяйствующих субъектов </w:t>
            </w:r>
          </w:p>
        </w:tc>
        <w:tc>
          <w:tcPr>
            <w:tcW w:w="3946" w:type="dxa"/>
          </w:tcPr>
          <w:p w:rsidR="0064555A" w:rsidRPr="00F04AC5" w:rsidRDefault="0064555A" w:rsidP="003D5823">
            <w:pPr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Включение муниципального им</w:t>
            </w:r>
            <w:r w:rsidRPr="00F04AC5">
              <w:rPr>
                <w:rFonts w:ascii="PT Astra Serif" w:hAnsi="PT Astra Serif" w:cs="PT Astra Serif"/>
              </w:rPr>
              <w:t>у</w:t>
            </w:r>
            <w:r w:rsidRPr="00F04AC5">
              <w:rPr>
                <w:rFonts w:ascii="PT Astra Serif" w:hAnsi="PT Astra Serif" w:cs="PT Astra Serif"/>
              </w:rPr>
              <w:t>щества Ульяновской области в пр</w:t>
            </w:r>
            <w:r w:rsidRPr="00F04AC5">
              <w:rPr>
                <w:rFonts w:ascii="PT Astra Serif" w:hAnsi="PT Astra Serif" w:cs="PT Astra Serif"/>
              </w:rPr>
              <w:t>о</w:t>
            </w:r>
            <w:r w:rsidRPr="00F04AC5">
              <w:rPr>
                <w:rFonts w:ascii="PT Astra Serif" w:hAnsi="PT Astra Serif" w:cs="PT Astra Serif"/>
              </w:rPr>
              <w:t>гнозный план приватизации</w:t>
            </w:r>
          </w:p>
        </w:tc>
        <w:tc>
          <w:tcPr>
            <w:tcW w:w="1800" w:type="dxa"/>
          </w:tcPr>
          <w:p w:rsidR="0064555A" w:rsidRPr="00F04AC5" w:rsidRDefault="0064555A" w:rsidP="003D5823">
            <w:pPr>
              <w:jc w:val="center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Постоянно</w:t>
            </w:r>
          </w:p>
        </w:tc>
        <w:tc>
          <w:tcPr>
            <w:tcW w:w="3410" w:type="dxa"/>
          </w:tcPr>
          <w:p w:rsidR="0064555A" w:rsidRPr="00F04AC5" w:rsidRDefault="0064555A" w:rsidP="003D5823">
            <w:pPr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Комитет по управлению им</w:t>
            </w:r>
            <w:r w:rsidRPr="00F04AC5">
              <w:rPr>
                <w:rFonts w:ascii="PT Astra Serif" w:hAnsi="PT Astra Serif" w:cs="PT Astra Serif"/>
              </w:rPr>
              <w:t>у</w:t>
            </w:r>
            <w:r w:rsidRPr="00F04AC5">
              <w:rPr>
                <w:rFonts w:ascii="PT Astra Serif" w:hAnsi="PT Astra Serif" w:cs="PT Astra Serif"/>
              </w:rPr>
              <w:t xml:space="preserve">ществом города </w:t>
            </w:r>
          </w:p>
        </w:tc>
      </w:tr>
      <w:tr w:rsidR="0064555A" w:rsidRPr="00F04AC5">
        <w:tc>
          <w:tcPr>
            <w:tcW w:w="687" w:type="dxa"/>
          </w:tcPr>
          <w:p w:rsidR="0064555A" w:rsidRPr="00F04AC5" w:rsidRDefault="0064555A" w:rsidP="003D5823">
            <w:pPr>
              <w:pStyle w:val="ListParagraph"/>
              <w:ind w:left="57" w:firstLine="0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3.</w:t>
            </w:r>
          </w:p>
        </w:tc>
        <w:tc>
          <w:tcPr>
            <w:tcW w:w="4845" w:type="dxa"/>
          </w:tcPr>
          <w:p w:rsidR="0064555A" w:rsidRPr="00F04AC5" w:rsidRDefault="0064555A" w:rsidP="003D5823">
            <w:pPr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Принятие решений, направленных на з</w:t>
            </w:r>
            <w:r w:rsidRPr="00F04AC5">
              <w:rPr>
                <w:rFonts w:ascii="PT Astra Serif" w:hAnsi="PT Astra Serif" w:cs="PT Astra Serif"/>
              </w:rPr>
              <w:t>а</w:t>
            </w:r>
            <w:r w:rsidRPr="00F04AC5">
              <w:rPr>
                <w:rFonts w:ascii="PT Astra Serif" w:hAnsi="PT Astra Serif" w:cs="PT Astra Serif"/>
              </w:rPr>
              <w:t>ключение договоров аренды в отношении муниципального имущества преимущес</w:t>
            </w:r>
            <w:r w:rsidRPr="00F04AC5">
              <w:rPr>
                <w:rFonts w:ascii="PT Astra Serif" w:hAnsi="PT Astra Serif" w:cs="PT Astra Serif"/>
              </w:rPr>
              <w:t>т</w:t>
            </w:r>
            <w:r w:rsidRPr="00F04AC5">
              <w:rPr>
                <w:rFonts w:ascii="PT Astra Serif" w:hAnsi="PT Astra Serif" w:cs="PT Astra Serif"/>
              </w:rPr>
              <w:t>венно  на торгах, в том числе в случаях, к</w:t>
            </w:r>
            <w:r w:rsidRPr="00F04AC5">
              <w:rPr>
                <w:rFonts w:ascii="PT Astra Serif" w:hAnsi="PT Astra Serif" w:cs="PT Astra Serif"/>
              </w:rPr>
              <w:t>о</w:t>
            </w:r>
            <w:r w:rsidRPr="00F04AC5">
              <w:rPr>
                <w:rFonts w:ascii="PT Astra Serif" w:hAnsi="PT Astra Serif" w:cs="PT Astra Serif"/>
              </w:rPr>
              <w:t>торые позволяют заключение договора аренды без проведения торгов</w:t>
            </w:r>
          </w:p>
        </w:tc>
        <w:tc>
          <w:tcPr>
            <w:tcW w:w="3946" w:type="dxa"/>
          </w:tcPr>
          <w:p w:rsidR="0064555A" w:rsidRPr="00F04AC5" w:rsidRDefault="0064555A" w:rsidP="003D5823">
            <w:pPr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Расширение конкурентных условий при предоставлении муниципал</w:t>
            </w:r>
            <w:r w:rsidRPr="00F04AC5">
              <w:rPr>
                <w:rFonts w:ascii="PT Astra Serif" w:hAnsi="PT Astra Serif" w:cs="PT Astra Serif"/>
              </w:rPr>
              <w:t>ь</w:t>
            </w:r>
            <w:r w:rsidRPr="00F04AC5">
              <w:rPr>
                <w:rFonts w:ascii="PT Astra Serif" w:hAnsi="PT Astra Serif" w:cs="PT Astra Serif"/>
              </w:rPr>
              <w:t>ного имущества в аренду</w:t>
            </w:r>
          </w:p>
        </w:tc>
        <w:tc>
          <w:tcPr>
            <w:tcW w:w="1800" w:type="dxa"/>
          </w:tcPr>
          <w:p w:rsidR="0064555A" w:rsidRPr="00F04AC5" w:rsidRDefault="0064555A" w:rsidP="003D5823">
            <w:pPr>
              <w:jc w:val="center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Постоянно</w:t>
            </w:r>
          </w:p>
          <w:p w:rsidR="0064555A" w:rsidRPr="00F04AC5" w:rsidRDefault="0064555A" w:rsidP="003D5823">
            <w:pPr>
              <w:jc w:val="center"/>
              <w:rPr>
                <w:rFonts w:ascii="PT Astra Serif" w:hAnsi="PT Astra Serif" w:cs="PT Astra Serif"/>
              </w:rPr>
            </w:pPr>
          </w:p>
          <w:p w:rsidR="0064555A" w:rsidRPr="00F04AC5" w:rsidRDefault="0064555A" w:rsidP="003D582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3410" w:type="dxa"/>
          </w:tcPr>
          <w:p w:rsidR="0064555A" w:rsidRPr="00F04AC5" w:rsidRDefault="0064555A" w:rsidP="003D5823">
            <w:pPr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Комитет по управлению им</w:t>
            </w:r>
            <w:r w:rsidRPr="00F04AC5">
              <w:rPr>
                <w:rFonts w:ascii="PT Astra Serif" w:hAnsi="PT Astra Serif" w:cs="PT Astra Serif"/>
              </w:rPr>
              <w:t>у</w:t>
            </w:r>
            <w:r w:rsidRPr="00F04AC5">
              <w:rPr>
                <w:rFonts w:ascii="PT Astra Serif" w:hAnsi="PT Astra Serif" w:cs="PT Astra Serif"/>
              </w:rPr>
              <w:t xml:space="preserve">ществом города </w:t>
            </w:r>
          </w:p>
        </w:tc>
      </w:tr>
      <w:tr w:rsidR="0064555A" w:rsidRPr="00F04AC5">
        <w:tc>
          <w:tcPr>
            <w:tcW w:w="14688" w:type="dxa"/>
            <w:gridSpan w:val="5"/>
          </w:tcPr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4"/>
                <w:sz w:val="24"/>
                <w:szCs w:val="24"/>
              </w:rPr>
            </w:pPr>
            <w:r w:rsidRPr="00F04AC5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7. Стимулирование новых предпринимательских инициатив</w:t>
            </w:r>
          </w:p>
        </w:tc>
      </w:tr>
      <w:tr w:rsidR="0064555A" w:rsidRPr="00F04AC5">
        <w:tc>
          <w:tcPr>
            <w:tcW w:w="687" w:type="dxa"/>
          </w:tcPr>
          <w:p w:rsidR="0064555A" w:rsidRPr="00F04AC5" w:rsidRDefault="0064555A" w:rsidP="003D5823">
            <w:pPr>
              <w:pStyle w:val="ListParagraph"/>
              <w:ind w:left="57" w:firstLine="0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1.</w:t>
            </w:r>
          </w:p>
        </w:tc>
        <w:tc>
          <w:tcPr>
            <w:tcW w:w="4845" w:type="dxa"/>
          </w:tcPr>
          <w:p w:rsidR="0064555A" w:rsidRPr="00F04AC5" w:rsidRDefault="0064555A" w:rsidP="003D5823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04AC5">
              <w:rPr>
                <w:rFonts w:ascii="PT Astra Serif" w:hAnsi="PT Astra Serif" w:cs="PT Astra Serif"/>
                <w:sz w:val="24"/>
                <w:szCs w:val="24"/>
              </w:rPr>
              <w:t>Организация проведения на территории г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рода недель региональных предприним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тельских инициатив</w:t>
            </w:r>
          </w:p>
        </w:tc>
        <w:tc>
          <w:tcPr>
            <w:tcW w:w="3946" w:type="dxa"/>
          </w:tcPr>
          <w:p w:rsidR="0064555A" w:rsidRPr="00F04AC5" w:rsidRDefault="0064555A" w:rsidP="003D5823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04AC5">
              <w:rPr>
                <w:rFonts w:ascii="PT Astra Serif" w:hAnsi="PT Astra Serif" w:cs="PT Astra Serif"/>
                <w:sz w:val="24"/>
                <w:szCs w:val="24"/>
              </w:rPr>
              <w:t xml:space="preserve">Создание благоприятного делового климата на территории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города</w:t>
            </w:r>
          </w:p>
        </w:tc>
        <w:tc>
          <w:tcPr>
            <w:tcW w:w="1800" w:type="dxa"/>
          </w:tcPr>
          <w:p w:rsidR="0064555A" w:rsidRPr="00F04AC5" w:rsidRDefault="0064555A" w:rsidP="003D5823">
            <w:pPr>
              <w:pStyle w:val="ConsPlusNormal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04AC5">
              <w:rPr>
                <w:rFonts w:ascii="PT Astra Serif" w:hAnsi="PT Astra Serif" w:cs="PT Astra Serif"/>
                <w:sz w:val="24"/>
                <w:szCs w:val="24"/>
              </w:rPr>
              <w:t xml:space="preserve">По мере </w:t>
            </w:r>
          </w:p>
          <w:p w:rsidR="0064555A" w:rsidRPr="00F04AC5" w:rsidRDefault="0064555A" w:rsidP="003D5823">
            <w:pPr>
              <w:pStyle w:val="ConsPlusNormal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04AC5">
              <w:rPr>
                <w:rFonts w:ascii="PT Astra Serif" w:hAnsi="PT Astra Serif" w:cs="PT Astra Serif"/>
                <w:sz w:val="24"/>
                <w:szCs w:val="24"/>
              </w:rPr>
              <w:t>необходимости</w:t>
            </w:r>
          </w:p>
        </w:tc>
        <w:tc>
          <w:tcPr>
            <w:tcW w:w="3410" w:type="dxa"/>
          </w:tcPr>
          <w:p w:rsidR="0064555A" w:rsidRPr="00F04AC5" w:rsidRDefault="0064555A" w:rsidP="003D582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Управление социально-экономического развития</w:t>
            </w:r>
          </w:p>
        </w:tc>
      </w:tr>
      <w:tr w:rsidR="0064555A" w:rsidRPr="00F04AC5">
        <w:trPr>
          <w:trHeight w:val="96"/>
        </w:trPr>
        <w:tc>
          <w:tcPr>
            <w:tcW w:w="14688" w:type="dxa"/>
            <w:gridSpan w:val="5"/>
          </w:tcPr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4"/>
                <w:sz w:val="24"/>
                <w:szCs w:val="24"/>
              </w:rPr>
            </w:pPr>
            <w:r w:rsidRPr="00F04AC5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8. Развитие механизмов поддержки технического и научно-технического творчества детей и молодёжи</w:t>
            </w:r>
          </w:p>
        </w:tc>
      </w:tr>
      <w:tr w:rsidR="0064555A" w:rsidRPr="00F04AC5">
        <w:trPr>
          <w:trHeight w:val="96"/>
        </w:trPr>
        <w:tc>
          <w:tcPr>
            <w:tcW w:w="687" w:type="dxa"/>
          </w:tcPr>
          <w:p w:rsidR="0064555A" w:rsidRPr="00F04AC5" w:rsidRDefault="0064555A" w:rsidP="003D5823">
            <w:pPr>
              <w:pStyle w:val="ListParagraph"/>
              <w:ind w:left="57" w:firstLine="0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1.</w:t>
            </w:r>
          </w:p>
        </w:tc>
        <w:tc>
          <w:tcPr>
            <w:tcW w:w="4845" w:type="dxa"/>
          </w:tcPr>
          <w:p w:rsidR="0064555A" w:rsidRPr="00F04AC5" w:rsidRDefault="0064555A" w:rsidP="003D5823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04AC5">
              <w:rPr>
                <w:rFonts w:ascii="PT Astra Serif" w:hAnsi="PT Astra Serif" w:cs="PT Astra Serif"/>
                <w:sz w:val="24"/>
                <w:szCs w:val="24"/>
              </w:rPr>
              <w:t>Введение персонифицированного финанс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рования в системе дополнительного образ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вания, что позволит улучшить конкурентное предложение для частного бизнеса</w:t>
            </w:r>
          </w:p>
        </w:tc>
        <w:tc>
          <w:tcPr>
            <w:tcW w:w="3946" w:type="dxa"/>
          </w:tcPr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04AC5">
              <w:rPr>
                <w:rFonts w:ascii="PT Astra Serif" w:hAnsi="PT Astra Serif" w:cs="PT Astra Serif"/>
                <w:sz w:val="24"/>
                <w:szCs w:val="24"/>
              </w:rPr>
              <w:t>Создание условий частным образ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вательным организациям для пол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чения субсидии на обучение детей в дополнительном образовании</w:t>
            </w:r>
          </w:p>
        </w:tc>
        <w:tc>
          <w:tcPr>
            <w:tcW w:w="1800" w:type="dxa"/>
          </w:tcPr>
          <w:p w:rsidR="0064555A" w:rsidRPr="00F04AC5" w:rsidRDefault="0064555A" w:rsidP="003D5823">
            <w:pPr>
              <w:pStyle w:val="ConsPlusNormal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04AC5">
              <w:rPr>
                <w:rFonts w:ascii="PT Astra Serif" w:hAnsi="PT Astra Serif" w:cs="PT Astra Serif"/>
                <w:sz w:val="24"/>
                <w:szCs w:val="24"/>
              </w:rPr>
              <w:t>2019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-2022    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 xml:space="preserve"> год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ы</w:t>
            </w:r>
          </w:p>
        </w:tc>
        <w:tc>
          <w:tcPr>
            <w:tcW w:w="3410" w:type="dxa"/>
          </w:tcPr>
          <w:p w:rsidR="0064555A" w:rsidRPr="00F04AC5" w:rsidRDefault="0064555A" w:rsidP="003D5823">
            <w:pPr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Управление образования</w:t>
            </w:r>
          </w:p>
        </w:tc>
      </w:tr>
      <w:tr w:rsidR="0064555A" w:rsidRPr="00F04AC5">
        <w:trPr>
          <w:trHeight w:val="96"/>
        </w:trPr>
        <w:tc>
          <w:tcPr>
            <w:tcW w:w="687" w:type="dxa"/>
          </w:tcPr>
          <w:p w:rsidR="0064555A" w:rsidRPr="00F04AC5" w:rsidRDefault="0064555A" w:rsidP="003D5823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04AC5">
              <w:rPr>
                <w:rFonts w:ascii="PT Astra Serif" w:hAnsi="PT Astra Serif" w:cs="PT Astra Serif"/>
                <w:sz w:val="24"/>
                <w:szCs w:val="24"/>
              </w:rPr>
              <w:t>2.</w:t>
            </w:r>
          </w:p>
        </w:tc>
        <w:tc>
          <w:tcPr>
            <w:tcW w:w="4845" w:type="dxa"/>
          </w:tcPr>
          <w:p w:rsidR="0064555A" w:rsidRPr="00F04AC5" w:rsidRDefault="0064555A" w:rsidP="003D5823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04AC5">
              <w:rPr>
                <w:rFonts w:ascii="PT Astra Serif" w:hAnsi="PT Astra Serif" w:cs="PT Astra Serif"/>
                <w:sz w:val="24"/>
                <w:szCs w:val="24"/>
              </w:rPr>
              <w:t>Развитие сетевого взаимодействия Детского технопарка «Кванториум» с образовател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ными организациями Ульяновской области с целью поддержки технического и научно-технического творчества детей и молодёжи</w:t>
            </w:r>
          </w:p>
        </w:tc>
        <w:tc>
          <w:tcPr>
            <w:tcW w:w="3946" w:type="dxa"/>
          </w:tcPr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04AC5">
              <w:rPr>
                <w:rFonts w:ascii="PT Astra Serif" w:hAnsi="PT Astra Serif" w:cs="PT Astra Serif"/>
                <w:sz w:val="24"/>
                <w:szCs w:val="24"/>
              </w:rPr>
              <w:t>Создание эффективной системы с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тевого взаимодействия между обр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зовательными организациями и в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дущими отраслевыми промышле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 xml:space="preserve">ными предприятиями </w:t>
            </w:r>
          </w:p>
        </w:tc>
        <w:tc>
          <w:tcPr>
            <w:tcW w:w="1800" w:type="dxa"/>
          </w:tcPr>
          <w:p w:rsidR="0064555A" w:rsidRPr="00F04AC5" w:rsidRDefault="0064555A" w:rsidP="003D5823">
            <w:pPr>
              <w:pStyle w:val="ConsPlusNormal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04AC5">
              <w:rPr>
                <w:rFonts w:ascii="PT Astra Serif" w:hAnsi="PT Astra Serif" w:cs="PT Astra Serif"/>
                <w:sz w:val="24"/>
                <w:szCs w:val="24"/>
              </w:rPr>
              <w:t>2019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-2022    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 xml:space="preserve"> год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ы</w:t>
            </w:r>
          </w:p>
        </w:tc>
        <w:tc>
          <w:tcPr>
            <w:tcW w:w="3410" w:type="dxa"/>
          </w:tcPr>
          <w:p w:rsidR="0064555A" w:rsidRPr="00F04AC5" w:rsidRDefault="0064555A" w:rsidP="003D5823">
            <w:pPr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Автономная некоммерческая организация «Центр развития ядерного инновационного кл</w:t>
            </w:r>
            <w:r w:rsidRPr="00F04AC5">
              <w:rPr>
                <w:rFonts w:ascii="PT Astra Serif" w:hAnsi="PT Astra Serif" w:cs="PT Astra Serif"/>
              </w:rPr>
              <w:t>а</w:t>
            </w:r>
            <w:r w:rsidRPr="00F04AC5">
              <w:rPr>
                <w:rFonts w:ascii="PT Astra Serif" w:hAnsi="PT Astra Serif" w:cs="PT Astra Serif"/>
              </w:rPr>
              <w:t>стера города Димитровграда Ульяновской области»*</w:t>
            </w:r>
          </w:p>
        </w:tc>
      </w:tr>
      <w:tr w:rsidR="0064555A" w:rsidRPr="00F04AC5">
        <w:trPr>
          <w:trHeight w:val="96"/>
        </w:trPr>
        <w:tc>
          <w:tcPr>
            <w:tcW w:w="687" w:type="dxa"/>
          </w:tcPr>
          <w:p w:rsidR="0064555A" w:rsidRPr="00F04AC5" w:rsidRDefault="0064555A" w:rsidP="003D5823">
            <w:pPr>
              <w:pStyle w:val="ListParagraph"/>
              <w:ind w:left="57" w:firstLine="0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3.</w:t>
            </w:r>
          </w:p>
        </w:tc>
        <w:tc>
          <w:tcPr>
            <w:tcW w:w="4845" w:type="dxa"/>
          </w:tcPr>
          <w:p w:rsidR="0064555A" w:rsidRPr="00F04AC5" w:rsidRDefault="0064555A" w:rsidP="003D5823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04AC5">
              <w:rPr>
                <w:rFonts w:ascii="PT Astra Serif" w:hAnsi="PT Astra Serif" w:cs="PT Astra Serif"/>
                <w:sz w:val="24"/>
                <w:szCs w:val="24"/>
              </w:rPr>
              <w:t>Развитие «кружкового движения» по нау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ч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но-техническому творчеству детей и мол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 xml:space="preserve">дёжи </w:t>
            </w:r>
          </w:p>
        </w:tc>
        <w:tc>
          <w:tcPr>
            <w:tcW w:w="3946" w:type="dxa"/>
          </w:tcPr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04AC5">
              <w:rPr>
                <w:rFonts w:ascii="PT Astra Serif" w:hAnsi="PT Astra Serif" w:cs="PT Astra Serif"/>
                <w:sz w:val="24"/>
                <w:szCs w:val="24"/>
              </w:rPr>
              <w:t>Создание сообщества инициати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ных педагогов, энтузиастов, сп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циалистов ведущих отраслевых промышленных предприятий для реализации образовательных пр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грамм и досуговой деятельности с детьми и молодежью</w:t>
            </w:r>
          </w:p>
        </w:tc>
        <w:tc>
          <w:tcPr>
            <w:tcW w:w="1800" w:type="dxa"/>
          </w:tcPr>
          <w:p w:rsidR="0064555A" w:rsidRPr="00F04AC5" w:rsidRDefault="0064555A" w:rsidP="003D5823">
            <w:pPr>
              <w:pStyle w:val="ConsPlusNormal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04AC5">
              <w:rPr>
                <w:rFonts w:ascii="PT Astra Serif" w:hAnsi="PT Astra Serif" w:cs="PT Astra Serif"/>
                <w:sz w:val="24"/>
                <w:szCs w:val="24"/>
              </w:rPr>
              <w:t>2019 – 2022</w:t>
            </w:r>
          </w:p>
          <w:p w:rsidR="0064555A" w:rsidRPr="00F04AC5" w:rsidRDefault="0064555A" w:rsidP="003D5823">
            <w:pPr>
              <w:pStyle w:val="ConsPlusNormal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04AC5">
              <w:rPr>
                <w:rFonts w:ascii="PT Astra Serif" w:hAnsi="PT Astra Serif" w:cs="PT Astra Serif"/>
                <w:sz w:val="24"/>
                <w:szCs w:val="24"/>
              </w:rPr>
              <w:t xml:space="preserve"> годы</w:t>
            </w:r>
          </w:p>
        </w:tc>
        <w:tc>
          <w:tcPr>
            <w:tcW w:w="3410" w:type="dxa"/>
          </w:tcPr>
          <w:p w:rsidR="0064555A" w:rsidRPr="00F04AC5" w:rsidRDefault="0064555A" w:rsidP="003D5823">
            <w:pPr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Управление образования</w:t>
            </w:r>
          </w:p>
          <w:p w:rsidR="0064555A" w:rsidRPr="00F04AC5" w:rsidRDefault="0064555A" w:rsidP="003D5823">
            <w:pPr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Автономная некоммерческая организация «Центр развития ядерного инновационного кл</w:t>
            </w:r>
            <w:r w:rsidRPr="00F04AC5">
              <w:rPr>
                <w:rFonts w:ascii="PT Astra Serif" w:hAnsi="PT Astra Serif" w:cs="PT Astra Serif"/>
              </w:rPr>
              <w:t>а</w:t>
            </w:r>
            <w:r w:rsidRPr="00F04AC5">
              <w:rPr>
                <w:rFonts w:ascii="PT Astra Serif" w:hAnsi="PT Astra Serif" w:cs="PT Astra Serif"/>
              </w:rPr>
              <w:t>стера города Димитровграда Ульяновской области»*</w:t>
            </w:r>
          </w:p>
        </w:tc>
      </w:tr>
      <w:tr w:rsidR="0064555A" w:rsidRPr="00F04AC5">
        <w:trPr>
          <w:trHeight w:val="96"/>
        </w:trPr>
        <w:tc>
          <w:tcPr>
            <w:tcW w:w="687" w:type="dxa"/>
          </w:tcPr>
          <w:p w:rsidR="0064555A" w:rsidRPr="00F04AC5" w:rsidRDefault="0064555A" w:rsidP="003D5823">
            <w:pPr>
              <w:pStyle w:val="ListParagraph"/>
              <w:ind w:left="57" w:firstLine="0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4.</w:t>
            </w:r>
          </w:p>
        </w:tc>
        <w:tc>
          <w:tcPr>
            <w:tcW w:w="4845" w:type="dxa"/>
          </w:tcPr>
          <w:p w:rsidR="0064555A" w:rsidRPr="00F04AC5" w:rsidRDefault="0064555A" w:rsidP="003D5823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04AC5">
              <w:rPr>
                <w:rFonts w:ascii="PT Astra Serif" w:hAnsi="PT Astra Serif" w:cs="PT Astra Serif"/>
                <w:sz w:val="24"/>
                <w:szCs w:val="24"/>
              </w:rPr>
              <w:t>Проведение мероприятий, направленных на популяризацию технического и научно-технического творчества среди детей и м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лодёжи</w:t>
            </w:r>
          </w:p>
        </w:tc>
        <w:tc>
          <w:tcPr>
            <w:tcW w:w="3946" w:type="dxa"/>
          </w:tcPr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04AC5">
              <w:rPr>
                <w:rFonts w:ascii="PT Astra Serif" w:hAnsi="PT Astra Serif" w:cs="PT Astra Serif"/>
                <w:sz w:val="24"/>
                <w:szCs w:val="24"/>
              </w:rPr>
              <w:t>Создание сообщества инициати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ных педагогов, энтузиастов, сп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циалистов ведущих отраслевых промышленных предприятий для реализации образовательных пр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грамм и досуговой деятельности с детьми и молодёжью</w:t>
            </w:r>
          </w:p>
        </w:tc>
        <w:tc>
          <w:tcPr>
            <w:tcW w:w="1800" w:type="dxa"/>
          </w:tcPr>
          <w:p w:rsidR="0064555A" w:rsidRPr="00F04AC5" w:rsidRDefault="0064555A" w:rsidP="003D5823">
            <w:pPr>
              <w:pStyle w:val="ConsPlusNormal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04AC5">
              <w:rPr>
                <w:rFonts w:ascii="PT Astra Serif" w:hAnsi="PT Astra Serif" w:cs="PT Astra Serif"/>
                <w:sz w:val="24"/>
                <w:szCs w:val="24"/>
              </w:rPr>
              <w:t>2019 – 2022</w:t>
            </w:r>
          </w:p>
          <w:p w:rsidR="0064555A" w:rsidRPr="00F04AC5" w:rsidRDefault="0064555A" w:rsidP="003D5823">
            <w:pPr>
              <w:pStyle w:val="ConsPlusNormal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04AC5">
              <w:rPr>
                <w:rFonts w:ascii="PT Astra Serif" w:hAnsi="PT Astra Serif" w:cs="PT Astra Serif"/>
                <w:sz w:val="24"/>
                <w:szCs w:val="24"/>
              </w:rPr>
              <w:t xml:space="preserve"> годы</w:t>
            </w:r>
          </w:p>
        </w:tc>
        <w:tc>
          <w:tcPr>
            <w:tcW w:w="3410" w:type="dxa"/>
          </w:tcPr>
          <w:p w:rsidR="0064555A" w:rsidRPr="00F04AC5" w:rsidRDefault="0064555A" w:rsidP="003D5823">
            <w:pPr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Управление образования</w:t>
            </w:r>
          </w:p>
        </w:tc>
      </w:tr>
      <w:tr w:rsidR="0064555A" w:rsidRPr="00F04AC5">
        <w:trPr>
          <w:trHeight w:val="96"/>
        </w:trPr>
        <w:tc>
          <w:tcPr>
            <w:tcW w:w="14688" w:type="dxa"/>
            <w:gridSpan w:val="5"/>
          </w:tcPr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4"/>
                <w:sz w:val="24"/>
                <w:szCs w:val="24"/>
              </w:rPr>
            </w:pPr>
            <w:r w:rsidRPr="00F04AC5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9. Обеспечение равных условий доступа к информации о реализации муниципального имущества </w:t>
            </w:r>
            <w: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города</w:t>
            </w:r>
            <w:r w:rsidRPr="00F04AC5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4555A" w:rsidRPr="00F04AC5">
        <w:trPr>
          <w:trHeight w:val="96"/>
        </w:trPr>
        <w:tc>
          <w:tcPr>
            <w:tcW w:w="687" w:type="dxa"/>
          </w:tcPr>
          <w:p w:rsidR="0064555A" w:rsidRPr="00F04AC5" w:rsidRDefault="0064555A" w:rsidP="003D5823">
            <w:pPr>
              <w:pStyle w:val="ListParagraph"/>
              <w:ind w:left="57" w:firstLine="0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1.</w:t>
            </w:r>
          </w:p>
        </w:tc>
        <w:tc>
          <w:tcPr>
            <w:tcW w:w="4845" w:type="dxa"/>
          </w:tcPr>
          <w:p w:rsidR="0064555A" w:rsidRPr="00F04AC5" w:rsidRDefault="0064555A" w:rsidP="003D5823">
            <w:pPr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Размещение информации о реализации м</w:t>
            </w:r>
            <w:r w:rsidRPr="00F04AC5">
              <w:rPr>
                <w:rFonts w:ascii="PT Astra Serif" w:hAnsi="PT Astra Serif" w:cs="PT Astra Serif"/>
              </w:rPr>
              <w:t>у</w:t>
            </w:r>
            <w:r w:rsidRPr="00F04AC5">
              <w:rPr>
                <w:rFonts w:ascii="PT Astra Serif" w:hAnsi="PT Astra Serif" w:cs="PT Astra Serif"/>
              </w:rPr>
              <w:t>ниципального имущества Ульяновской о</w:t>
            </w:r>
            <w:r w:rsidRPr="00F04AC5">
              <w:rPr>
                <w:rFonts w:ascii="PT Astra Serif" w:hAnsi="PT Astra Serif" w:cs="PT Astra Serif"/>
              </w:rPr>
              <w:t>б</w:t>
            </w:r>
            <w:r w:rsidRPr="00F04AC5">
              <w:rPr>
                <w:rFonts w:ascii="PT Astra Serif" w:hAnsi="PT Astra Serif" w:cs="PT Astra Serif"/>
              </w:rPr>
              <w:t>ласти на официальном сайте Российской Федерации в информационно-телекоммуникационной сети «Интернет» для размещения информации о проведении торгов (</w:t>
            </w:r>
            <w:r w:rsidRPr="00F04AC5">
              <w:rPr>
                <w:rFonts w:ascii="PT Astra Serif" w:hAnsi="PT Astra Serif" w:cs="PT Astra Serif"/>
                <w:lang w:val="en-US"/>
              </w:rPr>
              <w:t>www</w:t>
            </w:r>
            <w:r w:rsidRPr="00F04AC5">
              <w:rPr>
                <w:rFonts w:ascii="PT Astra Serif" w:hAnsi="PT Astra Serif" w:cs="PT Astra Serif"/>
              </w:rPr>
              <w:t>.</w:t>
            </w:r>
            <w:r w:rsidRPr="00F04AC5">
              <w:rPr>
                <w:rFonts w:ascii="PT Astra Serif" w:hAnsi="PT Astra Serif" w:cs="PT Astra Serif"/>
                <w:lang w:val="en-US"/>
              </w:rPr>
              <w:t>torgi</w:t>
            </w:r>
            <w:r w:rsidRPr="00F04AC5">
              <w:rPr>
                <w:rFonts w:ascii="PT Astra Serif" w:hAnsi="PT Astra Serif" w:cs="PT Astra Serif"/>
              </w:rPr>
              <w:t>.</w:t>
            </w:r>
            <w:r w:rsidRPr="00F04AC5">
              <w:rPr>
                <w:rFonts w:ascii="PT Astra Serif" w:hAnsi="PT Astra Serif" w:cs="PT Astra Serif"/>
                <w:lang w:val="en-US"/>
              </w:rPr>
              <w:t>gov</w:t>
            </w:r>
            <w:r w:rsidRPr="00F04AC5">
              <w:rPr>
                <w:rFonts w:ascii="PT Astra Serif" w:hAnsi="PT Astra Serif" w:cs="PT Astra Serif"/>
              </w:rPr>
              <w:t>.</w:t>
            </w:r>
            <w:r w:rsidRPr="00F04AC5">
              <w:rPr>
                <w:rFonts w:ascii="PT Astra Serif" w:hAnsi="PT Astra Serif" w:cs="PT Astra Serif"/>
                <w:lang w:val="en-US"/>
              </w:rPr>
              <w:t>ru</w:t>
            </w:r>
            <w:r w:rsidRPr="00F04AC5">
              <w:rPr>
                <w:rFonts w:ascii="PT Astra Serif" w:hAnsi="PT Astra Serif" w:cs="PT Astra Serif"/>
              </w:rPr>
              <w:t xml:space="preserve">) </w:t>
            </w:r>
          </w:p>
        </w:tc>
        <w:tc>
          <w:tcPr>
            <w:tcW w:w="3946" w:type="dxa"/>
          </w:tcPr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F04AC5">
              <w:rPr>
                <w:rStyle w:val="17pt"/>
                <w:rFonts w:ascii="PT Astra Serif" w:hAnsi="PT Astra Serif" w:cs="PT Astra Serif"/>
                <w:spacing w:val="-4"/>
                <w:sz w:val="24"/>
                <w:szCs w:val="24"/>
              </w:rPr>
              <w:t>Обеспечение равных условий дост</w:t>
            </w:r>
            <w:r w:rsidRPr="00F04AC5">
              <w:rPr>
                <w:rStyle w:val="17pt"/>
                <w:rFonts w:ascii="PT Astra Serif" w:hAnsi="PT Astra Serif" w:cs="PT Astra Serif"/>
                <w:spacing w:val="-4"/>
                <w:sz w:val="24"/>
                <w:szCs w:val="24"/>
              </w:rPr>
              <w:t>у</w:t>
            </w:r>
            <w:r w:rsidRPr="00F04AC5">
              <w:rPr>
                <w:rStyle w:val="17pt"/>
                <w:rFonts w:ascii="PT Astra Serif" w:hAnsi="PT Astra Serif" w:cs="PT Astra Serif"/>
                <w:spacing w:val="-4"/>
                <w:sz w:val="24"/>
                <w:szCs w:val="24"/>
              </w:rPr>
              <w:t>па к информации о реализации м</w:t>
            </w:r>
            <w:r w:rsidRPr="00F04AC5">
              <w:rPr>
                <w:rStyle w:val="17pt"/>
                <w:rFonts w:ascii="PT Astra Serif" w:hAnsi="PT Astra Serif" w:cs="PT Astra Serif"/>
                <w:spacing w:val="-4"/>
                <w:sz w:val="24"/>
                <w:szCs w:val="24"/>
              </w:rPr>
              <w:t>у</w:t>
            </w:r>
            <w:r w:rsidRPr="00F04AC5">
              <w:rPr>
                <w:rStyle w:val="17pt"/>
                <w:rFonts w:ascii="PT Astra Serif" w:hAnsi="PT Astra Serif" w:cs="PT Astra Serif"/>
                <w:spacing w:val="-4"/>
                <w:sz w:val="24"/>
                <w:szCs w:val="24"/>
              </w:rPr>
              <w:t>ниципального имущества Ульяно</w:t>
            </w:r>
            <w:r w:rsidRPr="00F04AC5">
              <w:rPr>
                <w:rStyle w:val="17pt"/>
                <w:rFonts w:ascii="PT Astra Serif" w:hAnsi="PT Astra Serif" w:cs="PT Astra Serif"/>
                <w:spacing w:val="-4"/>
                <w:sz w:val="24"/>
                <w:szCs w:val="24"/>
              </w:rPr>
              <w:t>в</w:t>
            </w:r>
            <w:r w:rsidRPr="00F04AC5">
              <w:rPr>
                <w:rStyle w:val="17pt"/>
                <w:rFonts w:ascii="PT Astra Serif" w:hAnsi="PT Astra Serif" w:cs="PT Astra Serif"/>
                <w:spacing w:val="-4"/>
                <w:sz w:val="24"/>
                <w:szCs w:val="24"/>
              </w:rPr>
              <w:t xml:space="preserve">ской области </w:t>
            </w:r>
          </w:p>
        </w:tc>
        <w:tc>
          <w:tcPr>
            <w:tcW w:w="1800" w:type="dxa"/>
          </w:tcPr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04AC5">
              <w:rPr>
                <w:rFonts w:ascii="PT Astra Serif" w:hAnsi="PT Astra Serif" w:cs="PT Astra Serif"/>
                <w:sz w:val="24"/>
                <w:szCs w:val="24"/>
              </w:rPr>
              <w:t>Постоянно</w:t>
            </w:r>
          </w:p>
        </w:tc>
        <w:tc>
          <w:tcPr>
            <w:tcW w:w="3410" w:type="dxa"/>
          </w:tcPr>
          <w:p w:rsidR="0064555A" w:rsidRPr="00F04AC5" w:rsidRDefault="0064555A" w:rsidP="003D5823">
            <w:pPr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Комитет по управлению им</w:t>
            </w:r>
            <w:r w:rsidRPr="00F04AC5">
              <w:rPr>
                <w:rFonts w:ascii="PT Astra Serif" w:hAnsi="PT Astra Serif" w:cs="PT Astra Serif"/>
              </w:rPr>
              <w:t>у</w:t>
            </w:r>
            <w:r w:rsidRPr="00F04AC5">
              <w:rPr>
                <w:rFonts w:ascii="PT Astra Serif" w:hAnsi="PT Astra Serif" w:cs="PT Astra Serif"/>
              </w:rPr>
              <w:t xml:space="preserve">ществом </w:t>
            </w:r>
          </w:p>
        </w:tc>
      </w:tr>
      <w:tr w:rsidR="0064555A" w:rsidRPr="00F04AC5">
        <w:trPr>
          <w:trHeight w:val="96"/>
        </w:trPr>
        <w:tc>
          <w:tcPr>
            <w:tcW w:w="14688" w:type="dxa"/>
            <w:gridSpan w:val="5"/>
          </w:tcPr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4"/>
                <w:sz w:val="24"/>
                <w:szCs w:val="24"/>
              </w:rPr>
            </w:pPr>
            <w:r w:rsidRPr="00F04AC5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10. Создание институциональной среды, способствующей внедрению инноваций</w:t>
            </w:r>
          </w:p>
        </w:tc>
      </w:tr>
      <w:tr w:rsidR="0064555A" w:rsidRPr="00F04AC5">
        <w:trPr>
          <w:trHeight w:val="96"/>
        </w:trPr>
        <w:tc>
          <w:tcPr>
            <w:tcW w:w="687" w:type="dxa"/>
          </w:tcPr>
          <w:p w:rsidR="0064555A" w:rsidRPr="00F04AC5" w:rsidRDefault="0064555A" w:rsidP="003D5823">
            <w:pPr>
              <w:pStyle w:val="ListParagraph"/>
              <w:ind w:left="57" w:firstLine="0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1.</w:t>
            </w:r>
          </w:p>
        </w:tc>
        <w:tc>
          <w:tcPr>
            <w:tcW w:w="4845" w:type="dxa"/>
          </w:tcPr>
          <w:p w:rsidR="0064555A" w:rsidRPr="00F04AC5" w:rsidRDefault="0064555A" w:rsidP="003D5823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04AC5">
              <w:rPr>
                <w:rFonts w:ascii="PT Astra Serif" w:hAnsi="PT Astra Serif" w:cs="PT Astra Serif"/>
                <w:sz w:val="24"/>
                <w:szCs w:val="24"/>
              </w:rPr>
              <w:t>Проведение конференций, круглых столов, обучающих семинаров и других меропри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тий для бизнес-сообщества</w:t>
            </w:r>
          </w:p>
        </w:tc>
        <w:tc>
          <w:tcPr>
            <w:tcW w:w="3946" w:type="dxa"/>
          </w:tcPr>
          <w:p w:rsidR="0064555A" w:rsidRPr="00F04AC5" w:rsidRDefault="0064555A" w:rsidP="003D5823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04AC5">
              <w:rPr>
                <w:rFonts w:ascii="PT Astra Serif" w:hAnsi="PT Astra Serif" w:cs="PT Astra Serif"/>
                <w:sz w:val="24"/>
                <w:szCs w:val="24"/>
              </w:rPr>
              <w:t>Создание эффективной системы взаимодействия между органами исполнительной власти, бизнес-сообществом и потребителями</w:t>
            </w:r>
          </w:p>
        </w:tc>
        <w:tc>
          <w:tcPr>
            <w:tcW w:w="1800" w:type="dxa"/>
          </w:tcPr>
          <w:p w:rsidR="0064555A" w:rsidRPr="00F04AC5" w:rsidRDefault="0064555A" w:rsidP="003D5823">
            <w:pPr>
              <w:pStyle w:val="ConsPlusNormal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04AC5">
              <w:rPr>
                <w:rFonts w:ascii="PT Astra Serif" w:hAnsi="PT Astra Serif" w:cs="PT Astra Serif"/>
                <w:sz w:val="24"/>
                <w:szCs w:val="24"/>
              </w:rPr>
              <w:t xml:space="preserve">2019-2022 </w:t>
            </w:r>
          </w:p>
          <w:p w:rsidR="0064555A" w:rsidRPr="00F04AC5" w:rsidRDefault="0064555A" w:rsidP="003D5823">
            <w:pPr>
              <w:pStyle w:val="ConsPlusNormal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04AC5">
              <w:rPr>
                <w:rFonts w:ascii="PT Astra Serif" w:hAnsi="PT Astra Serif" w:cs="PT Astra Serif"/>
                <w:sz w:val="24"/>
                <w:szCs w:val="24"/>
              </w:rPr>
              <w:t>годы</w:t>
            </w:r>
          </w:p>
        </w:tc>
        <w:tc>
          <w:tcPr>
            <w:tcW w:w="3410" w:type="dxa"/>
          </w:tcPr>
          <w:p w:rsidR="0064555A" w:rsidRPr="00F04AC5" w:rsidRDefault="0064555A" w:rsidP="003D5823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04AC5">
              <w:rPr>
                <w:rFonts w:ascii="PT Astra Serif" w:hAnsi="PT Astra Serif" w:cs="PT Astra Serif"/>
                <w:sz w:val="24"/>
                <w:szCs w:val="24"/>
              </w:rPr>
              <w:t>Автономная некоммерческая организация «Центр развития ядерного инновационного кл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стера города Димитровграда Ульяновской области»*</w:t>
            </w:r>
          </w:p>
        </w:tc>
      </w:tr>
      <w:tr w:rsidR="0064555A" w:rsidRPr="00F04AC5">
        <w:trPr>
          <w:trHeight w:val="96"/>
        </w:trPr>
        <w:tc>
          <w:tcPr>
            <w:tcW w:w="687" w:type="dxa"/>
          </w:tcPr>
          <w:p w:rsidR="0064555A" w:rsidRPr="00F04AC5" w:rsidRDefault="0064555A" w:rsidP="003D5823">
            <w:pPr>
              <w:pStyle w:val="ListParagraph"/>
              <w:ind w:left="57" w:firstLine="0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3.</w:t>
            </w:r>
          </w:p>
        </w:tc>
        <w:tc>
          <w:tcPr>
            <w:tcW w:w="4845" w:type="dxa"/>
          </w:tcPr>
          <w:p w:rsidR="0064555A" w:rsidRPr="00F04AC5" w:rsidRDefault="0064555A" w:rsidP="003D5823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04AC5">
              <w:rPr>
                <w:rFonts w:ascii="PT Astra Serif" w:hAnsi="PT Astra Serif" w:cs="PT Astra Serif"/>
                <w:sz w:val="24"/>
                <w:szCs w:val="24"/>
              </w:rPr>
              <w:t>Популяризация инновационной деятельн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сти в средствах массовой информации и в информационно-телекоммуникационной с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ти «Интернет», в том числе посредством предоставления информации о действу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ю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щих программах финансирования исслед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ваний и разработок</w:t>
            </w:r>
          </w:p>
        </w:tc>
        <w:tc>
          <w:tcPr>
            <w:tcW w:w="3946" w:type="dxa"/>
          </w:tcPr>
          <w:p w:rsidR="0064555A" w:rsidRPr="00F04AC5" w:rsidRDefault="0064555A" w:rsidP="003D5823">
            <w:pPr>
              <w:jc w:val="both"/>
              <w:rPr>
                <w:rFonts w:ascii="PT Astra Serif" w:hAnsi="PT Astra Serif" w:cs="PT Astra Serif"/>
                <w:spacing w:val="2"/>
              </w:rPr>
            </w:pPr>
            <w:r w:rsidRPr="00F04AC5">
              <w:rPr>
                <w:rFonts w:ascii="PT Astra Serif" w:hAnsi="PT Astra Serif" w:cs="PT Astra Serif"/>
                <w:spacing w:val="2"/>
              </w:rPr>
              <w:t>Обеспечение открытости и досту</w:t>
            </w:r>
            <w:r w:rsidRPr="00F04AC5">
              <w:rPr>
                <w:rFonts w:ascii="PT Astra Serif" w:hAnsi="PT Astra Serif" w:cs="PT Astra Serif"/>
                <w:spacing w:val="2"/>
              </w:rPr>
              <w:t>п</w:t>
            </w:r>
            <w:r w:rsidRPr="00F04AC5">
              <w:rPr>
                <w:rFonts w:ascii="PT Astra Serif" w:hAnsi="PT Astra Serif" w:cs="PT Astra Serif"/>
                <w:spacing w:val="2"/>
              </w:rPr>
              <w:t>ности информации в сфере инн</w:t>
            </w:r>
            <w:r w:rsidRPr="00F04AC5">
              <w:rPr>
                <w:rFonts w:ascii="PT Astra Serif" w:hAnsi="PT Astra Serif" w:cs="PT Astra Serif"/>
                <w:spacing w:val="2"/>
              </w:rPr>
              <w:t>о</w:t>
            </w:r>
            <w:r w:rsidRPr="00F04AC5">
              <w:rPr>
                <w:rFonts w:ascii="PT Astra Serif" w:hAnsi="PT Astra Serif" w:cs="PT Astra Serif"/>
                <w:spacing w:val="2"/>
              </w:rPr>
              <w:t>вационной деятельности</w:t>
            </w:r>
          </w:p>
        </w:tc>
        <w:tc>
          <w:tcPr>
            <w:tcW w:w="1800" w:type="dxa"/>
          </w:tcPr>
          <w:p w:rsidR="0064555A" w:rsidRPr="00F04AC5" w:rsidRDefault="0064555A" w:rsidP="003D5823">
            <w:pPr>
              <w:pStyle w:val="ConsPlusNormal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04AC5">
              <w:rPr>
                <w:rFonts w:ascii="PT Astra Serif" w:hAnsi="PT Astra Serif" w:cs="PT Astra Serif"/>
                <w:sz w:val="24"/>
                <w:szCs w:val="24"/>
              </w:rPr>
              <w:t xml:space="preserve">2019-2022 </w:t>
            </w:r>
          </w:p>
          <w:p w:rsidR="0064555A" w:rsidRPr="00F04AC5" w:rsidRDefault="0064555A" w:rsidP="003D5823">
            <w:pPr>
              <w:jc w:val="center"/>
              <w:rPr>
                <w:rFonts w:ascii="PT Astra Serif" w:hAnsi="PT Astra Serif" w:cs="PT Astra Serif"/>
                <w:spacing w:val="2"/>
              </w:rPr>
            </w:pPr>
            <w:r w:rsidRPr="00F04AC5">
              <w:rPr>
                <w:rFonts w:ascii="PT Astra Serif" w:hAnsi="PT Astra Serif" w:cs="PT Astra Serif"/>
              </w:rPr>
              <w:t>годы</w:t>
            </w:r>
          </w:p>
        </w:tc>
        <w:tc>
          <w:tcPr>
            <w:tcW w:w="3410" w:type="dxa"/>
          </w:tcPr>
          <w:p w:rsidR="0064555A" w:rsidRPr="00F04AC5" w:rsidRDefault="0064555A" w:rsidP="003D582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Автономная некоммерческая организация «Центр развития ядерного инновационного кл</w:t>
            </w:r>
            <w:r w:rsidRPr="00F04AC5">
              <w:rPr>
                <w:rFonts w:ascii="PT Astra Serif" w:hAnsi="PT Astra Serif" w:cs="PT Astra Serif"/>
              </w:rPr>
              <w:t>а</w:t>
            </w:r>
            <w:r w:rsidRPr="00F04AC5">
              <w:rPr>
                <w:rFonts w:ascii="PT Astra Serif" w:hAnsi="PT Astra Serif" w:cs="PT Astra Serif"/>
              </w:rPr>
              <w:t>стера города Димитровграда Ульяновской области»*</w:t>
            </w:r>
          </w:p>
          <w:p w:rsidR="0064555A" w:rsidRPr="00F04AC5" w:rsidRDefault="0064555A" w:rsidP="003D582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PT Astra Serif" w:hAnsi="PT Astra Serif" w:cs="PT Astra Serif"/>
                <w:spacing w:val="2"/>
              </w:rPr>
            </w:pPr>
            <w:r w:rsidRPr="00F04AC5">
              <w:rPr>
                <w:rFonts w:ascii="PT Astra Serif" w:hAnsi="PT Astra Serif" w:cs="PT Astra Serif"/>
              </w:rPr>
              <w:t>Управление социально-экономического развития</w:t>
            </w:r>
          </w:p>
        </w:tc>
      </w:tr>
      <w:tr w:rsidR="0064555A" w:rsidRPr="00F04AC5">
        <w:tc>
          <w:tcPr>
            <w:tcW w:w="14688" w:type="dxa"/>
            <w:gridSpan w:val="5"/>
          </w:tcPr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F04AC5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11. Обеспечение и сохранение целевого использования государственных (муниципальных) объектов </w:t>
            </w:r>
          </w:p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F04AC5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недвижимого имущества в социальной сфере</w:t>
            </w:r>
          </w:p>
        </w:tc>
      </w:tr>
      <w:tr w:rsidR="0064555A" w:rsidRPr="00F04AC5">
        <w:tc>
          <w:tcPr>
            <w:tcW w:w="687" w:type="dxa"/>
          </w:tcPr>
          <w:p w:rsidR="0064555A" w:rsidRPr="00F04AC5" w:rsidRDefault="0064555A" w:rsidP="003D5823">
            <w:pPr>
              <w:pStyle w:val="ListParagraph"/>
              <w:ind w:left="57" w:firstLine="0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1.</w:t>
            </w:r>
          </w:p>
        </w:tc>
        <w:tc>
          <w:tcPr>
            <w:tcW w:w="4845" w:type="dxa"/>
          </w:tcPr>
          <w:p w:rsidR="0064555A" w:rsidRPr="00F04AC5" w:rsidRDefault="0064555A" w:rsidP="003D582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Включение пунктов о сохранении целевого использования государственных (муниц</w:t>
            </w:r>
            <w:r w:rsidRPr="00F04AC5">
              <w:rPr>
                <w:rFonts w:ascii="PT Astra Serif" w:hAnsi="PT Astra Serif" w:cs="PT Astra Serif"/>
              </w:rPr>
              <w:t>и</w:t>
            </w:r>
            <w:r w:rsidRPr="00F04AC5">
              <w:rPr>
                <w:rFonts w:ascii="PT Astra Serif" w:hAnsi="PT Astra Serif" w:cs="PT Astra Serif"/>
              </w:rPr>
              <w:t>пальных) объектов недвижимого имущества в концессионные соглашения с негосударс</w:t>
            </w:r>
            <w:r w:rsidRPr="00F04AC5">
              <w:rPr>
                <w:rFonts w:ascii="PT Astra Serif" w:hAnsi="PT Astra Serif" w:cs="PT Astra Serif"/>
              </w:rPr>
              <w:t>т</w:t>
            </w:r>
            <w:r w:rsidRPr="00F04AC5">
              <w:rPr>
                <w:rFonts w:ascii="PT Astra Serif" w:hAnsi="PT Astra Serif" w:cs="PT Astra Serif"/>
              </w:rPr>
              <w:t>венными (немуниципальными) организ</w:t>
            </w:r>
            <w:r w:rsidRPr="00F04AC5">
              <w:rPr>
                <w:rFonts w:ascii="PT Astra Serif" w:hAnsi="PT Astra Serif" w:cs="PT Astra Serif"/>
              </w:rPr>
              <w:t>а</w:t>
            </w:r>
            <w:r w:rsidRPr="00F04AC5">
              <w:rPr>
                <w:rFonts w:ascii="PT Astra Serif" w:hAnsi="PT Astra Serif" w:cs="PT Astra Serif"/>
              </w:rPr>
              <w:t>циями, реализующими в социальной сфере проекты с применением механизмов гос</w:t>
            </w:r>
            <w:r w:rsidRPr="00F04AC5">
              <w:rPr>
                <w:rFonts w:ascii="PT Astra Serif" w:hAnsi="PT Astra Serif" w:cs="PT Astra Serif"/>
              </w:rPr>
              <w:t>у</w:t>
            </w:r>
            <w:r w:rsidRPr="00F04AC5">
              <w:rPr>
                <w:rFonts w:ascii="PT Astra Serif" w:hAnsi="PT Astra Serif" w:cs="PT Astra Serif"/>
              </w:rPr>
              <w:t>дарственно-частного партнёрства на терр</w:t>
            </w:r>
            <w:r w:rsidRPr="00F04AC5">
              <w:rPr>
                <w:rFonts w:ascii="PT Astra Serif" w:hAnsi="PT Astra Serif" w:cs="PT Astra Serif"/>
              </w:rPr>
              <w:t>и</w:t>
            </w:r>
            <w:r w:rsidRPr="00F04AC5">
              <w:rPr>
                <w:rFonts w:ascii="PT Astra Serif" w:hAnsi="PT Astra Serif" w:cs="PT Astra Serif"/>
              </w:rPr>
              <w:t xml:space="preserve">тории </w:t>
            </w:r>
            <w:r>
              <w:rPr>
                <w:rFonts w:ascii="PT Astra Serif" w:hAnsi="PT Astra Serif" w:cs="PT Astra Serif"/>
              </w:rPr>
              <w:t xml:space="preserve">города </w:t>
            </w:r>
          </w:p>
        </w:tc>
        <w:tc>
          <w:tcPr>
            <w:tcW w:w="3946" w:type="dxa"/>
          </w:tcPr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F04AC5">
              <w:rPr>
                <w:rStyle w:val="17pt"/>
                <w:rFonts w:ascii="PT Astra Serif" w:hAnsi="PT Astra Serif" w:cs="PT Astra Serif"/>
                <w:sz w:val="24"/>
                <w:szCs w:val="24"/>
                <w:lang w:eastAsia="en-US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  <w:r>
              <w:rPr>
                <w:rStyle w:val="17pt"/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 города </w:t>
            </w:r>
          </w:p>
        </w:tc>
        <w:tc>
          <w:tcPr>
            <w:tcW w:w="1800" w:type="dxa"/>
          </w:tcPr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04AC5">
              <w:rPr>
                <w:rFonts w:ascii="PT Astra Serif" w:hAnsi="PT Astra Serif" w:cs="PT Astra Serif"/>
                <w:sz w:val="24"/>
                <w:szCs w:val="24"/>
              </w:rPr>
              <w:t xml:space="preserve">По мере </w:t>
            </w:r>
          </w:p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04AC5">
              <w:rPr>
                <w:rFonts w:ascii="PT Astra Serif" w:hAnsi="PT Astra Serif" w:cs="PT Astra Serif"/>
                <w:sz w:val="24"/>
                <w:szCs w:val="24"/>
              </w:rPr>
              <w:t xml:space="preserve">реализации проектов </w:t>
            </w:r>
          </w:p>
        </w:tc>
        <w:tc>
          <w:tcPr>
            <w:tcW w:w="3410" w:type="dxa"/>
          </w:tcPr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F04AC5">
              <w:rPr>
                <w:sz w:val="24"/>
                <w:szCs w:val="24"/>
              </w:rPr>
              <w:t>Управление образования</w:t>
            </w:r>
          </w:p>
          <w:p w:rsidR="0064555A" w:rsidRPr="00F04AC5" w:rsidRDefault="0064555A" w:rsidP="003D5823">
            <w:pPr>
              <w:pStyle w:val="BodyText"/>
              <w:shd w:val="clear" w:color="auto" w:fill="auto"/>
              <w:suppressAutoHyphens/>
              <w:spacing w:before="0" w:line="240" w:lineRule="auto"/>
              <w:jc w:val="both"/>
              <w:rPr>
                <w:rStyle w:val="17pt"/>
                <w:color w:val="000000"/>
                <w:spacing w:val="-4"/>
                <w:sz w:val="24"/>
                <w:szCs w:val="24"/>
              </w:rPr>
            </w:pPr>
            <w:r w:rsidRPr="00F04AC5">
              <w:rPr>
                <w:rStyle w:val="17pt"/>
                <w:color w:val="000000"/>
                <w:spacing w:val="-4"/>
                <w:sz w:val="24"/>
                <w:szCs w:val="24"/>
              </w:rPr>
              <w:t>Комитет по физической культуре и спорту</w:t>
            </w:r>
          </w:p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04AC5">
              <w:rPr>
                <w:rStyle w:val="17pt"/>
                <w:color w:val="000000"/>
                <w:spacing w:val="-4"/>
                <w:sz w:val="24"/>
                <w:szCs w:val="24"/>
              </w:rPr>
              <w:t>Управление по делам культуры и искусства</w:t>
            </w:r>
          </w:p>
        </w:tc>
      </w:tr>
      <w:tr w:rsidR="0064555A" w:rsidRPr="00F04AC5">
        <w:tc>
          <w:tcPr>
            <w:tcW w:w="14688" w:type="dxa"/>
            <w:gridSpan w:val="5"/>
          </w:tcPr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F04AC5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12. Содействие развитию практики применения механизмов государственно-частного партнёрства, в том числе практики заключ</w:t>
            </w:r>
            <w:r w:rsidRPr="00F04AC5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е</w:t>
            </w:r>
            <w:r w:rsidRPr="00F04AC5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ния концессионных соглашений в социальной сфере</w:t>
            </w:r>
          </w:p>
        </w:tc>
      </w:tr>
      <w:tr w:rsidR="0064555A" w:rsidRPr="00F04AC5">
        <w:tc>
          <w:tcPr>
            <w:tcW w:w="687" w:type="dxa"/>
          </w:tcPr>
          <w:p w:rsidR="0064555A" w:rsidRPr="00F04AC5" w:rsidRDefault="0064555A" w:rsidP="003D5823">
            <w:pPr>
              <w:pStyle w:val="ListParagraph"/>
              <w:ind w:left="57" w:firstLine="0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1.</w:t>
            </w:r>
          </w:p>
        </w:tc>
        <w:tc>
          <w:tcPr>
            <w:tcW w:w="4845" w:type="dxa"/>
          </w:tcPr>
          <w:p w:rsidR="0064555A" w:rsidRPr="00F04AC5" w:rsidRDefault="0064555A" w:rsidP="003D582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Развитие и реализация механизмов госуда</w:t>
            </w:r>
            <w:r w:rsidRPr="00F04AC5">
              <w:rPr>
                <w:rFonts w:ascii="PT Astra Serif" w:hAnsi="PT Astra Serif" w:cs="PT Astra Serif"/>
              </w:rPr>
              <w:t>р</w:t>
            </w:r>
            <w:r w:rsidRPr="00F04AC5">
              <w:rPr>
                <w:rFonts w:ascii="PT Astra Serif" w:hAnsi="PT Astra Serif" w:cs="PT Astra Serif"/>
              </w:rPr>
              <w:t xml:space="preserve">ственно-частного партнёрства в социальной сфере на территории </w:t>
            </w:r>
            <w:r>
              <w:rPr>
                <w:rFonts w:ascii="PT Astra Serif" w:hAnsi="PT Astra Serif" w:cs="PT Astra Serif"/>
              </w:rPr>
              <w:t xml:space="preserve">города </w:t>
            </w:r>
          </w:p>
        </w:tc>
        <w:tc>
          <w:tcPr>
            <w:tcW w:w="3946" w:type="dxa"/>
          </w:tcPr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F04AC5">
              <w:rPr>
                <w:rStyle w:val="17pt"/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Реализация на территории </w:t>
            </w:r>
            <w:r>
              <w:rPr>
                <w:rStyle w:val="17pt"/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города </w:t>
            </w:r>
            <w:r w:rsidRPr="00F04AC5">
              <w:rPr>
                <w:rStyle w:val="17pt"/>
                <w:rFonts w:ascii="PT Astra Serif" w:hAnsi="PT Astra Serif" w:cs="PT Astra Serif"/>
                <w:sz w:val="24"/>
                <w:szCs w:val="24"/>
                <w:lang w:eastAsia="en-US"/>
              </w:rPr>
              <w:t>проектов в социальной сфере с применением механизмов госуда</w:t>
            </w:r>
            <w:r w:rsidRPr="00F04AC5">
              <w:rPr>
                <w:rStyle w:val="17pt"/>
                <w:rFonts w:ascii="PT Astra Serif" w:hAnsi="PT Astra Serif" w:cs="PT Astra Serif"/>
                <w:sz w:val="24"/>
                <w:szCs w:val="24"/>
                <w:lang w:eastAsia="en-US"/>
              </w:rPr>
              <w:t>р</w:t>
            </w:r>
            <w:r w:rsidRPr="00F04AC5">
              <w:rPr>
                <w:rStyle w:val="17pt"/>
                <w:rFonts w:ascii="PT Astra Serif" w:hAnsi="PT Astra Serif" w:cs="PT Astra Serif"/>
                <w:sz w:val="24"/>
                <w:szCs w:val="24"/>
                <w:lang w:eastAsia="en-US"/>
              </w:rPr>
              <w:t>ственно-частного партнёрства</w:t>
            </w:r>
          </w:p>
        </w:tc>
        <w:tc>
          <w:tcPr>
            <w:tcW w:w="1800" w:type="dxa"/>
          </w:tcPr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04AC5">
              <w:rPr>
                <w:rFonts w:ascii="PT Astra Serif" w:hAnsi="PT Astra Serif" w:cs="PT Astra Serif"/>
                <w:sz w:val="24"/>
                <w:szCs w:val="24"/>
              </w:rPr>
              <w:t xml:space="preserve">2019-2022 </w:t>
            </w:r>
          </w:p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04AC5">
              <w:rPr>
                <w:rFonts w:ascii="PT Astra Serif" w:hAnsi="PT Astra Serif" w:cs="PT Astra Serif"/>
                <w:sz w:val="24"/>
                <w:szCs w:val="24"/>
              </w:rPr>
              <w:t>годы</w:t>
            </w:r>
          </w:p>
        </w:tc>
        <w:tc>
          <w:tcPr>
            <w:tcW w:w="3410" w:type="dxa"/>
          </w:tcPr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F04AC5">
              <w:rPr>
                <w:sz w:val="24"/>
                <w:szCs w:val="24"/>
              </w:rPr>
              <w:t>Управление образования</w:t>
            </w:r>
          </w:p>
          <w:p w:rsidR="0064555A" w:rsidRPr="00F04AC5" w:rsidRDefault="0064555A" w:rsidP="003D5823">
            <w:pPr>
              <w:pStyle w:val="BodyText"/>
              <w:shd w:val="clear" w:color="auto" w:fill="auto"/>
              <w:suppressAutoHyphens/>
              <w:spacing w:before="0" w:line="240" w:lineRule="auto"/>
              <w:jc w:val="both"/>
              <w:rPr>
                <w:rStyle w:val="17pt"/>
                <w:color w:val="000000"/>
                <w:spacing w:val="-4"/>
                <w:sz w:val="24"/>
                <w:szCs w:val="24"/>
              </w:rPr>
            </w:pPr>
            <w:r w:rsidRPr="00F04AC5">
              <w:rPr>
                <w:rStyle w:val="17pt"/>
                <w:color w:val="000000"/>
                <w:spacing w:val="-4"/>
                <w:sz w:val="24"/>
                <w:szCs w:val="24"/>
              </w:rPr>
              <w:t>Комитет по физической культуре и спорту</w:t>
            </w:r>
          </w:p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04AC5">
              <w:rPr>
                <w:rStyle w:val="17pt"/>
                <w:color w:val="000000"/>
                <w:spacing w:val="-4"/>
                <w:sz w:val="24"/>
                <w:szCs w:val="24"/>
              </w:rPr>
              <w:t>Управление по делам культуры и искусства</w:t>
            </w:r>
          </w:p>
        </w:tc>
      </w:tr>
      <w:tr w:rsidR="0064555A" w:rsidRPr="00F04AC5">
        <w:tc>
          <w:tcPr>
            <w:tcW w:w="14688" w:type="dxa"/>
            <w:gridSpan w:val="5"/>
          </w:tcPr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F04AC5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13. Содействие развитию негосударственных (немуниципальных) социально ориентированных некоммерческих организаций</w:t>
            </w:r>
          </w:p>
        </w:tc>
      </w:tr>
      <w:tr w:rsidR="0064555A" w:rsidRPr="00F04AC5">
        <w:tc>
          <w:tcPr>
            <w:tcW w:w="687" w:type="dxa"/>
          </w:tcPr>
          <w:p w:rsidR="0064555A" w:rsidRPr="00F04AC5" w:rsidRDefault="0064555A" w:rsidP="003D5823">
            <w:pPr>
              <w:pStyle w:val="ListParagraph"/>
              <w:ind w:left="57" w:firstLine="0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1.</w:t>
            </w:r>
          </w:p>
        </w:tc>
        <w:tc>
          <w:tcPr>
            <w:tcW w:w="4845" w:type="dxa"/>
          </w:tcPr>
          <w:p w:rsidR="0064555A" w:rsidRPr="00F04AC5" w:rsidRDefault="0064555A" w:rsidP="003D582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 xml:space="preserve">Реализация </w:t>
            </w:r>
            <w:r w:rsidRPr="00F04AC5">
              <w:t>муниципальной программы «Поддержка социально ориентированных некоммерческих организаций города Д</w:t>
            </w:r>
            <w:r w:rsidRPr="00F04AC5">
              <w:t>и</w:t>
            </w:r>
            <w:r w:rsidRPr="00F04AC5">
              <w:t>митровграда Ульяновской области»</w:t>
            </w:r>
          </w:p>
        </w:tc>
        <w:tc>
          <w:tcPr>
            <w:tcW w:w="3946" w:type="dxa"/>
          </w:tcPr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F04AC5">
              <w:rPr>
                <w:rStyle w:val="17pt"/>
                <w:rFonts w:ascii="PT Astra Serif" w:hAnsi="PT Astra Serif" w:cs="PT Astra Serif"/>
                <w:sz w:val="24"/>
                <w:szCs w:val="24"/>
                <w:lang w:eastAsia="en-US"/>
              </w:rPr>
              <w:t>Содействие развитию негосударс</w:t>
            </w:r>
            <w:r w:rsidRPr="00F04AC5">
              <w:rPr>
                <w:rStyle w:val="17pt"/>
                <w:rFonts w:ascii="PT Astra Serif" w:hAnsi="PT Astra Serif" w:cs="PT Astra Serif"/>
                <w:sz w:val="24"/>
                <w:szCs w:val="24"/>
                <w:lang w:eastAsia="en-US"/>
              </w:rPr>
              <w:t>т</w:t>
            </w:r>
            <w:r w:rsidRPr="00F04AC5">
              <w:rPr>
                <w:rStyle w:val="17pt"/>
                <w:rFonts w:ascii="PT Astra Serif" w:hAnsi="PT Astra Serif" w:cs="PT Astra Serif"/>
                <w:sz w:val="24"/>
                <w:szCs w:val="24"/>
                <w:lang w:eastAsia="en-US"/>
              </w:rPr>
              <w:t>венных (немуниципальных) соц</w:t>
            </w:r>
            <w:r w:rsidRPr="00F04AC5">
              <w:rPr>
                <w:rStyle w:val="17pt"/>
                <w:rFonts w:ascii="PT Astra Serif" w:hAnsi="PT Astra Serif" w:cs="PT Astra Serif"/>
                <w:sz w:val="24"/>
                <w:szCs w:val="24"/>
                <w:lang w:eastAsia="en-US"/>
              </w:rPr>
              <w:t>и</w:t>
            </w:r>
            <w:r w:rsidRPr="00F04AC5">
              <w:rPr>
                <w:rStyle w:val="17pt"/>
                <w:rFonts w:ascii="PT Astra Serif" w:hAnsi="PT Astra Serif" w:cs="PT Astra Serif"/>
                <w:sz w:val="24"/>
                <w:szCs w:val="24"/>
                <w:lang w:eastAsia="en-US"/>
              </w:rPr>
              <w:t>ально ориентированных некомме</w:t>
            </w:r>
            <w:r w:rsidRPr="00F04AC5">
              <w:rPr>
                <w:rStyle w:val="17pt"/>
                <w:rFonts w:ascii="PT Astra Serif" w:hAnsi="PT Astra Serif" w:cs="PT Astra Serif"/>
                <w:sz w:val="24"/>
                <w:szCs w:val="24"/>
                <w:lang w:eastAsia="en-US"/>
              </w:rPr>
              <w:t>р</w:t>
            </w:r>
            <w:r w:rsidRPr="00F04AC5">
              <w:rPr>
                <w:rStyle w:val="17pt"/>
                <w:rFonts w:ascii="PT Astra Serif" w:hAnsi="PT Astra Serif" w:cs="PT Astra Serif"/>
                <w:sz w:val="24"/>
                <w:szCs w:val="24"/>
                <w:lang w:eastAsia="en-US"/>
              </w:rPr>
              <w:t>ческих организаций</w:t>
            </w:r>
          </w:p>
        </w:tc>
        <w:tc>
          <w:tcPr>
            <w:tcW w:w="1800" w:type="dxa"/>
          </w:tcPr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04AC5">
              <w:rPr>
                <w:rFonts w:ascii="PT Astra Serif" w:hAnsi="PT Astra Serif" w:cs="PT Astra Serif"/>
                <w:sz w:val="24"/>
                <w:szCs w:val="24"/>
              </w:rPr>
              <w:t xml:space="preserve">2019-2022 </w:t>
            </w:r>
          </w:p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04AC5">
              <w:rPr>
                <w:rFonts w:ascii="PT Astra Serif" w:hAnsi="PT Astra Serif" w:cs="PT Astra Serif"/>
                <w:sz w:val="24"/>
                <w:szCs w:val="24"/>
              </w:rPr>
              <w:t>годы</w:t>
            </w:r>
          </w:p>
        </w:tc>
        <w:tc>
          <w:tcPr>
            <w:tcW w:w="3410" w:type="dxa"/>
          </w:tcPr>
          <w:p w:rsidR="0064555A" w:rsidRPr="00332CF4" w:rsidRDefault="0064555A" w:rsidP="00F61F93">
            <w:pPr>
              <w:pStyle w:val="BodyText"/>
              <w:shd w:val="clear" w:color="auto" w:fill="auto"/>
              <w:spacing w:before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332CF4">
              <w:rPr>
                <w:sz w:val="24"/>
                <w:szCs w:val="24"/>
              </w:rPr>
              <w:t>Муниципальное казенное у</w:t>
            </w:r>
            <w:r w:rsidRPr="00332CF4">
              <w:rPr>
                <w:sz w:val="24"/>
                <w:szCs w:val="24"/>
              </w:rPr>
              <w:t>ч</w:t>
            </w:r>
            <w:r w:rsidRPr="00332CF4">
              <w:rPr>
                <w:sz w:val="24"/>
                <w:szCs w:val="24"/>
              </w:rPr>
              <w:t>реждение</w:t>
            </w:r>
            <w:r w:rsidRPr="00332CF4">
              <w:rPr>
                <w:rFonts w:ascii="PT Astra Serif" w:hAnsi="PT Astra Serif" w:cs="PT Astra Serif"/>
                <w:sz w:val="24"/>
                <w:szCs w:val="24"/>
              </w:rPr>
              <w:t xml:space="preserve"> «Управление по реализации социальных пр</w:t>
            </w:r>
            <w:r w:rsidRPr="00332CF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332CF4">
              <w:rPr>
                <w:rFonts w:ascii="PT Astra Serif" w:hAnsi="PT Astra Serif" w:cs="PT Astra Serif"/>
                <w:sz w:val="24"/>
                <w:szCs w:val="24"/>
              </w:rPr>
              <w:t>грамм»*</w:t>
            </w:r>
          </w:p>
        </w:tc>
      </w:tr>
      <w:tr w:rsidR="0064555A" w:rsidRPr="00F04AC5">
        <w:tc>
          <w:tcPr>
            <w:tcW w:w="14688" w:type="dxa"/>
            <w:gridSpan w:val="5"/>
          </w:tcPr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F04AC5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14. Повышение цифровой грамотности населения, государственных гражданских служащих и</w:t>
            </w:r>
          </w:p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F04AC5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 работников бюджетной сферы в рамках соответствующей региональной программы</w:t>
            </w:r>
          </w:p>
        </w:tc>
      </w:tr>
      <w:tr w:rsidR="0064555A" w:rsidRPr="00F04AC5">
        <w:tc>
          <w:tcPr>
            <w:tcW w:w="687" w:type="dxa"/>
          </w:tcPr>
          <w:p w:rsidR="0064555A" w:rsidRPr="00F04AC5" w:rsidRDefault="0064555A" w:rsidP="003D5823">
            <w:pPr>
              <w:pStyle w:val="ListParagraph"/>
              <w:ind w:left="57" w:firstLine="0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1.</w:t>
            </w:r>
          </w:p>
        </w:tc>
        <w:tc>
          <w:tcPr>
            <w:tcW w:w="4845" w:type="dxa"/>
          </w:tcPr>
          <w:p w:rsidR="0064555A" w:rsidRPr="00F04AC5" w:rsidRDefault="0064555A" w:rsidP="003D582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Реализация муниципальной программы «Развитие муниципального управления  в городе Димитровграде Ульяновской области на 2016-2020 годы»</w:t>
            </w:r>
          </w:p>
        </w:tc>
        <w:tc>
          <w:tcPr>
            <w:tcW w:w="3946" w:type="dxa"/>
          </w:tcPr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F04AC5">
              <w:rPr>
                <w:rFonts w:ascii="PT Astra Serif" w:hAnsi="PT Astra Serif" w:cs="PT Astra Serif"/>
                <w:color w:val="000000"/>
                <w:spacing w:val="-2"/>
                <w:sz w:val="24"/>
                <w:szCs w:val="24"/>
              </w:rPr>
              <w:t>Формирование компактного, эффе</w:t>
            </w:r>
            <w:r w:rsidRPr="00F04AC5">
              <w:rPr>
                <w:rFonts w:ascii="PT Astra Serif" w:hAnsi="PT Astra Serif" w:cs="PT Astra Serif"/>
                <w:color w:val="000000"/>
                <w:spacing w:val="-2"/>
                <w:sz w:val="24"/>
                <w:szCs w:val="24"/>
              </w:rPr>
              <w:t>к</w:t>
            </w:r>
            <w:r w:rsidRPr="00F04AC5">
              <w:rPr>
                <w:rFonts w:ascii="PT Astra Serif" w:hAnsi="PT Astra Serif" w:cs="PT Astra Serif"/>
                <w:color w:val="000000"/>
                <w:spacing w:val="-2"/>
                <w:sz w:val="24"/>
                <w:szCs w:val="24"/>
              </w:rPr>
              <w:t>тивного ориентированного на р</w:t>
            </w:r>
            <w:r w:rsidRPr="00F04AC5">
              <w:rPr>
                <w:rFonts w:ascii="PT Astra Serif" w:hAnsi="PT Astra Serif" w:cs="PT Astra Serif"/>
                <w:color w:val="000000"/>
                <w:spacing w:val="-2"/>
                <w:sz w:val="24"/>
                <w:szCs w:val="24"/>
              </w:rPr>
              <w:t>е</w:t>
            </w:r>
            <w:r w:rsidRPr="00F04AC5">
              <w:rPr>
                <w:rFonts w:ascii="PT Astra Serif" w:hAnsi="PT Astra Serif" w:cs="PT Astra Serif"/>
                <w:color w:val="000000"/>
                <w:spacing w:val="-2"/>
                <w:sz w:val="24"/>
                <w:szCs w:val="24"/>
              </w:rPr>
              <w:t xml:space="preserve">зультат муниципального управления в городе </w:t>
            </w:r>
          </w:p>
        </w:tc>
        <w:tc>
          <w:tcPr>
            <w:tcW w:w="1800" w:type="dxa"/>
          </w:tcPr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04AC5">
              <w:rPr>
                <w:rFonts w:ascii="PT Astra Serif" w:hAnsi="PT Astra Serif" w:cs="PT Astra Serif"/>
                <w:sz w:val="24"/>
                <w:szCs w:val="24"/>
              </w:rPr>
              <w:t>2019-2022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    годы</w:t>
            </w:r>
          </w:p>
        </w:tc>
        <w:tc>
          <w:tcPr>
            <w:tcW w:w="3410" w:type="dxa"/>
          </w:tcPr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04AC5">
              <w:rPr>
                <w:rFonts w:ascii="PT Astra Serif" w:hAnsi="PT Astra Serif" w:cs="PT Astra Serif"/>
                <w:sz w:val="24"/>
                <w:szCs w:val="24"/>
              </w:rPr>
              <w:t>Отдел муниципальной службы и кадров</w:t>
            </w:r>
          </w:p>
        </w:tc>
      </w:tr>
      <w:tr w:rsidR="0064555A" w:rsidRPr="00F04AC5">
        <w:tc>
          <w:tcPr>
            <w:tcW w:w="687" w:type="dxa"/>
          </w:tcPr>
          <w:p w:rsidR="0064555A" w:rsidRPr="00F04AC5" w:rsidRDefault="0064555A" w:rsidP="003D5823">
            <w:pPr>
              <w:pStyle w:val="ListParagraph"/>
              <w:ind w:left="57" w:firstLine="0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2.</w:t>
            </w:r>
          </w:p>
        </w:tc>
        <w:tc>
          <w:tcPr>
            <w:tcW w:w="4845" w:type="dxa"/>
          </w:tcPr>
          <w:p w:rsidR="0064555A" w:rsidRPr="00F04AC5" w:rsidRDefault="0064555A" w:rsidP="003D582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Обучение цифровым компетенциям мун</w:t>
            </w:r>
            <w:r w:rsidRPr="00F04AC5">
              <w:rPr>
                <w:rFonts w:ascii="PT Astra Serif" w:hAnsi="PT Astra Serif" w:cs="PT Astra Serif"/>
              </w:rPr>
              <w:t>и</w:t>
            </w:r>
            <w:r w:rsidRPr="00F04AC5">
              <w:rPr>
                <w:rFonts w:ascii="PT Astra Serif" w:hAnsi="PT Astra Serif" w:cs="PT Astra Serif"/>
              </w:rPr>
              <w:t xml:space="preserve">ципальных служащих </w:t>
            </w:r>
            <w:r>
              <w:rPr>
                <w:rFonts w:ascii="PT Astra Serif" w:hAnsi="PT Astra Serif" w:cs="PT Astra Serif"/>
              </w:rPr>
              <w:t xml:space="preserve">города </w:t>
            </w:r>
          </w:p>
        </w:tc>
        <w:tc>
          <w:tcPr>
            <w:tcW w:w="3946" w:type="dxa"/>
          </w:tcPr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F04AC5">
              <w:rPr>
                <w:rStyle w:val="17pt"/>
                <w:rFonts w:ascii="PT Astra Serif" w:hAnsi="PT Astra Serif" w:cs="PT Astra Serif"/>
                <w:sz w:val="24"/>
                <w:szCs w:val="24"/>
                <w:lang w:eastAsia="en-US"/>
              </w:rPr>
              <w:t>Обучение  муниципальных служ</w:t>
            </w:r>
            <w:r w:rsidRPr="00F04AC5">
              <w:rPr>
                <w:rStyle w:val="17pt"/>
                <w:rFonts w:ascii="PT Astra Serif" w:hAnsi="PT Astra Serif" w:cs="PT Astra Serif"/>
                <w:sz w:val="24"/>
                <w:szCs w:val="24"/>
                <w:lang w:eastAsia="en-US"/>
              </w:rPr>
              <w:t>а</w:t>
            </w:r>
            <w:r w:rsidRPr="00F04AC5">
              <w:rPr>
                <w:rStyle w:val="17pt"/>
                <w:rFonts w:ascii="PT Astra Serif" w:hAnsi="PT Astra Serif" w:cs="PT Astra Serif"/>
                <w:sz w:val="24"/>
                <w:szCs w:val="24"/>
                <w:lang w:eastAsia="en-US"/>
              </w:rPr>
              <w:t>щих компетенциям, необходимым для цифровой трансформации  м</w:t>
            </w:r>
            <w:r w:rsidRPr="00F04AC5">
              <w:rPr>
                <w:rStyle w:val="17pt"/>
                <w:rFonts w:ascii="PT Astra Serif" w:hAnsi="PT Astra Serif" w:cs="PT Astra Serif"/>
                <w:sz w:val="24"/>
                <w:szCs w:val="24"/>
                <w:lang w:eastAsia="en-US"/>
              </w:rPr>
              <w:t>у</w:t>
            </w:r>
            <w:r w:rsidRPr="00F04AC5">
              <w:rPr>
                <w:rStyle w:val="17pt"/>
                <w:rFonts w:ascii="PT Astra Serif" w:hAnsi="PT Astra Serif" w:cs="PT Astra Serif"/>
                <w:sz w:val="24"/>
                <w:szCs w:val="24"/>
                <w:lang w:eastAsia="en-US"/>
              </w:rPr>
              <w:t>ниципального управления</w:t>
            </w:r>
          </w:p>
        </w:tc>
        <w:tc>
          <w:tcPr>
            <w:tcW w:w="1800" w:type="dxa"/>
          </w:tcPr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04AC5">
              <w:rPr>
                <w:rFonts w:ascii="PT Astra Serif" w:hAnsi="PT Astra Serif" w:cs="PT Astra Serif"/>
                <w:sz w:val="24"/>
                <w:szCs w:val="24"/>
              </w:rPr>
              <w:t>Ежегодно</w:t>
            </w:r>
          </w:p>
        </w:tc>
        <w:tc>
          <w:tcPr>
            <w:tcW w:w="3410" w:type="dxa"/>
          </w:tcPr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04AC5">
              <w:rPr>
                <w:rFonts w:ascii="PT Astra Serif" w:hAnsi="PT Astra Serif" w:cs="PT Astra Serif"/>
                <w:sz w:val="24"/>
                <w:szCs w:val="24"/>
              </w:rPr>
              <w:t xml:space="preserve"> Отдел муниципальной слу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ж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бы и кадров</w:t>
            </w:r>
          </w:p>
        </w:tc>
      </w:tr>
      <w:tr w:rsidR="0064555A" w:rsidRPr="00F04AC5">
        <w:tc>
          <w:tcPr>
            <w:tcW w:w="14688" w:type="dxa"/>
            <w:gridSpan w:val="5"/>
          </w:tcPr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F04AC5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15. Выявление одаренных детей и молодежи, развитие их талантов и способностей, в том числе с использованием механизмов н</w:t>
            </w:r>
            <w:r w:rsidRPr="00F04AC5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а</w:t>
            </w:r>
            <w:r w:rsidRPr="00F04AC5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ставничества и дистанционного обучения в электронной форме, а также социальная поддержка молодых специалистов в разли</w:t>
            </w:r>
            <w:r w:rsidRPr="00F04AC5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ч</w:t>
            </w:r>
            <w:r w:rsidRPr="00F04AC5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ных сферах экономической деятельности</w:t>
            </w:r>
          </w:p>
        </w:tc>
      </w:tr>
      <w:tr w:rsidR="0064555A" w:rsidRPr="00F04AC5">
        <w:tc>
          <w:tcPr>
            <w:tcW w:w="687" w:type="dxa"/>
          </w:tcPr>
          <w:p w:rsidR="0064555A" w:rsidRPr="00F04AC5" w:rsidRDefault="0064555A" w:rsidP="003D5823">
            <w:pPr>
              <w:pStyle w:val="ListParagraph"/>
              <w:ind w:left="57" w:firstLine="0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1.</w:t>
            </w:r>
          </w:p>
        </w:tc>
        <w:tc>
          <w:tcPr>
            <w:tcW w:w="4845" w:type="dxa"/>
          </w:tcPr>
          <w:p w:rsidR="0064555A" w:rsidRPr="00F04AC5" w:rsidRDefault="0064555A" w:rsidP="003D5823">
            <w:pPr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  <w:color w:val="000000"/>
                <w:shd w:val="clear" w:color="auto" w:fill="FFFFFF"/>
                <w:lang w:eastAsia="en-US"/>
              </w:rPr>
              <w:t xml:space="preserve">Предоставление мер социальной поддержки отдельных категорий молодых специалистов на территории </w:t>
            </w:r>
            <w:r>
              <w:rPr>
                <w:rFonts w:ascii="PT Astra Serif" w:hAnsi="PT Astra Serif" w:cs="PT Astra Serif"/>
                <w:color w:val="000000"/>
                <w:shd w:val="clear" w:color="auto" w:fill="FFFFFF"/>
                <w:lang w:eastAsia="en-US"/>
              </w:rPr>
              <w:t xml:space="preserve">города </w:t>
            </w:r>
            <w:r w:rsidRPr="00F04AC5">
              <w:rPr>
                <w:rFonts w:ascii="PT Astra Serif" w:hAnsi="PT Astra Serif" w:cs="PT Astra Serif"/>
                <w:color w:val="000000"/>
                <w:shd w:val="clear" w:color="auto" w:fill="FFFFFF"/>
                <w:lang w:eastAsia="en-US"/>
              </w:rPr>
              <w:t>в различных сферах экономической деятельности</w:t>
            </w:r>
          </w:p>
        </w:tc>
        <w:tc>
          <w:tcPr>
            <w:tcW w:w="3946" w:type="dxa"/>
          </w:tcPr>
          <w:p w:rsidR="0064555A" w:rsidRPr="00F04AC5" w:rsidRDefault="0064555A" w:rsidP="003D5823">
            <w:pPr>
              <w:rPr>
                <w:rStyle w:val="17pt"/>
                <w:rFonts w:ascii="PT Astra Serif" w:hAnsi="PT Astra Serif" w:cs="PT Astra Serif"/>
                <w:sz w:val="24"/>
                <w:lang w:eastAsia="en-US"/>
              </w:rPr>
            </w:pPr>
            <w:r w:rsidRPr="00F04AC5">
              <w:rPr>
                <w:rFonts w:ascii="PT Astra Serif" w:hAnsi="PT Astra Serif" w:cs="PT Astra Serif"/>
              </w:rPr>
              <w:t>Адаптация и закрепление молодых специалистов на территории</w:t>
            </w:r>
            <w:r>
              <w:rPr>
                <w:rFonts w:ascii="PT Astra Serif" w:hAnsi="PT Astra Serif" w:cs="PT Astra Serif"/>
              </w:rPr>
              <w:t xml:space="preserve"> города </w:t>
            </w:r>
          </w:p>
        </w:tc>
        <w:tc>
          <w:tcPr>
            <w:tcW w:w="1800" w:type="dxa"/>
          </w:tcPr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04AC5">
              <w:rPr>
                <w:rFonts w:ascii="PT Astra Serif" w:hAnsi="PT Astra Serif" w:cs="PT Astra Serif"/>
                <w:sz w:val="24"/>
                <w:szCs w:val="24"/>
              </w:rPr>
              <w:t xml:space="preserve">2019-2022 </w:t>
            </w:r>
          </w:p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04AC5">
              <w:rPr>
                <w:rFonts w:ascii="PT Astra Serif" w:hAnsi="PT Astra Serif" w:cs="PT Astra Serif"/>
                <w:sz w:val="24"/>
                <w:szCs w:val="24"/>
              </w:rPr>
              <w:t>годы</w:t>
            </w:r>
          </w:p>
        </w:tc>
        <w:tc>
          <w:tcPr>
            <w:tcW w:w="3410" w:type="dxa"/>
          </w:tcPr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04AC5">
              <w:rPr>
                <w:rFonts w:ascii="PT Astra Serif" w:hAnsi="PT Astra Serif" w:cs="PT Astra Serif"/>
                <w:sz w:val="24"/>
                <w:szCs w:val="24"/>
              </w:rPr>
              <w:t>Управление образования</w:t>
            </w:r>
          </w:p>
        </w:tc>
      </w:tr>
      <w:tr w:rsidR="0064555A" w:rsidRPr="00F04AC5">
        <w:tc>
          <w:tcPr>
            <w:tcW w:w="14688" w:type="dxa"/>
            <w:gridSpan w:val="5"/>
          </w:tcPr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F04AC5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16. Мобильность трудовых ресурсов, способствующую повышению эффективности труда, включающую предварительное исслед</w:t>
            </w:r>
            <w:r w:rsidRPr="00F04AC5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о</w:t>
            </w:r>
            <w:r w:rsidRPr="00F04AC5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вание потребностей товарного рынка, обучение и привлечение рабочей силы с квалификацией, соответствующей потребностям т</w:t>
            </w:r>
            <w:r w:rsidRPr="00F04AC5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о</w:t>
            </w:r>
            <w:r w:rsidRPr="00F04AC5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варного рынка, в том числе привлечение высококвалифицированной рабочей силы из-за рубежа</w:t>
            </w:r>
          </w:p>
        </w:tc>
      </w:tr>
      <w:tr w:rsidR="0064555A" w:rsidRPr="00F04AC5">
        <w:tc>
          <w:tcPr>
            <w:tcW w:w="687" w:type="dxa"/>
          </w:tcPr>
          <w:p w:rsidR="0064555A" w:rsidRPr="00F04AC5" w:rsidRDefault="0064555A" w:rsidP="003D5823">
            <w:pPr>
              <w:pStyle w:val="ListParagraph"/>
              <w:ind w:left="57" w:firstLine="0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1.</w:t>
            </w:r>
          </w:p>
        </w:tc>
        <w:tc>
          <w:tcPr>
            <w:tcW w:w="4845" w:type="dxa"/>
          </w:tcPr>
          <w:p w:rsidR="0064555A" w:rsidRPr="00F04AC5" w:rsidRDefault="0064555A" w:rsidP="003D582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Формирование (актуализация) перечней перспективных и востребованных  профе</w:t>
            </w:r>
            <w:r w:rsidRPr="00F04AC5">
              <w:rPr>
                <w:rFonts w:ascii="PT Astra Serif" w:hAnsi="PT Astra Serif" w:cs="PT Astra Serif"/>
              </w:rPr>
              <w:t>с</w:t>
            </w:r>
            <w:r w:rsidRPr="00F04AC5">
              <w:rPr>
                <w:rFonts w:ascii="PT Astra Serif" w:hAnsi="PT Astra Serif" w:cs="PT Astra Serif"/>
              </w:rPr>
              <w:t xml:space="preserve">сий на рынке труда города </w:t>
            </w:r>
          </w:p>
        </w:tc>
        <w:tc>
          <w:tcPr>
            <w:tcW w:w="3946" w:type="dxa"/>
          </w:tcPr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F04AC5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Выявление соответствия между п</w:t>
            </w:r>
            <w:r w:rsidRPr="00F04AC5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о</w:t>
            </w:r>
            <w:r w:rsidRPr="00F04AC5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требностью экономики в трудовых ресурсах и профессионально-квалификационной структурой тр</w:t>
            </w:r>
            <w:r w:rsidRPr="00F04AC5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у</w:t>
            </w:r>
            <w:r w:rsidRPr="00F04AC5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довых ресурсов </w:t>
            </w:r>
          </w:p>
        </w:tc>
        <w:tc>
          <w:tcPr>
            <w:tcW w:w="1800" w:type="dxa"/>
          </w:tcPr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04AC5">
              <w:rPr>
                <w:rFonts w:ascii="PT Astra Serif" w:hAnsi="PT Astra Serif" w:cs="PT Astra Serif"/>
                <w:sz w:val="24"/>
                <w:szCs w:val="24"/>
              </w:rPr>
              <w:t xml:space="preserve">Ежегодно, 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br/>
            </w:r>
          </w:p>
        </w:tc>
        <w:tc>
          <w:tcPr>
            <w:tcW w:w="3410" w:type="dxa"/>
          </w:tcPr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F04AC5">
              <w:rPr>
                <w:sz w:val="24"/>
                <w:szCs w:val="24"/>
              </w:rPr>
              <w:t>Управление социально-экономического развития</w:t>
            </w:r>
          </w:p>
        </w:tc>
      </w:tr>
      <w:tr w:rsidR="0064555A" w:rsidRPr="00F04AC5">
        <w:tc>
          <w:tcPr>
            <w:tcW w:w="14688" w:type="dxa"/>
            <w:gridSpan w:val="5"/>
          </w:tcPr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F04AC5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17. Содействие развитию и поддержке междисциплинарных исследований, включая обеспечение условий для коммерциализации и </w:t>
            </w:r>
          </w:p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F04AC5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промышленного масштабирования результатов, полученных по итогам проведения таких исследований</w:t>
            </w:r>
          </w:p>
        </w:tc>
      </w:tr>
      <w:tr w:rsidR="0064555A" w:rsidRPr="00F04AC5">
        <w:tc>
          <w:tcPr>
            <w:tcW w:w="687" w:type="dxa"/>
          </w:tcPr>
          <w:p w:rsidR="0064555A" w:rsidRPr="00F04AC5" w:rsidRDefault="0064555A" w:rsidP="003D5823">
            <w:pPr>
              <w:pStyle w:val="ListParagraph"/>
              <w:ind w:left="57" w:firstLine="0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1.</w:t>
            </w:r>
          </w:p>
        </w:tc>
        <w:tc>
          <w:tcPr>
            <w:tcW w:w="4845" w:type="dxa"/>
          </w:tcPr>
          <w:p w:rsidR="0064555A" w:rsidRPr="00F04AC5" w:rsidRDefault="0064555A" w:rsidP="003D582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Обеспечение поддержки научно-технических и инновационных проектов, в том числе междисциплинарных</w:t>
            </w:r>
          </w:p>
        </w:tc>
        <w:tc>
          <w:tcPr>
            <w:tcW w:w="3946" w:type="dxa"/>
          </w:tcPr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F04AC5">
              <w:rPr>
                <w:rStyle w:val="17pt"/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Развитие 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научно-технических и и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новационных проектов, в том числе междисциплинарных</w:t>
            </w:r>
          </w:p>
        </w:tc>
        <w:tc>
          <w:tcPr>
            <w:tcW w:w="1800" w:type="dxa"/>
          </w:tcPr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жегодно</w:t>
            </w:r>
          </w:p>
        </w:tc>
        <w:tc>
          <w:tcPr>
            <w:tcW w:w="3410" w:type="dxa"/>
          </w:tcPr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04AC5">
              <w:rPr>
                <w:rFonts w:ascii="PT Astra Serif" w:hAnsi="PT Astra Serif" w:cs="PT Astra Serif"/>
                <w:sz w:val="24"/>
                <w:szCs w:val="24"/>
              </w:rPr>
              <w:t>Управление образования</w:t>
            </w:r>
          </w:p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04AC5">
              <w:rPr>
                <w:rFonts w:ascii="PT Astra Serif" w:hAnsi="PT Astra Serif" w:cs="PT Astra Serif"/>
                <w:sz w:val="24"/>
                <w:szCs w:val="24"/>
              </w:rPr>
              <w:t>Автономная некоммерческая организация «Центр развития ядерного инновационного кл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стера города Димитровграда Ульяновской области»*</w:t>
            </w:r>
          </w:p>
        </w:tc>
      </w:tr>
      <w:tr w:rsidR="0064555A" w:rsidRPr="00F04AC5">
        <w:tc>
          <w:tcPr>
            <w:tcW w:w="14688" w:type="dxa"/>
            <w:gridSpan w:val="5"/>
          </w:tcPr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F04AC5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18. Развитие механизмов практико-ориентированного (дуального) образования и механизмов кадрового обеспечения высокотехн</w:t>
            </w:r>
            <w:r w:rsidRPr="00F04AC5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о</w:t>
            </w:r>
            <w:r w:rsidRPr="00F04AC5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логичных отраслей промышленности по сквозным рабочим профессиям (с учетом стандартов и разработок международной орган</w:t>
            </w:r>
            <w:r w:rsidRPr="00F04AC5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и</w:t>
            </w:r>
            <w:r w:rsidRPr="00F04AC5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зации Ворлдскиллс Интернешнл, а также на содействие включению обучающихся, выпускников и молодых специалистов с инв</w:t>
            </w:r>
            <w:r w:rsidRPr="00F04AC5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а</w:t>
            </w:r>
            <w:r w:rsidRPr="00F04AC5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лидностью или ограниченными возможностями здоровья в трудовую деятельность с учетом стандартов и разработок Междунаро</w:t>
            </w:r>
            <w:r w:rsidRPr="00F04AC5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д</w:t>
            </w:r>
            <w:r w:rsidRPr="00F04AC5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ной федерации Абилимпикс</w:t>
            </w:r>
          </w:p>
        </w:tc>
      </w:tr>
      <w:tr w:rsidR="0064555A" w:rsidRPr="00F04AC5">
        <w:tc>
          <w:tcPr>
            <w:tcW w:w="687" w:type="dxa"/>
          </w:tcPr>
          <w:p w:rsidR="0064555A" w:rsidRPr="00F04AC5" w:rsidRDefault="0064555A" w:rsidP="003D5823">
            <w:pPr>
              <w:pStyle w:val="ListParagraph"/>
              <w:ind w:left="57" w:firstLine="0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1.</w:t>
            </w:r>
          </w:p>
        </w:tc>
        <w:tc>
          <w:tcPr>
            <w:tcW w:w="4845" w:type="dxa"/>
          </w:tcPr>
          <w:p w:rsidR="0064555A" w:rsidRPr="00F04AC5" w:rsidRDefault="0064555A" w:rsidP="003D5823">
            <w:pPr>
              <w:autoSpaceDE w:val="0"/>
              <w:autoSpaceDN w:val="0"/>
              <w:adjustRightInd w:val="0"/>
              <w:jc w:val="both"/>
              <w:rPr>
                <w:rStyle w:val="Hyperlink"/>
                <w:rFonts w:ascii="PT Astra Serif" w:hAnsi="PT Astra Serif" w:cs="PT Astra Serif"/>
                <w:color w:val="auto"/>
                <w:u w:val="none"/>
              </w:rPr>
            </w:pPr>
            <w:r w:rsidRPr="00F04AC5">
              <w:rPr>
                <w:rStyle w:val="Hyperlink"/>
                <w:rFonts w:ascii="PT Astra Serif" w:hAnsi="PT Astra Serif" w:cs="PT Astra Serif"/>
                <w:color w:val="auto"/>
                <w:u w:val="none"/>
              </w:rPr>
              <w:t>Участие в IV Региональном чемпионате профессионального мастерства среди инв</w:t>
            </w:r>
            <w:r w:rsidRPr="00F04AC5">
              <w:rPr>
                <w:rStyle w:val="Hyperlink"/>
                <w:rFonts w:ascii="PT Astra Serif" w:hAnsi="PT Astra Serif" w:cs="PT Astra Serif"/>
                <w:color w:val="auto"/>
                <w:u w:val="none"/>
              </w:rPr>
              <w:t>а</w:t>
            </w:r>
            <w:r w:rsidRPr="00F04AC5">
              <w:rPr>
                <w:rStyle w:val="Hyperlink"/>
                <w:rFonts w:ascii="PT Astra Serif" w:hAnsi="PT Astra Serif" w:cs="PT Astra Serif"/>
                <w:color w:val="auto"/>
                <w:u w:val="none"/>
              </w:rPr>
              <w:t>лидов и лиц с ограниченными возможн</w:t>
            </w:r>
            <w:r w:rsidRPr="00F04AC5">
              <w:rPr>
                <w:rStyle w:val="Hyperlink"/>
                <w:rFonts w:ascii="PT Astra Serif" w:hAnsi="PT Astra Serif" w:cs="PT Astra Serif"/>
                <w:color w:val="auto"/>
                <w:u w:val="none"/>
              </w:rPr>
              <w:t>о</w:t>
            </w:r>
            <w:r w:rsidRPr="00F04AC5">
              <w:rPr>
                <w:rStyle w:val="Hyperlink"/>
                <w:rFonts w:ascii="PT Astra Serif" w:hAnsi="PT Astra Serif" w:cs="PT Astra Serif"/>
                <w:color w:val="auto"/>
                <w:u w:val="none"/>
              </w:rPr>
              <w:t xml:space="preserve">стями здоровья «Абилимпикс» </w:t>
            </w:r>
          </w:p>
        </w:tc>
        <w:tc>
          <w:tcPr>
            <w:tcW w:w="3946" w:type="dxa"/>
          </w:tcPr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both"/>
              <w:rPr>
                <w:rStyle w:val="Hyperlink"/>
                <w:rFonts w:ascii="PT Astra Serif" w:hAnsi="PT Astra Serif" w:cs="PT Astra Serif"/>
                <w:color w:val="auto"/>
                <w:sz w:val="24"/>
                <w:szCs w:val="24"/>
                <w:u w:val="none"/>
              </w:rPr>
            </w:pPr>
            <w:r w:rsidRPr="00F04AC5">
              <w:rPr>
                <w:rStyle w:val="Hyperlink"/>
                <w:rFonts w:ascii="PT Astra Serif" w:hAnsi="PT Astra Serif" w:cs="PT Astra Serif"/>
                <w:color w:val="auto"/>
                <w:sz w:val="24"/>
                <w:szCs w:val="24"/>
                <w:u w:val="none"/>
              </w:rPr>
              <w:t>Содействие включению обуча</w:t>
            </w:r>
            <w:r w:rsidRPr="00F04AC5">
              <w:rPr>
                <w:rStyle w:val="Hyperlink"/>
                <w:rFonts w:ascii="PT Astra Serif" w:hAnsi="PT Astra Serif" w:cs="PT Astra Serif"/>
                <w:color w:val="auto"/>
                <w:sz w:val="24"/>
                <w:szCs w:val="24"/>
                <w:u w:val="none"/>
              </w:rPr>
              <w:t>ю</w:t>
            </w:r>
            <w:r w:rsidRPr="00F04AC5">
              <w:rPr>
                <w:rStyle w:val="Hyperlink"/>
                <w:rFonts w:ascii="PT Astra Serif" w:hAnsi="PT Astra Serif" w:cs="PT Astra Serif"/>
                <w:color w:val="auto"/>
                <w:sz w:val="24"/>
                <w:szCs w:val="24"/>
                <w:u w:val="none"/>
              </w:rPr>
              <w:t>щихся, выпускников и молодых специалистов с инвалидностью или ограниченными возможностями здоровья в трудовую деятельность с учётом стандартов и разработок Международной федерации Аб</w:t>
            </w:r>
            <w:r w:rsidRPr="00F04AC5">
              <w:rPr>
                <w:rStyle w:val="Hyperlink"/>
                <w:rFonts w:ascii="PT Astra Serif" w:hAnsi="PT Astra Serif" w:cs="PT Astra Serif"/>
                <w:color w:val="auto"/>
                <w:sz w:val="24"/>
                <w:szCs w:val="24"/>
                <w:u w:val="none"/>
              </w:rPr>
              <w:t>и</w:t>
            </w:r>
            <w:r w:rsidRPr="00F04AC5">
              <w:rPr>
                <w:rStyle w:val="Hyperlink"/>
                <w:rFonts w:ascii="PT Astra Serif" w:hAnsi="PT Astra Serif" w:cs="PT Astra Serif"/>
                <w:color w:val="auto"/>
                <w:sz w:val="24"/>
                <w:szCs w:val="24"/>
                <w:u w:val="none"/>
              </w:rPr>
              <w:t xml:space="preserve">лимпикс </w:t>
            </w:r>
          </w:p>
        </w:tc>
        <w:tc>
          <w:tcPr>
            <w:tcW w:w="1800" w:type="dxa"/>
          </w:tcPr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rStyle w:val="Hyperlink"/>
                <w:rFonts w:ascii="PT Astra Serif" w:hAnsi="PT Astra Serif" w:cs="PT Astra Serif"/>
                <w:color w:val="auto"/>
                <w:sz w:val="24"/>
                <w:szCs w:val="24"/>
                <w:u w:val="none"/>
              </w:rPr>
            </w:pPr>
            <w:r w:rsidRPr="00F04AC5">
              <w:rPr>
                <w:rStyle w:val="Hyperlink"/>
                <w:rFonts w:ascii="PT Astra Serif" w:hAnsi="PT Astra Serif" w:cs="PT Astra Serif"/>
                <w:color w:val="auto"/>
                <w:sz w:val="24"/>
                <w:szCs w:val="24"/>
                <w:u w:val="none"/>
              </w:rPr>
              <w:t>Ежегодно</w:t>
            </w:r>
          </w:p>
        </w:tc>
        <w:tc>
          <w:tcPr>
            <w:tcW w:w="3410" w:type="dxa"/>
          </w:tcPr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04AC5">
              <w:rPr>
                <w:rFonts w:ascii="PT Astra Serif" w:hAnsi="PT Astra Serif" w:cs="PT Astra Serif"/>
                <w:sz w:val="24"/>
                <w:szCs w:val="24"/>
              </w:rPr>
              <w:t>Управление образования</w:t>
            </w:r>
          </w:p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both"/>
              <w:rPr>
                <w:rStyle w:val="Hyperlink"/>
                <w:rFonts w:ascii="PT Astra Serif" w:hAnsi="PT Astra Serif" w:cs="PT Astra Serif"/>
                <w:color w:val="auto"/>
                <w:sz w:val="24"/>
                <w:szCs w:val="24"/>
                <w:u w:val="none"/>
              </w:rPr>
            </w:pPr>
          </w:p>
        </w:tc>
      </w:tr>
      <w:tr w:rsidR="0064555A" w:rsidRPr="00F04AC5">
        <w:tc>
          <w:tcPr>
            <w:tcW w:w="14688" w:type="dxa"/>
            <w:gridSpan w:val="5"/>
          </w:tcPr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F04AC5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19. Повышение уровня финансовой грамотности населения (потребителей) и субъектов МСП</w:t>
            </w:r>
          </w:p>
        </w:tc>
      </w:tr>
      <w:tr w:rsidR="0064555A" w:rsidRPr="00F04AC5">
        <w:tc>
          <w:tcPr>
            <w:tcW w:w="687" w:type="dxa"/>
          </w:tcPr>
          <w:p w:rsidR="0064555A" w:rsidRPr="00F04AC5" w:rsidRDefault="0064555A" w:rsidP="003D5823">
            <w:pPr>
              <w:pStyle w:val="ListParagraph"/>
              <w:ind w:left="57" w:firstLine="0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1.</w:t>
            </w:r>
          </w:p>
        </w:tc>
        <w:tc>
          <w:tcPr>
            <w:tcW w:w="4845" w:type="dxa"/>
          </w:tcPr>
          <w:p w:rsidR="0064555A" w:rsidRPr="00F04AC5" w:rsidRDefault="0064555A" w:rsidP="003D582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Проведение акции «Месячник налоговой помощи и финансовой грамотности»</w:t>
            </w:r>
          </w:p>
        </w:tc>
        <w:tc>
          <w:tcPr>
            <w:tcW w:w="3946" w:type="dxa"/>
          </w:tcPr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F04AC5">
              <w:rPr>
                <w:rStyle w:val="17pt"/>
                <w:rFonts w:ascii="PT Astra Serif" w:hAnsi="PT Astra Serif" w:cs="PT Astra Serif"/>
                <w:sz w:val="24"/>
                <w:szCs w:val="24"/>
                <w:lang w:eastAsia="en-US"/>
              </w:rPr>
              <w:t>Рост здоровой конкуренции на ф</w:t>
            </w:r>
            <w:r w:rsidRPr="00F04AC5">
              <w:rPr>
                <w:rStyle w:val="17pt"/>
                <w:rFonts w:ascii="PT Astra Serif" w:hAnsi="PT Astra Serif" w:cs="PT Astra Serif"/>
                <w:sz w:val="24"/>
                <w:szCs w:val="24"/>
                <w:lang w:eastAsia="en-US"/>
              </w:rPr>
              <w:t>и</w:t>
            </w:r>
            <w:r w:rsidRPr="00F04AC5">
              <w:rPr>
                <w:rStyle w:val="17pt"/>
                <w:rFonts w:ascii="PT Astra Serif" w:hAnsi="PT Astra Serif" w:cs="PT Astra Serif"/>
                <w:sz w:val="24"/>
                <w:szCs w:val="24"/>
                <w:lang w:eastAsia="en-US"/>
              </w:rPr>
              <w:t>нансовых рынках и укрепление ф</w:t>
            </w:r>
            <w:r w:rsidRPr="00F04AC5">
              <w:rPr>
                <w:rStyle w:val="17pt"/>
                <w:rFonts w:ascii="PT Astra Serif" w:hAnsi="PT Astra Serif" w:cs="PT Astra Serif"/>
                <w:sz w:val="24"/>
                <w:szCs w:val="24"/>
                <w:lang w:eastAsia="en-US"/>
              </w:rPr>
              <w:t>и</w:t>
            </w:r>
            <w:r w:rsidRPr="00F04AC5">
              <w:rPr>
                <w:rStyle w:val="17pt"/>
                <w:rFonts w:ascii="PT Astra Serif" w:hAnsi="PT Astra Serif" w:cs="PT Astra Serif"/>
                <w:sz w:val="24"/>
                <w:szCs w:val="24"/>
                <w:lang w:eastAsia="en-US"/>
              </w:rPr>
              <w:t>нансовой стабильности</w:t>
            </w:r>
          </w:p>
        </w:tc>
        <w:tc>
          <w:tcPr>
            <w:tcW w:w="1800" w:type="dxa"/>
          </w:tcPr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F04AC5">
              <w:rPr>
                <w:rStyle w:val="17pt"/>
                <w:rFonts w:ascii="PT Astra Serif" w:hAnsi="PT Astra Serif" w:cs="PT Astra Serif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3410" w:type="dxa"/>
          </w:tcPr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F04AC5">
              <w:rPr>
                <w:rFonts w:ascii="PT Astra Serif" w:hAnsi="PT Astra Serif" w:cs="PT Astra Serif"/>
                <w:sz w:val="24"/>
                <w:szCs w:val="24"/>
              </w:rPr>
              <w:t>Управление финансов и зак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пок</w:t>
            </w:r>
          </w:p>
        </w:tc>
      </w:tr>
      <w:tr w:rsidR="0064555A" w:rsidRPr="00F04AC5">
        <w:tc>
          <w:tcPr>
            <w:tcW w:w="687" w:type="dxa"/>
          </w:tcPr>
          <w:p w:rsidR="0064555A" w:rsidRPr="00F04AC5" w:rsidRDefault="0064555A" w:rsidP="003D5823">
            <w:pPr>
              <w:pStyle w:val="ListParagraph"/>
              <w:ind w:left="57" w:firstLine="0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2.</w:t>
            </w:r>
          </w:p>
        </w:tc>
        <w:tc>
          <w:tcPr>
            <w:tcW w:w="4845" w:type="dxa"/>
          </w:tcPr>
          <w:p w:rsidR="0064555A" w:rsidRPr="00F04AC5" w:rsidRDefault="0064555A" w:rsidP="003D582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Участие в акциях «Всероссийская неделя финансовой грамотности для детей и мол</w:t>
            </w:r>
            <w:r w:rsidRPr="00F04AC5">
              <w:rPr>
                <w:rFonts w:ascii="PT Astra Serif" w:hAnsi="PT Astra Serif" w:cs="PT Astra Serif"/>
              </w:rPr>
              <w:t>о</w:t>
            </w:r>
            <w:r w:rsidRPr="00F04AC5">
              <w:rPr>
                <w:rFonts w:ascii="PT Astra Serif" w:hAnsi="PT Astra Serif" w:cs="PT Astra Serif"/>
              </w:rPr>
              <w:t>дёжи» и «Всероссийская неделя сбереж</w:t>
            </w:r>
            <w:r w:rsidRPr="00F04AC5">
              <w:rPr>
                <w:rFonts w:ascii="PT Astra Serif" w:hAnsi="PT Astra Serif" w:cs="PT Astra Serif"/>
              </w:rPr>
              <w:t>е</w:t>
            </w:r>
            <w:r w:rsidRPr="00F04AC5">
              <w:rPr>
                <w:rFonts w:ascii="PT Astra Serif" w:hAnsi="PT Astra Serif" w:cs="PT Astra Serif"/>
              </w:rPr>
              <w:t>ний»</w:t>
            </w:r>
          </w:p>
        </w:tc>
        <w:tc>
          <w:tcPr>
            <w:tcW w:w="3946" w:type="dxa"/>
          </w:tcPr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F04AC5">
              <w:rPr>
                <w:rStyle w:val="17pt"/>
                <w:rFonts w:ascii="PT Astra Serif" w:hAnsi="PT Astra Serif" w:cs="PT Astra Serif"/>
                <w:sz w:val="24"/>
                <w:szCs w:val="24"/>
                <w:lang w:eastAsia="en-US"/>
              </w:rPr>
              <w:t>Рост здоровой конкуренции на ф</w:t>
            </w:r>
            <w:r w:rsidRPr="00F04AC5">
              <w:rPr>
                <w:rStyle w:val="17pt"/>
                <w:rFonts w:ascii="PT Astra Serif" w:hAnsi="PT Astra Serif" w:cs="PT Astra Serif"/>
                <w:sz w:val="24"/>
                <w:szCs w:val="24"/>
                <w:lang w:eastAsia="en-US"/>
              </w:rPr>
              <w:t>и</w:t>
            </w:r>
            <w:r w:rsidRPr="00F04AC5">
              <w:rPr>
                <w:rStyle w:val="17pt"/>
                <w:rFonts w:ascii="PT Astra Serif" w:hAnsi="PT Astra Serif" w:cs="PT Astra Serif"/>
                <w:sz w:val="24"/>
                <w:szCs w:val="24"/>
                <w:lang w:eastAsia="en-US"/>
              </w:rPr>
              <w:t>нансовых рынках и укрепление ф</w:t>
            </w:r>
            <w:r w:rsidRPr="00F04AC5">
              <w:rPr>
                <w:rStyle w:val="17pt"/>
                <w:rFonts w:ascii="PT Astra Serif" w:hAnsi="PT Astra Serif" w:cs="PT Astra Serif"/>
                <w:sz w:val="24"/>
                <w:szCs w:val="24"/>
                <w:lang w:eastAsia="en-US"/>
              </w:rPr>
              <w:t>и</w:t>
            </w:r>
            <w:r w:rsidRPr="00F04AC5">
              <w:rPr>
                <w:rStyle w:val="17pt"/>
                <w:rFonts w:ascii="PT Astra Serif" w:hAnsi="PT Astra Serif" w:cs="PT Astra Serif"/>
                <w:sz w:val="24"/>
                <w:szCs w:val="24"/>
                <w:lang w:eastAsia="en-US"/>
              </w:rPr>
              <w:t>нансовой стабильности</w:t>
            </w:r>
          </w:p>
        </w:tc>
        <w:tc>
          <w:tcPr>
            <w:tcW w:w="1800" w:type="dxa"/>
          </w:tcPr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F04AC5">
              <w:rPr>
                <w:rStyle w:val="17pt"/>
                <w:rFonts w:ascii="PT Astra Serif" w:hAnsi="PT Astra Serif" w:cs="PT Astra Serif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3410" w:type="dxa"/>
          </w:tcPr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F04AC5">
              <w:rPr>
                <w:rFonts w:ascii="PT Astra Serif" w:hAnsi="PT Astra Serif" w:cs="PT Astra Serif"/>
                <w:sz w:val="24"/>
                <w:szCs w:val="24"/>
              </w:rPr>
              <w:t>Управление финансов и зак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пок</w:t>
            </w:r>
          </w:p>
        </w:tc>
      </w:tr>
      <w:tr w:rsidR="0064555A" w:rsidRPr="00F04AC5">
        <w:tc>
          <w:tcPr>
            <w:tcW w:w="687" w:type="dxa"/>
          </w:tcPr>
          <w:p w:rsidR="0064555A" w:rsidRPr="00F04AC5" w:rsidRDefault="0064555A" w:rsidP="003D5823">
            <w:pPr>
              <w:pStyle w:val="ListParagraph"/>
              <w:ind w:left="57" w:firstLine="0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3.</w:t>
            </w:r>
          </w:p>
        </w:tc>
        <w:tc>
          <w:tcPr>
            <w:tcW w:w="4845" w:type="dxa"/>
          </w:tcPr>
          <w:p w:rsidR="0064555A" w:rsidRPr="00F04AC5" w:rsidRDefault="0064555A" w:rsidP="003D582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Повышение осведомлённости субъектов экономики о проводимой Банком России р</w:t>
            </w:r>
            <w:r w:rsidRPr="00F04AC5">
              <w:rPr>
                <w:rFonts w:ascii="PT Astra Serif" w:hAnsi="PT Astra Serif" w:cs="PT Astra Serif"/>
              </w:rPr>
              <w:t>а</w:t>
            </w:r>
            <w:r w:rsidRPr="00F04AC5">
              <w:rPr>
                <w:rFonts w:ascii="PT Astra Serif" w:hAnsi="PT Astra Serif" w:cs="PT Astra Serif"/>
              </w:rPr>
              <w:t>боте по развитию финансового рынка</w:t>
            </w:r>
            <w:r w:rsidRPr="00F04AC5">
              <w:rPr>
                <w:rFonts w:ascii="PT Astra Serif" w:hAnsi="PT Astra Serif" w:cs="PT Astra Serif"/>
              </w:rPr>
              <w:br/>
              <w:t>(направление в адрес участников рынка и</w:t>
            </w:r>
            <w:r w:rsidRPr="00F04AC5">
              <w:rPr>
                <w:rFonts w:ascii="PT Astra Serif" w:hAnsi="PT Astra Serif" w:cs="PT Astra Serif"/>
              </w:rPr>
              <w:t>н</w:t>
            </w:r>
            <w:r w:rsidRPr="00F04AC5">
              <w:rPr>
                <w:rFonts w:ascii="PT Astra Serif" w:hAnsi="PT Astra Serif" w:cs="PT Astra Serif"/>
              </w:rPr>
              <w:t>формационно-аналитических материалов, привлечение к участию в публичных мер</w:t>
            </w:r>
            <w:r w:rsidRPr="00F04AC5">
              <w:rPr>
                <w:rFonts w:ascii="PT Astra Serif" w:hAnsi="PT Astra Serif" w:cs="PT Astra Serif"/>
              </w:rPr>
              <w:t>о</w:t>
            </w:r>
            <w:r w:rsidRPr="00F04AC5">
              <w:rPr>
                <w:rFonts w:ascii="PT Astra Serif" w:hAnsi="PT Astra Serif" w:cs="PT Astra Serif"/>
              </w:rPr>
              <w:t>приятиях по вопросам развития финансов</w:t>
            </w:r>
            <w:r w:rsidRPr="00F04AC5">
              <w:rPr>
                <w:rFonts w:ascii="PT Astra Serif" w:hAnsi="PT Astra Serif" w:cs="PT Astra Serif"/>
              </w:rPr>
              <w:t>о</w:t>
            </w:r>
            <w:r w:rsidRPr="00F04AC5">
              <w:rPr>
                <w:rFonts w:ascii="PT Astra Serif" w:hAnsi="PT Astra Serif" w:cs="PT Astra Serif"/>
              </w:rPr>
              <w:t>го рынка)</w:t>
            </w:r>
          </w:p>
        </w:tc>
        <w:tc>
          <w:tcPr>
            <w:tcW w:w="3946" w:type="dxa"/>
          </w:tcPr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F04AC5">
              <w:rPr>
                <w:rStyle w:val="17pt"/>
                <w:rFonts w:ascii="PT Astra Serif" w:hAnsi="PT Astra Serif" w:cs="PT Astra Serif"/>
                <w:sz w:val="24"/>
                <w:szCs w:val="24"/>
                <w:lang w:eastAsia="en-US"/>
              </w:rPr>
              <w:t>Рост здоровой конкуренции на ф</w:t>
            </w:r>
            <w:r w:rsidRPr="00F04AC5">
              <w:rPr>
                <w:rStyle w:val="17pt"/>
                <w:rFonts w:ascii="PT Astra Serif" w:hAnsi="PT Astra Serif" w:cs="PT Astra Serif"/>
                <w:sz w:val="24"/>
                <w:szCs w:val="24"/>
                <w:lang w:eastAsia="en-US"/>
              </w:rPr>
              <w:t>и</w:t>
            </w:r>
            <w:r w:rsidRPr="00F04AC5">
              <w:rPr>
                <w:rStyle w:val="17pt"/>
                <w:rFonts w:ascii="PT Astra Serif" w:hAnsi="PT Astra Serif" w:cs="PT Astra Serif"/>
                <w:sz w:val="24"/>
                <w:szCs w:val="24"/>
                <w:lang w:eastAsia="en-US"/>
              </w:rPr>
              <w:t>нансовых рынках и укрепление ф</w:t>
            </w:r>
            <w:r w:rsidRPr="00F04AC5">
              <w:rPr>
                <w:rStyle w:val="17pt"/>
                <w:rFonts w:ascii="PT Astra Serif" w:hAnsi="PT Astra Serif" w:cs="PT Astra Serif"/>
                <w:sz w:val="24"/>
                <w:szCs w:val="24"/>
                <w:lang w:eastAsia="en-US"/>
              </w:rPr>
              <w:t>и</w:t>
            </w:r>
            <w:r w:rsidRPr="00F04AC5">
              <w:rPr>
                <w:rStyle w:val="17pt"/>
                <w:rFonts w:ascii="PT Astra Serif" w:hAnsi="PT Astra Serif" w:cs="PT Astra Serif"/>
                <w:sz w:val="24"/>
                <w:szCs w:val="24"/>
                <w:lang w:eastAsia="en-US"/>
              </w:rPr>
              <w:t>нансовой стабильности</w:t>
            </w:r>
          </w:p>
        </w:tc>
        <w:tc>
          <w:tcPr>
            <w:tcW w:w="1800" w:type="dxa"/>
          </w:tcPr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rStyle w:val="17pt"/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F04AC5">
              <w:rPr>
                <w:rStyle w:val="17pt"/>
                <w:rFonts w:ascii="PT Astra Serif" w:hAnsi="PT Astra Serif" w:cs="PT Astra Serif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410" w:type="dxa"/>
          </w:tcPr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F04AC5">
              <w:rPr>
                <w:rFonts w:ascii="PT Astra Serif" w:hAnsi="PT Astra Serif" w:cs="PT Astra Serif"/>
                <w:sz w:val="24"/>
                <w:szCs w:val="24"/>
              </w:rPr>
              <w:t>Управление финансов и зак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пок</w:t>
            </w:r>
          </w:p>
        </w:tc>
      </w:tr>
      <w:tr w:rsidR="0064555A" w:rsidRPr="00F04AC5">
        <w:tc>
          <w:tcPr>
            <w:tcW w:w="687" w:type="dxa"/>
          </w:tcPr>
          <w:p w:rsidR="0064555A" w:rsidRPr="00F04AC5" w:rsidRDefault="0064555A" w:rsidP="003D5823">
            <w:pPr>
              <w:pStyle w:val="ListParagraph"/>
              <w:ind w:left="57" w:firstLine="0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4.</w:t>
            </w:r>
          </w:p>
        </w:tc>
        <w:tc>
          <w:tcPr>
            <w:tcW w:w="4845" w:type="dxa"/>
          </w:tcPr>
          <w:p w:rsidR="0064555A" w:rsidRPr="00F04AC5" w:rsidRDefault="0064555A" w:rsidP="003D582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Популяризация информационных ресурсов Банка России по вопросам финансовой гр</w:t>
            </w:r>
            <w:r w:rsidRPr="00F04AC5">
              <w:rPr>
                <w:rFonts w:ascii="PT Astra Serif" w:hAnsi="PT Astra Serif" w:cs="PT Astra Serif"/>
              </w:rPr>
              <w:t>а</w:t>
            </w:r>
            <w:r w:rsidRPr="00F04AC5">
              <w:rPr>
                <w:rFonts w:ascii="PT Astra Serif" w:hAnsi="PT Astra Serif" w:cs="PT Astra Serif"/>
              </w:rPr>
              <w:t>мотности. Разработка и проведение инте</w:t>
            </w:r>
            <w:r w:rsidRPr="00F04AC5">
              <w:rPr>
                <w:rFonts w:ascii="PT Astra Serif" w:hAnsi="PT Astra Serif" w:cs="PT Astra Serif"/>
              </w:rPr>
              <w:t>л</w:t>
            </w:r>
            <w:r w:rsidRPr="00F04AC5">
              <w:rPr>
                <w:rFonts w:ascii="PT Astra Serif" w:hAnsi="PT Astra Serif" w:cs="PT Astra Serif"/>
              </w:rPr>
              <w:t>лектуальных мероприятий на тему финанс</w:t>
            </w:r>
            <w:r w:rsidRPr="00F04AC5">
              <w:rPr>
                <w:rFonts w:ascii="PT Astra Serif" w:hAnsi="PT Astra Serif" w:cs="PT Astra Serif"/>
              </w:rPr>
              <w:t>о</w:t>
            </w:r>
            <w:r w:rsidRPr="00F04AC5">
              <w:rPr>
                <w:rFonts w:ascii="PT Astra Serif" w:hAnsi="PT Astra Serif" w:cs="PT Astra Serif"/>
              </w:rPr>
              <w:t>вых рынков и финансовых инструментов</w:t>
            </w:r>
          </w:p>
        </w:tc>
        <w:tc>
          <w:tcPr>
            <w:tcW w:w="3946" w:type="dxa"/>
          </w:tcPr>
          <w:p w:rsidR="0064555A" w:rsidRPr="00F04AC5" w:rsidRDefault="0064555A" w:rsidP="003D5823">
            <w:pPr>
              <w:rPr>
                <w:rFonts w:ascii="PT Astra Serif" w:hAnsi="PT Astra Serif" w:cs="PT Astra Serif"/>
              </w:rPr>
            </w:pPr>
            <w:r w:rsidRPr="00F04AC5">
              <w:rPr>
                <w:rStyle w:val="17pt"/>
                <w:rFonts w:ascii="PT Astra Serif" w:hAnsi="PT Astra Serif" w:cs="PT Astra Serif"/>
                <w:sz w:val="24"/>
                <w:lang w:eastAsia="en-US"/>
              </w:rPr>
              <w:t>Рост здоровой конкуренции на ф</w:t>
            </w:r>
            <w:r w:rsidRPr="00F04AC5">
              <w:rPr>
                <w:rStyle w:val="17pt"/>
                <w:rFonts w:ascii="PT Astra Serif" w:hAnsi="PT Astra Serif" w:cs="PT Astra Serif"/>
                <w:sz w:val="24"/>
                <w:lang w:eastAsia="en-US"/>
              </w:rPr>
              <w:t>и</w:t>
            </w:r>
            <w:r w:rsidRPr="00F04AC5">
              <w:rPr>
                <w:rStyle w:val="17pt"/>
                <w:rFonts w:ascii="PT Astra Serif" w:hAnsi="PT Astra Serif" w:cs="PT Astra Serif"/>
                <w:sz w:val="24"/>
                <w:lang w:eastAsia="en-US"/>
              </w:rPr>
              <w:t>нансовых рынках и укрепление ф</w:t>
            </w:r>
            <w:r w:rsidRPr="00F04AC5">
              <w:rPr>
                <w:rStyle w:val="17pt"/>
                <w:rFonts w:ascii="PT Astra Serif" w:hAnsi="PT Astra Serif" w:cs="PT Astra Serif"/>
                <w:sz w:val="24"/>
                <w:lang w:eastAsia="en-US"/>
              </w:rPr>
              <w:t>и</w:t>
            </w:r>
            <w:r w:rsidRPr="00F04AC5">
              <w:rPr>
                <w:rStyle w:val="17pt"/>
                <w:rFonts w:ascii="PT Astra Serif" w:hAnsi="PT Astra Serif" w:cs="PT Astra Serif"/>
                <w:sz w:val="24"/>
                <w:lang w:eastAsia="en-US"/>
              </w:rPr>
              <w:t>нансовой стабильности</w:t>
            </w:r>
          </w:p>
        </w:tc>
        <w:tc>
          <w:tcPr>
            <w:tcW w:w="1800" w:type="dxa"/>
          </w:tcPr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rStyle w:val="17pt"/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F04AC5">
              <w:rPr>
                <w:rStyle w:val="17pt"/>
                <w:rFonts w:ascii="PT Astra Serif" w:hAnsi="PT Astra Serif" w:cs="PT Astra Serif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410" w:type="dxa"/>
          </w:tcPr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F04AC5">
              <w:rPr>
                <w:rFonts w:ascii="PT Astra Serif" w:hAnsi="PT Astra Serif" w:cs="PT Astra Serif"/>
                <w:sz w:val="24"/>
                <w:szCs w:val="24"/>
              </w:rPr>
              <w:t>Управление финансов и зак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пок</w:t>
            </w:r>
          </w:p>
        </w:tc>
      </w:tr>
      <w:tr w:rsidR="0064555A" w:rsidRPr="00F04AC5">
        <w:tc>
          <w:tcPr>
            <w:tcW w:w="14688" w:type="dxa"/>
            <w:gridSpan w:val="5"/>
          </w:tcPr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F04AC5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25. Организация в государственной жилищной инспекции горячей телефонной линии, а также электронной формы обратной связи в информационно-телекоммуникационной сети «Интернет» (с возможностью прикрепления файлов фото- и видеосъемки)</w:t>
            </w:r>
          </w:p>
        </w:tc>
      </w:tr>
      <w:tr w:rsidR="0064555A" w:rsidRPr="00F04AC5">
        <w:tc>
          <w:tcPr>
            <w:tcW w:w="687" w:type="dxa"/>
          </w:tcPr>
          <w:p w:rsidR="0064555A" w:rsidRPr="00F04AC5" w:rsidRDefault="0064555A" w:rsidP="003D5823">
            <w:pPr>
              <w:pStyle w:val="ListParagraph"/>
              <w:ind w:left="57" w:firstLine="0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1.</w:t>
            </w:r>
          </w:p>
        </w:tc>
        <w:tc>
          <w:tcPr>
            <w:tcW w:w="4845" w:type="dxa"/>
          </w:tcPr>
          <w:p w:rsidR="0064555A" w:rsidRPr="00F04AC5" w:rsidRDefault="0064555A" w:rsidP="003D582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 xml:space="preserve">Организация горячей телефонной линии и «электронной» приёмной на официальном сайте Администрации города </w:t>
            </w:r>
          </w:p>
        </w:tc>
        <w:tc>
          <w:tcPr>
            <w:tcW w:w="3946" w:type="dxa"/>
          </w:tcPr>
          <w:p w:rsidR="0064555A" w:rsidRPr="00F04AC5" w:rsidRDefault="0064555A" w:rsidP="003D58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Развитие конкуренции в сфере ж</w:t>
            </w:r>
            <w:r w:rsidRPr="00F04AC5">
              <w:rPr>
                <w:rFonts w:ascii="PT Astra Serif" w:hAnsi="PT Astra Serif" w:cs="PT Astra Serif"/>
              </w:rPr>
              <w:t>и</w:t>
            </w:r>
            <w:r w:rsidRPr="00F04AC5">
              <w:rPr>
                <w:rFonts w:ascii="PT Astra Serif" w:hAnsi="PT Astra Serif" w:cs="PT Astra Serif"/>
              </w:rPr>
              <w:t>лищно-коммунального комплекса</w:t>
            </w:r>
          </w:p>
        </w:tc>
        <w:tc>
          <w:tcPr>
            <w:tcW w:w="1800" w:type="dxa"/>
          </w:tcPr>
          <w:p w:rsidR="0064555A" w:rsidRPr="00F04AC5" w:rsidRDefault="0064555A" w:rsidP="003D58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2019-2022</w:t>
            </w:r>
            <w:r>
              <w:rPr>
                <w:rFonts w:ascii="PT Astra Serif" w:hAnsi="PT Astra Serif" w:cs="PT Astra Serif"/>
              </w:rPr>
              <w:t xml:space="preserve">     годы</w:t>
            </w:r>
          </w:p>
        </w:tc>
        <w:tc>
          <w:tcPr>
            <w:tcW w:w="3410" w:type="dxa"/>
          </w:tcPr>
          <w:p w:rsidR="0064555A" w:rsidRPr="00F04AC5" w:rsidRDefault="0064555A" w:rsidP="003D58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Комитет по жилищно-коммунальному комплексу</w:t>
            </w:r>
          </w:p>
        </w:tc>
      </w:tr>
      <w:tr w:rsidR="0064555A" w:rsidRPr="00F04AC5">
        <w:tc>
          <w:tcPr>
            <w:tcW w:w="687" w:type="dxa"/>
          </w:tcPr>
          <w:p w:rsidR="0064555A" w:rsidRPr="00F04AC5" w:rsidRDefault="0064555A" w:rsidP="003D5823">
            <w:pPr>
              <w:pStyle w:val="ListParagraph"/>
              <w:ind w:left="57" w:firstLine="0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2.</w:t>
            </w:r>
          </w:p>
        </w:tc>
        <w:tc>
          <w:tcPr>
            <w:tcW w:w="4845" w:type="dxa"/>
          </w:tcPr>
          <w:p w:rsidR="0064555A" w:rsidRPr="00F04AC5" w:rsidRDefault="0064555A" w:rsidP="003D582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Разработка списка контрольных вопросов для оценки соответствия управляющих о</w:t>
            </w:r>
            <w:r w:rsidRPr="00F04AC5">
              <w:rPr>
                <w:rFonts w:ascii="PT Astra Serif" w:hAnsi="PT Astra Serif" w:cs="PT Astra Serif"/>
              </w:rPr>
              <w:t>р</w:t>
            </w:r>
            <w:r w:rsidRPr="00F04AC5">
              <w:rPr>
                <w:rFonts w:ascii="PT Astra Serif" w:hAnsi="PT Astra Serif" w:cs="PT Astra Serif"/>
              </w:rPr>
              <w:t>ганизаций лицензионным требованиям и нормам жилищного законодательства и ра</w:t>
            </w:r>
            <w:r w:rsidRPr="00F04AC5">
              <w:rPr>
                <w:rFonts w:ascii="PT Astra Serif" w:hAnsi="PT Astra Serif" w:cs="PT Astra Serif"/>
              </w:rPr>
              <w:t>з</w:t>
            </w:r>
            <w:r w:rsidRPr="00F04AC5">
              <w:rPr>
                <w:rFonts w:ascii="PT Astra Serif" w:hAnsi="PT Astra Serif" w:cs="PT Astra Serif"/>
              </w:rPr>
              <w:t>мещение его на официальном сайте Адм</w:t>
            </w:r>
            <w:r w:rsidRPr="00F04AC5">
              <w:rPr>
                <w:rFonts w:ascii="PT Astra Serif" w:hAnsi="PT Astra Serif" w:cs="PT Astra Serif"/>
              </w:rPr>
              <w:t>и</w:t>
            </w:r>
            <w:r w:rsidRPr="00F04AC5">
              <w:rPr>
                <w:rFonts w:ascii="PT Astra Serif" w:hAnsi="PT Astra Serif" w:cs="PT Astra Serif"/>
              </w:rPr>
              <w:t xml:space="preserve">нистрации города </w:t>
            </w:r>
          </w:p>
        </w:tc>
        <w:tc>
          <w:tcPr>
            <w:tcW w:w="3946" w:type="dxa"/>
          </w:tcPr>
          <w:p w:rsidR="0064555A" w:rsidRPr="00F04AC5" w:rsidRDefault="0064555A" w:rsidP="003D58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Развитие конкуренции в сфере ж</w:t>
            </w:r>
            <w:r w:rsidRPr="00F04AC5">
              <w:rPr>
                <w:rFonts w:ascii="PT Astra Serif" w:hAnsi="PT Astra Serif" w:cs="PT Astra Serif"/>
              </w:rPr>
              <w:t>и</w:t>
            </w:r>
            <w:r w:rsidRPr="00F04AC5">
              <w:rPr>
                <w:rFonts w:ascii="PT Astra Serif" w:hAnsi="PT Astra Serif" w:cs="PT Astra Serif"/>
              </w:rPr>
              <w:t>лищно-коммунального комплекса</w:t>
            </w:r>
          </w:p>
        </w:tc>
        <w:tc>
          <w:tcPr>
            <w:tcW w:w="1800" w:type="dxa"/>
          </w:tcPr>
          <w:p w:rsidR="0064555A" w:rsidRPr="00F04AC5" w:rsidRDefault="0064555A" w:rsidP="003D58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2019-2022</w:t>
            </w:r>
            <w:r>
              <w:rPr>
                <w:rFonts w:ascii="PT Astra Serif" w:hAnsi="PT Astra Serif" w:cs="PT Astra Serif"/>
              </w:rPr>
              <w:t xml:space="preserve">     годы</w:t>
            </w:r>
          </w:p>
        </w:tc>
        <w:tc>
          <w:tcPr>
            <w:tcW w:w="3410" w:type="dxa"/>
          </w:tcPr>
          <w:p w:rsidR="0064555A" w:rsidRPr="00F04AC5" w:rsidRDefault="0064555A" w:rsidP="003D58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Комитет по жилищно-коммунальному комплексу</w:t>
            </w:r>
          </w:p>
        </w:tc>
      </w:tr>
      <w:tr w:rsidR="0064555A" w:rsidRPr="00F04AC5">
        <w:tc>
          <w:tcPr>
            <w:tcW w:w="14688" w:type="dxa"/>
            <w:gridSpan w:val="5"/>
          </w:tcPr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F04AC5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26. Разработка и утверждение типового административного регламента предоставления муниципальной услуги по выдаче разр</w:t>
            </w:r>
            <w:r w:rsidRPr="00F04AC5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е</w:t>
            </w:r>
            <w:r w:rsidRPr="00F04AC5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</w:tr>
      <w:tr w:rsidR="0064555A" w:rsidRPr="00F04AC5">
        <w:trPr>
          <w:trHeight w:val="1437"/>
        </w:trPr>
        <w:tc>
          <w:tcPr>
            <w:tcW w:w="687" w:type="dxa"/>
          </w:tcPr>
          <w:p w:rsidR="0064555A" w:rsidRPr="00F04AC5" w:rsidRDefault="0064555A" w:rsidP="003D5823">
            <w:pPr>
              <w:pStyle w:val="ListParagraph"/>
              <w:ind w:left="57" w:firstLine="0"/>
              <w:rPr>
                <w:rFonts w:ascii="PT Astra Serif" w:hAnsi="PT Astra Serif" w:cs="PT Astra Serif"/>
                <w:lang w:eastAsia="ru-RU"/>
              </w:rPr>
            </w:pPr>
            <w:r w:rsidRPr="00F04AC5">
              <w:rPr>
                <w:rFonts w:ascii="PT Astra Serif" w:hAnsi="PT Astra Serif" w:cs="PT Astra Serif"/>
                <w:lang w:eastAsia="ru-RU"/>
              </w:rPr>
              <w:t>1.</w:t>
            </w:r>
          </w:p>
        </w:tc>
        <w:tc>
          <w:tcPr>
            <w:tcW w:w="4845" w:type="dxa"/>
          </w:tcPr>
          <w:p w:rsidR="0064555A" w:rsidRPr="00F04AC5" w:rsidRDefault="0064555A" w:rsidP="003D582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Разработка проектов  типового администр</w:t>
            </w:r>
            <w:r w:rsidRPr="00F04AC5">
              <w:rPr>
                <w:rFonts w:ascii="PT Astra Serif" w:hAnsi="PT Astra Serif" w:cs="PT Astra Serif"/>
              </w:rPr>
              <w:t>а</w:t>
            </w:r>
            <w:r w:rsidRPr="00F04AC5">
              <w:rPr>
                <w:rFonts w:ascii="PT Astra Serif" w:hAnsi="PT Astra Serif" w:cs="PT Astra Serif"/>
              </w:rPr>
              <w:t>тивного регламента предоставления мун</w:t>
            </w:r>
            <w:r w:rsidRPr="00F04AC5">
              <w:rPr>
                <w:rFonts w:ascii="PT Astra Serif" w:hAnsi="PT Astra Serif" w:cs="PT Astra Serif"/>
              </w:rPr>
              <w:t>и</w:t>
            </w:r>
            <w:r w:rsidRPr="00F04AC5">
              <w:rPr>
                <w:rFonts w:ascii="PT Astra Serif" w:hAnsi="PT Astra Serif" w:cs="PT Astra Serif"/>
              </w:rPr>
              <w:t>ципальной услуги по выдаче разрешения на строительство на территории города и тип</w:t>
            </w:r>
            <w:r w:rsidRPr="00F04AC5">
              <w:rPr>
                <w:rFonts w:ascii="PT Astra Serif" w:hAnsi="PT Astra Serif" w:cs="PT Astra Serif"/>
              </w:rPr>
              <w:t>о</w:t>
            </w:r>
            <w:r w:rsidRPr="00F04AC5">
              <w:rPr>
                <w:rFonts w:ascii="PT Astra Serif" w:hAnsi="PT Astra Serif" w:cs="PT Astra Serif"/>
              </w:rPr>
              <w:t>вого административного регламента предо</w:t>
            </w:r>
            <w:r w:rsidRPr="00F04AC5">
              <w:rPr>
                <w:rFonts w:ascii="PT Astra Serif" w:hAnsi="PT Astra Serif" w:cs="PT Astra Serif"/>
              </w:rPr>
              <w:t>с</w:t>
            </w:r>
            <w:r w:rsidRPr="00F04AC5">
              <w:rPr>
                <w:rFonts w:ascii="PT Astra Serif" w:hAnsi="PT Astra Serif" w:cs="PT Astra Serif"/>
              </w:rPr>
              <w:t>тавления муниципальной услуги по выдаче разрешений на ввод объекта в эксплуатацию при осуществлении строительства, реконс</w:t>
            </w:r>
            <w:r w:rsidRPr="00F04AC5">
              <w:rPr>
                <w:rFonts w:ascii="PT Astra Serif" w:hAnsi="PT Astra Serif" w:cs="PT Astra Serif"/>
              </w:rPr>
              <w:t>т</w:t>
            </w:r>
            <w:r w:rsidRPr="00F04AC5">
              <w:rPr>
                <w:rFonts w:ascii="PT Astra Serif" w:hAnsi="PT Astra Serif" w:cs="PT Astra Serif"/>
              </w:rPr>
              <w:t>рукции, капитального ремонта объектов к</w:t>
            </w:r>
            <w:r w:rsidRPr="00F04AC5">
              <w:rPr>
                <w:rFonts w:ascii="PT Astra Serif" w:hAnsi="PT Astra Serif" w:cs="PT Astra Serif"/>
              </w:rPr>
              <w:t>а</w:t>
            </w:r>
            <w:r w:rsidRPr="00F04AC5">
              <w:rPr>
                <w:rFonts w:ascii="PT Astra Serif" w:hAnsi="PT Astra Serif" w:cs="PT Astra Serif"/>
              </w:rPr>
              <w:t xml:space="preserve">питального строительства  на территории города </w:t>
            </w:r>
          </w:p>
        </w:tc>
        <w:tc>
          <w:tcPr>
            <w:tcW w:w="3946" w:type="dxa"/>
          </w:tcPr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  <w:sz w:val="24"/>
                <w:szCs w:val="24"/>
              </w:rPr>
              <w:t>Сокращение сроков  предоставл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ния муниципальных услуг</w:t>
            </w:r>
          </w:p>
        </w:tc>
        <w:tc>
          <w:tcPr>
            <w:tcW w:w="1800" w:type="dxa"/>
          </w:tcPr>
          <w:p w:rsidR="0064555A" w:rsidRPr="00F04AC5" w:rsidRDefault="0064555A" w:rsidP="003D58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2019 год</w:t>
            </w:r>
          </w:p>
        </w:tc>
        <w:tc>
          <w:tcPr>
            <w:tcW w:w="3410" w:type="dxa"/>
          </w:tcPr>
          <w:p w:rsidR="0064555A" w:rsidRPr="00F04AC5" w:rsidRDefault="0064555A" w:rsidP="00332CF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4C3AF1">
              <w:t>Муниципальное казенное у</w:t>
            </w:r>
            <w:r w:rsidRPr="004C3AF1">
              <w:t>ч</w:t>
            </w:r>
            <w:r w:rsidRPr="004C3AF1">
              <w:t>реждение</w:t>
            </w:r>
            <w:r w:rsidRPr="00F04AC5">
              <w:rPr>
                <w:rFonts w:ascii="PT Astra Serif" w:hAnsi="PT Astra Serif" w:cs="PT Astra Serif"/>
              </w:rPr>
              <w:t xml:space="preserve"> «</w:t>
            </w:r>
            <w:r>
              <w:rPr>
                <w:rFonts w:ascii="PT Astra Serif" w:hAnsi="PT Astra Serif" w:cs="PT Astra Serif"/>
              </w:rPr>
              <w:t>Управление арх</w:t>
            </w:r>
            <w:r>
              <w:rPr>
                <w:rFonts w:ascii="PT Astra Serif" w:hAnsi="PT Astra Serif" w:cs="PT Astra Serif"/>
              </w:rPr>
              <w:t>и</w:t>
            </w:r>
            <w:r>
              <w:rPr>
                <w:rFonts w:ascii="PT Astra Serif" w:hAnsi="PT Astra Serif" w:cs="PT Astra Serif"/>
              </w:rPr>
              <w:t>тектуры и градостроительс</w:t>
            </w:r>
            <w:r>
              <w:rPr>
                <w:rFonts w:ascii="PT Astra Serif" w:hAnsi="PT Astra Serif" w:cs="PT Astra Serif"/>
              </w:rPr>
              <w:t>т</w:t>
            </w:r>
            <w:r>
              <w:rPr>
                <w:rFonts w:ascii="PT Astra Serif" w:hAnsi="PT Astra Serif" w:cs="PT Astra Serif"/>
              </w:rPr>
              <w:t>ва</w:t>
            </w:r>
            <w:r w:rsidRPr="00F04AC5">
              <w:rPr>
                <w:rFonts w:ascii="PT Astra Serif" w:hAnsi="PT Astra Serif" w:cs="PT Astra Serif"/>
              </w:rPr>
              <w:t>»</w:t>
            </w:r>
            <w:r>
              <w:rPr>
                <w:rFonts w:ascii="PT Astra Serif" w:hAnsi="PT Astra Serif" w:cs="PT Astra Serif"/>
              </w:rPr>
              <w:t>*</w:t>
            </w:r>
          </w:p>
          <w:p w:rsidR="0064555A" w:rsidRPr="00F04AC5" w:rsidRDefault="0064555A" w:rsidP="003D58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</w:tr>
    </w:tbl>
    <w:p w:rsidR="0064555A" w:rsidRPr="00F04AC5" w:rsidRDefault="0064555A" w:rsidP="00615314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64555A" w:rsidRPr="00F04AC5" w:rsidRDefault="0064555A" w:rsidP="00615314">
      <w:pPr>
        <w:tabs>
          <w:tab w:val="left" w:pos="12776"/>
        </w:tabs>
        <w:jc w:val="both"/>
        <w:rPr>
          <w:rFonts w:ascii="PT Astra Serif" w:hAnsi="PT Astra Serif" w:cs="PT Astra Serif"/>
        </w:rPr>
      </w:pPr>
      <w:r w:rsidRPr="00F04AC5">
        <w:rPr>
          <w:rFonts w:ascii="PT Astra Serif" w:hAnsi="PT Astra Serif" w:cs="PT Astra Serif"/>
        </w:rPr>
        <w:t>*- участвуют в мероприятиях по согласованию.</w:t>
      </w:r>
    </w:p>
    <w:p w:rsidR="0064555A" w:rsidRPr="0008307A" w:rsidRDefault="0064555A" w:rsidP="00245E84">
      <w:pPr>
        <w:suppressAutoHyphens/>
        <w:spacing w:line="360" w:lineRule="auto"/>
        <w:ind w:left="10206"/>
        <w:rPr>
          <w:sz w:val="28"/>
          <w:szCs w:val="28"/>
        </w:rPr>
      </w:pPr>
      <w:r w:rsidRPr="0008307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№2</w:t>
      </w:r>
    </w:p>
    <w:p w:rsidR="0064555A" w:rsidRPr="0008307A" w:rsidRDefault="0064555A" w:rsidP="00245E84">
      <w:pPr>
        <w:suppressAutoHyphens/>
        <w:ind w:left="10206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64555A" w:rsidRDefault="0064555A" w:rsidP="00245E84">
      <w:pPr>
        <w:suppressAutoHyphens/>
        <w:ind w:left="10206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64555A" w:rsidRPr="0008307A" w:rsidRDefault="0064555A" w:rsidP="00245E84">
      <w:pPr>
        <w:suppressAutoHyphens/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307A">
        <w:rPr>
          <w:sz w:val="28"/>
          <w:szCs w:val="28"/>
        </w:rPr>
        <w:t xml:space="preserve">от                №  </w:t>
      </w:r>
    </w:p>
    <w:p w:rsidR="0064555A" w:rsidRPr="00F04AC5" w:rsidRDefault="0064555A" w:rsidP="00615314">
      <w:pPr>
        <w:suppressAutoHyphens/>
        <w:ind w:firstLine="709"/>
        <w:jc w:val="right"/>
        <w:rPr>
          <w:rFonts w:ascii="PT Astra Serif" w:hAnsi="PT Astra Serif" w:cs="PT Astra Serif"/>
          <w:b/>
          <w:bCs/>
          <w:sz w:val="28"/>
          <w:szCs w:val="28"/>
        </w:rPr>
      </w:pPr>
    </w:p>
    <w:p w:rsidR="0064555A" w:rsidRPr="00F04AC5" w:rsidRDefault="0064555A" w:rsidP="00615314">
      <w:pPr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</w:p>
    <w:p w:rsidR="0064555A" w:rsidRPr="00F04AC5" w:rsidRDefault="0064555A" w:rsidP="00615314">
      <w:pPr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  <w:r w:rsidRPr="00F04AC5">
        <w:rPr>
          <w:rFonts w:ascii="PT Astra Serif" w:hAnsi="PT Astra Serif" w:cs="PT Astra Serif"/>
          <w:b/>
          <w:bCs/>
          <w:sz w:val="28"/>
          <w:szCs w:val="28"/>
        </w:rPr>
        <w:t xml:space="preserve">Перечень мероприятий, способствующих достижению результатов (целей) реализации Плана мероприятий </w:t>
      </w:r>
    </w:p>
    <w:p w:rsidR="0064555A" w:rsidRPr="00F04AC5" w:rsidRDefault="0064555A" w:rsidP="00615314">
      <w:pPr>
        <w:tabs>
          <w:tab w:val="left" w:pos="12776"/>
        </w:tabs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04AC5">
        <w:rPr>
          <w:rFonts w:ascii="PT Astra Serif" w:hAnsi="PT Astra Serif" w:cs="PT Astra Serif"/>
          <w:b/>
          <w:bCs/>
          <w:sz w:val="28"/>
          <w:szCs w:val="28"/>
        </w:rPr>
        <w:t xml:space="preserve">(«дорожной карты») по содействию развитию конкуренции 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на территории города Димитровграда </w:t>
      </w:r>
    </w:p>
    <w:p w:rsidR="0064555A" w:rsidRPr="00F04AC5" w:rsidRDefault="0064555A" w:rsidP="00615314">
      <w:pPr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  <w:r w:rsidRPr="00F04AC5">
        <w:rPr>
          <w:rFonts w:ascii="PT Astra Serif" w:hAnsi="PT Astra Serif" w:cs="PT Astra Serif"/>
          <w:b/>
          <w:bCs/>
          <w:sz w:val="28"/>
          <w:szCs w:val="28"/>
        </w:rPr>
        <w:t>Ульяновской области</w:t>
      </w:r>
    </w:p>
    <w:p w:rsidR="0064555A" w:rsidRPr="00F04AC5" w:rsidRDefault="0064555A" w:rsidP="00615314">
      <w:pPr>
        <w:tabs>
          <w:tab w:val="left" w:pos="12776"/>
        </w:tabs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14736" w:type="dxa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908"/>
        <w:gridCol w:w="4140"/>
      </w:tblGrid>
      <w:tr w:rsidR="0064555A" w:rsidRPr="00F04AC5">
        <w:tc>
          <w:tcPr>
            <w:tcW w:w="648" w:type="dxa"/>
            <w:vAlign w:val="center"/>
          </w:tcPr>
          <w:p w:rsidR="0064555A" w:rsidRPr="00F04AC5" w:rsidRDefault="0064555A" w:rsidP="003D5823">
            <w:pPr>
              <w:jc w:val="center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№ п/п</w:t>
            </w:r>
          </w:p>
        </w:tc>
        <w:tc>
          <w:tcPr>
            <w:tcW w:w="5040" w:type="dxa"/>
            <w:vAlign w:val="center"/>
          </w:tcPr>
          <w:p w:rsidR="0064555A" w:rsidRPr="00F04AC5" w:rsidRDefault="0064555A" w:rsidP="003D5823">
            <w:pPr>
              <w:jc w:val="center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Наименование мероприятия</w:t>
            </w:r>
          </w:p>
        </w:tc>
        <w:tc>
          <w:tcPr>
            <w:tcW w:w="4908" w:type="dxa"/>
            <w:vAlign w:val="center"/>
          </w:tcPr>
          <w:p w:rsidR="0064555A" w:rsidRPr="00F04AC5" w:rsidRDefault="0064555A" w:rsidP="003D5823">
            <w:pPr>
              <w:jc w:val="center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Информация о документе, в составе которого содержится указанное мероприятие</w:t>
            </w:r>
          </w:p>
        </w:tc>
        <w:tc>
          <w:tcPr>
            <w:tcW w:w="4140" w:type="dxa"/>
            <w:vAlign w:val="center"/>
          </w:tcPr>
          <w:p w:rsidR="0064555A" w:rsidRPr="00F04AC5" w:rsidRDefault="0064555A" w:rsidP="003D5823">
            <w:pPr>
              <w:jc w:val="center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 xml:space="preserve">Информация о размещении </w:t>
            </w:r>
          </w:p>
          <w:p w:rsidR="0064555A" w:rsidRPr="00F04AC5" w:rsidRDefault="0064555A" w:rsidP="003D5823">
            <w:pPr>
              <w:jc w:val="center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документа (местонахождении)</w:t>
            </w:r>
          </w:p>
        </w:tc>
      </w:tr>
    </w:tbl>
    <w:p w:rsidR="0064555A" w:rsidRPr="00F04AC5" w:rsidRDefault="0064555A" w:rsidP="00615314">
      <w:pPr>
        <w:tabs>
          <w:tab w:val="left" w:pos="12776"/>
        </w:tabs>
        <w:jc w:val="center"/>
        <w:rPr>
          <w:rFonts w:ascii="PT Astra Serif" w:hAnsi="PT Astra Serif" w:cs="PT Astra Serif"/>
          <w:b/>
          <w:bCs/>
          <w:sz w:val="2"/>
          <w:szCs w:val="2"/>
        </w:rPr>
      </w:pPr>
    </w:p>
    <w:tbl>
      <w:tblPr>
        <w:tblW w:w="1473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908"/>
        <w:gridCol w:w="4140"/>
      </w:tblGrid>
      <w:tr w:rsidR="0064555A" w:rsidRPr="00F04AC5">
        <w:trPr>
          <w:tblHeader/>
        </w:trPr>
        <w:tc>
          <w:tcPr>
            <w:tcW w:w="648" w:type="dxa"/>
            <w:vAlign w:val="center"/>
          </w:tcPr>
          <w:p w:rsidR="0064555A" w:rsidRPr="00F04AC5" w:rsidRDefault="0064555A" w:rsidP="003D5823">
            <w:pPr>
              <w:jc w:val="center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5040" w:type="dxa"/>
            <w:vAlign w:val="center"/>
          </w:tcPr>
          <w:p w:rsidR="0064555A" w:rsidRPr="00F04AC5" w:rsidRDefault="0064555A" w:rsidP="003D5823">
            <w:pPr>
              <w:jc w:val="center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4908" w:type="dxa"/>
            <w:vAlign w:val="center"/>
          </w:tcPr>
          <w:p w:rsidR="0064555A" w:rsidRPr="00F04AC5" w:rsidRDefault="0064555A" w:rsidP="003D5823">
            <w:pPr>
              <w:jc w:val="center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4140" w:type="dxa"/>
            <w:vAlign w:val="center"/>
          </w:tcPr>
          <w:p w:rsidR="0064555A" w:rsidRPr="00F04AC5" w:rsidRDefault="0064555A" w:rsidP="003D5823">
            <w:pPr>
              <w:jc w:val="center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4</w:t>
            </w:r>
          </w:p>
        </w:tc>
      </w:tr>
      <w:tr w:rsidR="0064555A" w:rsidRPr="00F04AC5">
        <w:tc>
          <w:tcPr>
            <w:tcW w:w="14736" w:type="dxa"/>
            <w:gridSpan w:val="4"/>
          </w:tcPr>
          <w:p w:rsidR="0064555A" w:rsidRPr="00F04AC5" w:rsidRDefault="0064555A" w:rsidP="003D582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F04AC5">
              <w:rPr>
                <w:rFonts w:ascii="PT Astra Serif" w:hAnsi="PT Astra Serif" w:cs="PT Astra Serif"/>
                <w:b/>
                <w:bCs/>
              </w:rPr>
              <w:t>2. На рынке услуг дополнительного образования детей</w:t>
            </w:r>
          </w:p>
        </w:tc>
      </w:tr>
      <w:tr w:rsidR="0064555A" w:rsidRPr="00F04AC5">
        <w:tc>
          <w:tcPr>
            <w:tcW w:w="648" w:type="dxa"/>
          </w:tcPr>
          <w:p w:rsidR="0064555A" w:rsidRPr="00F04AC5" w:rsidRDefault="0064555A" w:rsidP="003D5823">
            <w:pPr>
              <w:jc w:val="center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1.</w:t>
            </w:r>
          </w:p>
        </w:tc>
        <w:tc>
          <w:tcPr>
            <w:tcW w:w="5040" w:type="dxa"/>
          </w:tcPr>
          <w:p w:rsidR="0064555A" w:rsidRPr="00F04AC5" w:rsidRDefault="0064555A" w:rsidP="003D5823">
            <w:pPr>
              <w:pStyle w:val="ConsPlusNonformat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04AC5">
              <w:rPr>
                <w:rFonts w:ascii="PT Astra Serif" w:hAnsi="PT Astra Serif" w:cs="PT Astra Serif"/>
                <w:sz w:val="24"/>
                <w:szCs w:val="24"/>
              </w:rPr>
              <w:t>Расширение доступа частных организаций д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полнительного образования детей к предо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тавлению услуг дополнительного образов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ния. Внедрение системы персонифицирова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ного учёта и финансирования в дополнител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ном образовании</w:t>
            </w:r>
          </w:p>
        </w:tc>
        <w:tc>
          <w:tcPr>
            <w:tcW w:w="4908" w:type="dxa"/>
          </w:tcPr>
          <w:p w:rsidR="0064555A" w:rsidRPr="00F04AC5" w:rsidRDefault="0064555A" w:rsidP="003D5823">
            <w:pPr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Региональный проект «Успех каждого р</w:t>
            </w:r>
            <w:r w:rsidRPr="00F04AC5">
              <w:rPr>
                <w:rFonts w:ascii="PT Astra Serif" w:hAnsi="PT Astra Serif" w:cs="PT Astra Serif"/>
              </w:rPr>
              <w:t>е</w:t>
            </w:r>
            <w:r w:rsidRPr="00F04AC5">
              <w:rPr>
                <w:rFonts w:ascii="PT Astra Serif" w:hAnsi="PT Astra Serif" w:cs="PT Astra Serif"/>
              </w:rPr>
              <w:t>бёнка», утверждённый Правительством Ул</w:t>
            </w:r>
            <w:r w:rsidRPr="00F04AC5">
              <w:rPr>
                <w:rFonts w:ascii="PT Astra Serif" w:hAnsi="PT Astra Serif" w:cs="PT Astra Serif"/>
              </w:rPr>
              <w:t>ь</w:t>
            </w:r>
            <w:r w:rsidRPr="00F04AC5">
              <w:rPr>
                <w:rFonts w:ascii="PT Astra Serif" w:hAnsi="PT Astra Serif" w:cs="PT Astra Serif"/>
              </w:rPr>
              <w:t>яновской области от 14.12.2018 № 48-п/п</w:t>
            </w:r>
          </w:p>
        </w:tc>
        <w:tc>
          <w:tcPr>
            <w:tcW w:w="4140" w:type="dxa"/>
          </w:tcPr>
          <w:p w:rsidR="0064555A" w:rsidRPr="00F04AC5" w:rsidRDefault="0064555A" w:rsidP="003D5823">
            <w:pPr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Документ размещён в информацио</w:t>
            </w:r>
            <w:r w:rsidRPr="00F04AC5">
              <w:rPr>
                <w:rFonts w:ascii="PT Astra Serif" w:hAnsi="PT Astra Serif" w:cs="PT Astra Serif"/>
              </w:rPr>
              <w:t>н</w:t>
            </w:r>
            <w:r w:rsidRPr="00F04AC5">
              <w:rPr>
                <w:rFonts w:ascii="PT Astra Serif" w:hAnsi="PT Astra Serif" w:cs="PT Astra Serif"/>
              </w:rPr>
              <w:t>но-телекоммуникационной сети «И</w:t>
            </w:r>
            <w:r w:rsidRPr="00F04AC5">
              <w:rPr>
                <w:rFonts w:ascii="PT Astra Serif" w:hAnsi="PT Astra Serif" w:cs="PT Astra Serif"/>
              </w:rPr>
              <w:t>н</w:t>
            </w:r>
            <w:r w:rsidRPr="00F04AC5">
              <w:rPr>
                <w:rFonts w:ascii="PT Astra Serif" w:hAnsi="PT Astra Serif" w:cs="PT Astra Serif"/>
              </w:rPr>
              <w:t>тернет» по адресу:</w:t>
            </w:r>
          </w:p>
          <w:p w:rsidR="0064555A" w:rsidRPr="00F04AC5" w:rsidRDefault="0064555A" w:rsidP="003D5823">
            <w:pPr>
              <w:jc w:val="both"/>
              <w:rPr>
                <w:rFonts w:ascii="PT Astra Serif" w:hAnsi="PT Astra Serif" w:cs="PT Astra Serif"/>
              </w:rPr>
            </w:pPr>
            <w:hyperlink r:id="rId9" w:history="1">
              <w:r w:rsidRPr="00F04AC5">
                <w:rPr>
                  <w:rStyle w:val="Hyperlink"/>
                  <w:rFonts w:ascii="PT Astra Serif" w:hAnsi="PT Astra Serif" w:cs="PT Astra Serif"/>
                  <w:color w:val="auto"/>
                </w:rPr>
                <w:t>https://mo73.ru/ministry/np_o/</w:t>
              </w:r>
            </w:hyperlink>
          </w:p>
        </w:tc>
      </w:tr>
      <w:tr w:rsidR="0064555A" w:rsidRPr="00F04AC5">
        <w:tc>
          <w:tcPr>
            <w:tcW w:w="14736" w:type="dxa"/>
            <w:gridSpan w:val="4"/>
          </w:tcPr>
          <w:p w:rsidR="0064555A" w:rsidRPr="00F04AC5" w:rsidRDefault="0064555A" w:rsidP="003D582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F04AC5">
              <w:rPr>
                <w:rFonts w:ascii="PT Astra Serif" w:hAnsi="PT Astra Serif" w:cs="PT Astra Serif"/>
                <w:b/>
                <w:bCs/>
              </w:rPr>
              <w:t>4. На рынке  жилищного строительства</w:t>
            </w:r>
          </w:p>
        </w:tc>
      </w:tr>
      <w:tr w:rsidR="0064555A" w:rsidRPr="00F04AC5">
        <w:tc>
          <w:tcPr>
            <w:tcW w:w="648" w:type="dxa"/>
          </w:tcPr>
          <w:p w:rsidR="0064555A" w:rsidRPr="00F04AC5" w:rsidRDefault="0064555A" w:rsidP="003D5823">
            <w:pPr>
              <w:jc w:val="center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1.</w:t>
            </w:r>
          </w:p>
        </w:tc>
        <w:tc>
          <w:tcPr>
            <w:tcW w:w="5040" w:type="dxa"/>
          </w:tcPr>
          <w:p w:rsidR="0064555A" w:rsidRPr="00F04AC5" w:rsidRDefault="0064555A" w:rsidP="003D5823">
            <w:pPr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Реализация мероприятий по совершенствов</w:t>
            </w:r>
            <w:r w:rsidRPr="00F04AC5">
              <w:rPr>
                <w:rFonts w:ascii="PT Astra Serif" w:hAnsi="PT Astra Serif" w:cs="PT Astra Serif"/>
              </w:rPr>
              <w:t>а</w:t>
            </w:r>
            <w:r w:rsidRPr="00F04AC5">
              <w:rPr>
                <w:rFonts w:ascii="PT Astra Serif" w:hAnsi="PT Astra Serif" w:cs="PT Astra Serif"/>
              </w:rPr>
              <w:t>нию реализации, отмене избыточных, дубл</w:t>
            </w:r>
            <w:r w:rsidRPr="00F04AC5">
              <w:rPr>
                <w:rFonts w:ascii="PT Astra Serif" w:hAnsi="PT Astra Serif" w:cs="PT Astra Serif"/>
              </w:rPr>
              <w:t>и</w:t>
            </w:r>
            <w:r w:rsidRPr="00F04AC5">
              <w:rPr>
                <w:rFonts w:ascii="PT Astra Serif" w:hAnsi="PT Astra Serif" w:cs="PT Astra Serif"/>
              </w:rPr>
              <w:t>рующих процедур в сфере жилищного стро</w:t>
            </w:r>
            <w:r w:rsidRPr="00F04AC5">
              <w:rPr>
                <w:rFonts w:ascii="PT Astra Serif" w:hAnsi="PT Astra Serif" w:cs="PT Astra Serif"/>
              </w:rPr>
              <w:t>и</w:t>
            </w:r>
            <w:r w:rsidRPr="00F04AC5">
              <w:rPr>
                <w:rFonts w:ascii="PT Astra Serif" w:hAnsi="PT Astra Serif" w:cs="PT Astra Serif"/>
              </w:rPr>
              <w:t>тельства, действующих на территории Уль</w:t>
            </w:r>
            <w:r w:rsidRPr="00F04AC5">
              <w:rPr>
                <w:rFonts w:ascii="PT Astra Serif" w:hAnsi="PT Astra Serif" w:cs="PT Astra Serif"/>
              </w:rPr>
              <w:t>я</w:t>
            </w:r>
            <w:r w:rsidRPr="00F04AC5">
              <w:rPr>
                <w:rFonts w:ascii="PT Astra Serif" w:hAnsi="PT Astra Serif" w:cs="PT Astra Serif"/>
              </w:rPr>
              <w:t>новской  области</w:t>
            </w:r>
          </w:p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4908" w:type="dxa"/>
          </w:tcPr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04AC5">
              <w:rPr>
                <w:rFonts w:ascii="PT Astra Serif" w:hAnsi="PT Astra Serif" w:cs="PT Astra Serif"/>
                <w:sz w:val="24"/>
                <w:szCs w:val="24"/>
              </w:rPr>
              <w:t>Распоряжение Правительства Ульяновской области от 20.11.2015 № 653-пр «Об утве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ждении Плана мероприятий по совершенс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вованию реализации, отмене избыточных и (или) дублирующих процедур в сфере ж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лищного строительства, действующих на территории Ульяновской области»</w:t>
            </w:r>
          </w:p>
        </w:tc>
        <w:tc>
          <w:tcPr>
            <w:tcW w:w="4140" w:type="dxa"/>
          </w:tcPr>
          <w:p w:rsidR="0064555A" w:rsidRPr="00F04AC5" w:rsidRDefault="0064555A" w:rsidP="003D5823">
            <w:pPr>
              <w:pStyle w:val="BodyText"/>
              <w:shd w:val="clear" w:color="auto" w:fill="auto"/>
              <w:tabs>
                <w:tab w:val="left" w:pos="393"/>
              </w:tabs>
              <w:spacing w:before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04AC5">
              <w:rPr>
                <w:rFonts w:ascii="PT Astra Serif" w:hAnsi="PT Astra Serif" w:cs="PT Astra Serif"/>
                <w:sz w:val="24"/>
                <w:szCs w:val="24"/>
              </w:rPr>
              <w:t>Документ размещён в информацио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но-телекоммуникационной сети «И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тернет» по адресу:</w:t>
            </w:r>
          </w:p>
          <w:p w:rsidR="0064555A" w:rsidRPr="00F04AC5" w:rsidRDefault="0064555A" w:rsidP="003D5823">
            <w:pPr>
              <w:pStyle w:val="BodyText"/>
              <w:shd w:val="clear" w:color="auto" w:fill="auto"/>
              <w:tabs>
                <w:tab w:val="left" w:pos="393"/>
              </w:tabs>
              <w:spacing w:before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hyperlink r:id="rId10" w:history="1">
              <w:r w:rsidRPr="00F04AC5">
                <w:rPr>
                  <w:rStyle w:val="Hyperlink"/>
                  <w:rFonts w:ascii="PT Astra Serif" w:hAnsi="PT Astra Serif" w:cs="PT Astra Serif"/>
                  <w:color w:val="auto"/>
                  <w:sz w:val="24"/>
                  <w:szCs w:val="24"/>
                  <w:u w:val="none"/>
                </w:rPr>
                <w:t>http://build.ulgov.ru/about/375/2958/3711/</w:t>
              </w:r>
            </w:hyperlink>
          </w:p>
          <w:p w:rsidR="0064555A" w:rsidRPr="00F04AC5" w:rsidRDefault="0064555A" w:rsidP="003D5823">
            <w:pPr>
              <w:pStyle w:val="BodyText"/>
              <w:shd w:val="clear" w:color="auto" w:fill="auto"/>
              <w:tabs>
                <w:tab w:val="left" w:pos="393"/>
              </w:tabs>
              <w:spacing w:before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64555A" w:rsidRPr="00F04AC5">
        <w:tc>
          <w:tcPr>
            <w:tcW w:w="14736" w:type="dxa"/>
            <w:gridSpan w:val="4"/>
          </w:tcPr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F04AC5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5. В сфере перевозок пассажиров наземным транспортом</w:t>
            </w:r>
          </w:p>
        </w:tc>
      </w:tr>
      <w:tr w:rsidR="0064555A" w:rsidRPr="00F04AC5">
        <w:tc>
          <w:tcPr>
            <w:tcW w:w="648" w:type="dxa"/>
          </w:tcPr>
          <w:p w:rsidR="0064555A" w:rsidRPr="00F04AC5" w:rsidRDefault="0064555A" w:rsidP="003D5823">
            <w:pPr>
              <w:jc w:val="center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1.</w:t>
            </w:r>
          </w:p>
        </w:tc>
        <w:tc>
          <w:tcPr>
            <w:tcW w:w="5040" w:type="dxa"/>
          </w:tcPr>
          <w:p w:rsidR="0064555A" w:rsidRPr="00F04AC5" w:rsidRDefault="0064555A" w:rsidP="003D582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Предоставление субсидий на компенсацию недополученных доходов от перевозки пасс</w:t>
            </w:r>
            <w:r w:rsidRPr="00F04AC5">
              <w:rPr>
                <w:rFonts w:ascii="PT Astra Serif" w:hAnsi="PT Astra Serif" w:cs="PT Astra Serif"/>
              </w:rPr>
              <w:t>а</w:t>
            </w:r>
            <w:r w:rsidRPr="00F04AC5">
              <w:rPr>
                <w:rFonts w:ascii="PT Astra Serif" w:hAnsi="PT Astra Serif" w:cs="PT Astra Serif"/>
              </w:rPr>
              <w:t>жиров автомобильным транспортом юридич</w:t>
            </w:r>
            <w:r w:rsidRPr="00F04AC5">
              <w:rPr>
                <w:rFonts w:ascii="PT Astra Serif" w:hAnsi="PT Astra Serif" w:cs="PT Astra Serif"/>
              </w:rPr>
              <w:t>е</w:t>
            </w:r>
            <w:r w:rsidRPr="00F04AC5">
              <w:rPr>
                <w:rFonts w:ascii="PT Astra Serif" w:hAnsi="PT Astra Serif" w:cs="PT Astra Serif"/>
              </w:rPr>
              <w:t>ским лицам, индивидуальным предприним</w:t>
            </w:r>
            <w:r w:rsidRPr="00F04AC5">
              <w:rPr>
                <w:rFonts w:ascii="PT Astra Serif" w:hAnsi="PT Astra Serif" w:cs="PT Astra Serif"/>
              </w:rPr>
              <w:t>а</w:t>
            </w:r>
            <w:r w:rsidRPr="00F04AC5">
              <w:rPr>
                <w:rFonts w:ascii="PT Astra Serif" w:hAnsi="PT Astra Serif" w:cs="PT Astra Serif"/>
              </w:rPr>
              <w:t>телям, осуществляющим данную деятельность</w:t>
            </w:r>
          </w:p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4908" w:type="dxa"/>
          </w:tcPr>
          <w:p w:rsidR="0064555A" w:rsidRPr="00F04AC5" w:rsidRDefault="0064555A" w:rsidP="003D582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Постановление Правительства Ульяновской области от 11.09.2013 № 37/419-П «Об у</w:t>
            </w:r>
            <w:r w:rsidRPr="00F04AC5">
              <w:rPr>
                <w:rFonts w:ascii="PT Astra Serif" w:hAnsi="PT Astra Serif" w:cs="PT Astra Serif"/>
              </w:rPr>
              <w:t>т</w:t>
            </w:r>
            <w:r w:rsidRPr="00F04AC5">
              <w:rPr>
                <w:rFonts w:ascii="PT Astra Serif" w:hAnsi="PT Astra Serif" w:cs="PT Astra Serif"/>
              </w:rPr>
              <w:t>верждении государственной программы Ульяновской области «Развитие транспор</w:t>
            </w:r>
            <w:r w:rsidRPr="00F04AC5">
              <w:rPr>
                <w:rFonts w:ascii="PT Astra Serif" w:hAnsi="PT Astra Serif" w:cs="PT Astra Serif"/>
              </w:rPr>
              <w:t>т</w:t>
            </w:r>
            <w:r w:rsidRPr="00F04AC5">
              <w:rPr>
                <w:rFonts w:ascii="PT Astra Serif" w:hAnsi="PT Astra Serif" w:cs="PT Astra Serif"/>
              </w:rPr>
              <w:t>ной системы Ульяновской области» на                          2014-2021 годы» (подпрограмма «Обеспеч</w:t>
            </w:r>
            <w:r w:rsidRPr="00F04AC5">
              <w:rPr>
                <w:rFonts w:ascii="PT Astra Serif" w:hAnsi="PT Astra Serif" w:cs="PT Astra Serif"/>
              </w:rPr>
              <w:t>е</w:t>
            </w:r>
            <w:r w:rsidRPr="00F04AC5">
              <w:rPr>
                <w:rFonts w:ascii="PT Astra Serif" w:hAnsi="PT Astra Serif" w:cs="PT Astra Serif"/>
              </w:rPr>
              <w:t>ние населения Ульяновской области качес</w:t>
            </w:r>
            <w:r w:rsidRPr="00F04AC5">
              <w:rPr>
                <w:rFonts w:ascii="PT Astra Serif" w:hAnsi="PT Astra Serif" w:cs="PT Astra Serif"/>
              </w:rPr>
              <w:t>т</w:t>
            </w:r>
            <w:r w:rsidRPr="00F04AC5">
              <w:rPr>
                <w:rFonts w:ascii="PT Astra Serif" w:hAnsi="PT Astra Serif" w:cs="PT Astra Serif"/>
              </w:rPr>
              <w:t>венными услугами пассажирского транспо</w:t>
            </w:r>
            <w:r w:rsidRPr="00F04AC5">
              <w:rPr>
                <w:rFonts w:ascii="PT Astra Serif" w:hAnsi="PT Astra Serif" w:cs="PT Astra Serif"/>
              </w:rPr>
              <w:t>р</w:t>
            </w:r>
            <w:r w:rsidRPr="00F04AC5">
              <w:rPr>
                <w:rFonts w:ascii="PT Astra Serif" w:hAnsi="PT Astra Serif" w:cs="PT Astra Serif"/>
              </w:rPr>
              <w:t>та в 2015-2021 годах»)</w:t>
            </w:r>
          </w:p>
        </w:tc>
        <w:tc>
          <w:tcPr>
            <w:tcW w:w="4140" w:type="dxa"/>
          </w:tcPr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04AC5">
              <w:rPr>
                <w:rFonts w:ascii="PT Astra Serif" w:hAnsi="PT Astra Serif" w:cs="PT Astra Serif"/>
                <w:sz w:val="24"/>
                <w:szCs w:val="24"/>
              </w:rPr>
              <w:t>Документ размещён в информацио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но-телекоммуникационной сети «И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тернет» по адресу:</w:t>
            </w:r>
          </w:p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hyperlink r:id="rId11" w:history="1">
              <w:r w:rsidRPr="00F04AC5">
                <w:rPr>
                  <w:rStyle w:val="Hyperlink"/>
                  <w:rFonts w:ascii="PT Astra Serif" w:hAnsi="PT Astra Serif" w:cs="PT Astra Serif"/>
                  <w:color w:val="auto"/>
                  <w:sz w:val="24"/>
                  <w:szCs w:val="24"/>
                </w:rPr>
                <w:t>http://law.ulgov.ru/doc/8330</w:t>
              </w:r>
            </w:hyperlink>
          </w:p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64555A" w:rsidRPr="00F04AC5">
        <w:tc>
          <w:tcPr>
            <w:tcW w:w="648" w:type="dxa"/>
          </w:tcPr>
          <w:p w:rsidR="0064555A" w:rsidRPr="00F04AC5" w:rsidRDefault="0064555A" w:rsidP="003D5823">
            <w:pPr>
              <w:jc w:val="center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2.</w:t>
            </w:r>
          </w:p>
        </w:tc>
        <w:tc>
          <w:tcPr>
            <w:tcW w:w="5040" w:type="dxa"/>
          </w:tcPr>
          <w:p w:rsidR="0064555A" w:rsidRPr="00F04AC5" w:rsidRDefault="0064555A" w:rsidP="003D582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Предоставление субсидий на компенсацию недополученных доходов, связанных с пер</w:t>
            </w:r>
            <w:r w:rsidRPr="00F04AC5">
              <w:rPr>
                <w:rFonts w:ascii="PT Astra Serif" w:hAnsi="PT Astra Serif" w:cs="PT Astra Serif"/>
              </w:rPr>
              <w:t>е</w:t>
            </w:r>
            <w:r w:rsidRPr="00F04AC5">
              <w:rPr>
                <w:rFonts w:ascii="PT Astra Serif" w:hAnsi="PT Astra Serif" w:cs="PT Astra Serif"/>
              </w:rPr>
              <w:t>возкой пассажиров на железнодорожном транспорте в пригородном сообщении</w:t>
            </w:r>
          </w:p>
        </w:tc>
        <w:tc>
          <w:tcPr>
            <w:tcW w:w="4908" w:type="dxa"/>
          </w:tcPr>
          <w:p w:rsidR="0064555A" w:rsidRPr="00F04AC5" w:rsidRDefault="0064555A" w:rsidP="003D582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</w:rPr>
            </w:pPr>
            <w:r w:rsidRPr="00F04AC5">
              <w:rPr>
                <w:rFonts w:ascii="PT Astra Serif" w:hAnsi="PT Astra Serif" w:cs="PT Astra Serif"/>
                <w:spacing w:val="-4"/>
              </w:rPr>
              <w:t xml:space="preserve">Постановление Правительства Ульяновской </w:t>
            </w:r>
            <w:r w:rsidRPr="00F04AC5">
              <w:rPr>
                <w:rFonts w:ascii="PT Astra Serif" w:hAnsi="PT Astra Serif" w:cs="PT Astra Serif"/>
                <w:spacing w:val="-4"/>
              </w:rPr>
              <w:br/>
              <w:t>области от 11.09.2013 № 37/419-П «Об утве</w:t>
            </w:r>
            <w:r w:rsidRPr="00F04AC5">
              <w:rPr>
                <w:rFonts w:ascii="PT Astra Serif" w:hAnsi="PT Astra Serif" w:cs="PT Astra Serif"/>
                <w:spacing w:val="-4"/>
              </w:rPr>
              <w:t>р</w:t>
            </w:r>
            <w:r w:rsidRPr="00F04AC5">
              <w:rPr>
                <w:rFonts w:ascii="PT Astra Serif" w:hAnsi="PT Astra Serif" w:cs="PT Astra Serif"/>
                <w:spacing w:val="-4"/>
              </w:rPr>
              <w:t>ждении государственной программы Ульяно</w:t>
            </w:r>
            <w:r w:rsidRPr="00F04AC5">
              <w:rPr>
                <w:rFonts w:ascii="PT Astra Serif" w:hAnsi="PT Astra Serif" w:cs="PT Astra Serif"/>
                <w:spacing w:val="-4"/>
              </w:rPr>
              <w:t>в</w:t>
            </w:r>
            <w:r w:rsidRPr="00F04AC5">
              <w:rPr>
                <w:rFonts w:ascii="PT Astra Serif" w:hAnsi="PT Astra Serif" w:cs="PT Astra Serif"/>
                <w:spacing w:val="-4"/>
              </w:rPr>
              <w:t>ской области «Развитие транспортной системы Ульяновской области» на 2014-2021 годы» (подпрограмма «Обеспечение населения Ул</w:t>
            </w:r>
            <w:r w:rsidRPr="00F04AC5">
              <w:rPr>
                <w:rFonts w:ascii="PT Astra Serif" w:hAnsi="PT Astra Serif" w:cs="PT Astra Serif"/>
                <w:spacing w:val="-4"/>
              </w:rPr>
              <w:t>ь</w:t>
            </w:r>
            <w:r w:rsidRPr="00F04AC5">
              <w:rPr>
                <w:rFonts w:ascii="PT Astra Serif" w:hAnsi="PT Astra Serif" w:cs="PT Astra Serif"/>
                <w:spacing w:val="-4"/>
              </w:rPr>
              <w:t>яновской области качественными услугами пассажирского транспорта в 2015-2021 годах»)</w:t>
            </w:r>
          </w:p>
        </w:tc>
        <w:tc>
          <w:tcPr>
            <w:tcW w:w="4140" w:type="dxa"/>
          </w:tcPr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04AC5">
              <w:rPr>
                <w:rFonts w:ascii="PT Astra Serif" w:hAnsi="PT Astra Serif" w:cs="PT Astra Serif"/>
                <w:sz w:val="24"/>
                <w:szCs w:val="24"/>
              </w:rPr>
              <w:t>Документ размещён в информацио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но-телекоммуникационной сети «И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тернет» по адресу:</w:t>
            </w:r>
          </w:p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hyperlink r:id="rId12" w:history="1">
              <w:r w:rsidRPr="00F04AC5">
                <w:rPr>
                  <w:rStyle w:val="Hyperlink"/>
                  <w:rFonts w:ascii="PT Astra Serif" w:hAnsi="PT Astra Serif" w:cs="PT Astra Serif"/>
                  <w:color w:val="auto"/>
                  <w:sz w:val="24"/>
                  <w:szCs w:val="24"/>
                </w:rPr>
                <w:t>http://law.ulgov.ru/doc/8330</w:t>
              </w:r>
            </w:hyperlink>
          </w:p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64555A" w:rsidRPr="00F04AC5">
        <w:tc>
          <w:tcPr>
            <w:tcW w:w="648" w:type="dxa"/>
          </w:tcPr>
          <w:p w:rsidR="0064555A" w:rsidRPr="00F04AC5" w:rsidRDefault="0064555A" w:rsidP="003D5823">
            <w:pPr>
              <w:jc w:val="center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3.</w:t>
            </w:r>
          </w:p>
        </w:tc>
        <w:tc>
          <w:tcPr>
            <w:tcW w:w="5040" w:type="dxa"/>
          </w:tcPr>
          <w:p w:rsidR="0064555A" w:rsidRPr="00F04AC5" w:rsidRDefault="0064555A" w:rsidP="003D582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Оплата юридическим лицам, индивидуальным предпринимателям, с которыми заключён г</w:t>
            </w:r>
            <w:r w:rsidRPr="00F04AC5">
              <w:rPr>
                <w:rFonts w:ascii="PT Astra Serif" w:hAnsi="PT Astra Serif" w:cs="PT Astra Serif"/>
              </w:rPr>
              <w:t>о</w:t>
            </w:r>
            <w:r w:rsidRPr="00F04AC5">
              <w:rPr>
                <w:rFonts w:ascii="PT Astra Serif" w:hAnsi="PT Astra Serif" w:cs="PT Astra Serif"/>
              </w:rPr>
              <w:t>сударственный контракт, работ (услуг), св</w:t>
            </w:r>
            <w:r w:rsidRPr="00F04AC5">
              <w:rPr>
                <w:rFonts w:ascii="PT Astra Serif" w:hAnsi="PT Astra Serif" w:cs="PT Astra Serif"/>
              </w:rPr>
              <w:t>я</w:t>
            </w:r>
            <w:r w:rsidRPr="00F04AC5">
              <w:rPr>
                <w:rFonts w:ascii="PT Astra Serif" w:hAnsi="PT Astra Serif" w:cs="PT Astra Serif"/>
              </w:rPr>
              <w:t>занных с осуществлением регулярных перев</w:t>
            </w:r>
            <w:r w:rsidRPr="00F04AC5">
              <w:rPr>
                <w:rFonts w:ascii="PT Astra Serif" w:hAnsi="PT Astra Serif" w:cs="PT Astra Serif"/>
              </w:rPr>
              <w:t>о</w:t>
            </w:r>
            <w:r w:rsidRPr="00F04AC5">
              <w:rPr>
                <w:rFonts w:ascii="PT Astra Serif" w:hAnsi="PT Astra Serif" w:cs="PT Astra Serif"/>
              </w:rPr>
              <w:t>зок пассажиров и багажа автомобильным транспортом по регулируемым тарифам, в с</w:t>
            </w:r>
            <w:r w:rsidRPr="00F04AC5">
              <w:rPr>
                <w:rFonts w:ascii="PT Astra Serif" w:hAnsi="PT Astra Serif" w:cs="PT Astra Serif"/>
              </w:rPr>
              <w:t>о</w:t>
            </w:r>
            <w:r w:rsidRPr="00F04AC5">
              <w:rPr>
                <w:rFonts w:ascii="PT Astra Serif" w:hAnsi="PT Astra Serif" w:cs="PT Astra Serif"/>
              </w:rPr>
              <w:t>ответствии с требованиями, установленными государственным заказчиком</w:t>
            </w:r>
          </w:p>
        </w:tc>
        <w:tc>
          <w:tcPr>
            <w:tcW w:w="4908" w:type="dxa"/>
          </w:tcPr>
          <w:p w:rsidR="0064555A" w:rsidRPr="00F04AC5" w:rsidRDefault="0064555A" w:rsidP="003D582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</w:rPr>
            </w:pPr>
            <w:r w:rsidRPr="00F04AC5">
              <w:rPr>
                <w:rFonts w:ascii="PT Astra Serif" w:hAnsi="PT Astra Serif" w:cs="PT Astra Serif"/>
                <w:spacing w:val="-4"/>
              </w:rPr>
              <w:t xml:space="preserve">Постановление Правительства Ульяновской </w:t>
            </w:r>
            <w:r w:rsidRPr="00F04AC5">
              <w:rPr>
                <w:rFonts w:ascii="PT Astra Serif" w:hAnsi="PT Astra Serif" w:cs="PT Astra Serif"/>
                <w:spacing w:val="-4"/>
              </w:rPr>
              <w:br/>
              <w:t>области от 11.09.2013 № 37/419-П «Об утве</w:t>
            </w:r>
            <w:r w:rsidRPr="00F04AC5">
              <w:rPr>
                <w:rFonts w:ascii="PT Astra Serif" w:hAnsi="PT Astra Serif" w:cs="PT Astra Serif"/>
                <w:spacing w:val="-4"/>
              </w:rPr>
              <w:t>р</w:t>
            </w:r>
            <w:r w:rsidRPr="00F04AC5">
              <w:rPr>
                <w:rFonts w:ascii="PT Astra Serif" w:hAnsi="PT Astra Serif" w:cs="PT Astra Serif"/>
                <w:spacing w:val="-4"/>
              </w:rPr>
              <w:t>ждении государственной программы Ульяно</w:t>
            </w:r>
            <w:r w:rsidRPr="00F04AC5">
              <w:rPr>
                <w:rFonts w:ascii="PT Astra Serif" w:hAnsi="PT Astra Serif" w:cs="PT Astra Serif"/>
                <w:spacing w:val="-4"/>
              </w:rPr>
              <w:t>в</w:t>
            </w:r>
            <w:r w:rsidRPr="00F04AC5">
              <w:rPr>
                <w:rFonts w:ascii="PT Astra Serif" w:hAnsi="PT Astra Serif" w:cs="PT Astra Serif"/>
                <w:spacing w:val="-4"/>
              </w:rPr>
              <w:t>ской области «Развитие транспортной системы Ульяновской области» на 2014-2021 годы» (подпрограмма «Обеспечение населения Ул</w:t>
            </w:r>
            <w:r w:rsidRPr="00F04AC5">
              <w:rPr>
                <w:rFonts w:ascii="PT Astra Serif" w:hAnsi="PT Astra Serif" w:cs="PT Astra Serif"/>
                <w:spacing w:val="-4"/>
              </w:rPr>
              <w:t>ь</w:t>
            </w:r>
            <w:r w:rsidRPr="00F04AC5">
              <w:rPr>
                <w:rFonts w:ascii="PT Astra Serif" w:hAnsi="PT Astra Serif" w:cs="PT Astra Serif"/>
                <w:spacing w:val="-4"/>
              </w:rPr>
              <w:t>яновской области качественными услугами пассажирского транспорта в 2015-2021 годах»)</w:t>
            </w:r>
          </w:p>
        </w:tc>
        <w:tc>
          <w:tcPr>
            <w:tcW w:w="4140" w:type="dxa"/>
          </w:tcPr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04AC5">
              <w:rPr>
                <w:rFonts w:ascii="PT Astra Serif" w:hAnsi="PT Astra Serif" w:cs="PT Astra Serif"/>
                <w:sz w:val="24"/>
                <w:szCs w:val="24"/>
              </w:rPr>
              <w:t>Документ размещён в информацио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но-телекоммуникационной сети «И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тернет» по адресу:</w:t>
            </w:r>
          </w:p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hyperlink r:id="rId13" w:history="1">
              <w:r w:rsidRPr="00F04AC5">
                <w:rPr>
                  <w:rStyle w:val="Hyperlink"/>
                  <w:rFonts w:ascii="PT Astra Serif" w:hAnsi="PT Astra Serif" w:cs="PT Astra Serif"/>
                  <w:color w:val="auto"/>
                  <w:sz w:val="24"/>
                  <w:szCs w:val="24"/>
                </w:rPr>
                <w:t>http://law.ulgov.ru/doc/8330</w:t>
              </w:r>
            </w:hyperlink>
          </w:p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64555A" w:rsidRPr="00F04AC5">
        <w:tc>
          <w:tcPr>
            <w:tcW w:w="648" w:type="dxa"/>
          </w:tcPr>
          <w:p w:rsidR="0064555A" w:rsidRPr="00F04AC5" w:rsidRDefault="0064555A" w:rsidP="003D5823">
            <w:pPr>
              <w:jc w:val="center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4.</w:t>
            </w:r>
          </w:p>
        </w:tc>
        <w:tc>
          <w:tcPr>
            <w:tcW w:w="5040" w:type="dxa"/>
          </w:tcPr>
          <w:p w:rsidR="0064555A" w:rsidRPr="00F04AC5" w:rsidRDefault="0064555A" w:rsidP="003D582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Проведение конкурсных процедур, в резул</w:t>
            </w:r>
            <w:r w:rsidRPr="00F04AC5">
              <w:rPr>
                <w:rFonts w:ascii="PT Astra Serif" w:hAnsi="PT Astra Serif" w:cs="PT Astra Serif"/>
              </w:rPr>
              <w:t>ь</w:t>
            </w:r>
            <w:r w:rsidRPr="00F04AC5">
              <w:rPr>
                <w:rFonts w:ascii="PT Astra Serif" w:hAnsi="PT Astra Serif" w:cs="PT Astra Serif"/>
              </w:rPr>
              <w:t>тате которых будут определены перевозчики для обслуживания межмуниципальных ма</w:t>
            </w:r>
            <w:r w:rsidRPr="00F04AC5">
              <w:rPr>
                <w:rFonts w:ascii="PT Astra Serif" w:hAnsi="PT Astra Serif" w:cs="PT Astra Serif"/>
              </w:rPr>
              <w:t>р</w:t>
            </w:r>
            <w:r w:rsidRPr="00F04AC5">
              <w:rPr>
                <w:rFonts w:ascii="PT Astra Serif" w:hAnsi="PT Astra Serif" w:cs="PT Astra Serif"/>
              </w:rPr>
              <w:t>шрутов регулярных перевозок.</w:t>
            </w:r>
          </w:p>
          <w:p w:rsidR="0064555A" w:rsidRPr="00F04AC5" w:rsidRDefault="0064555A" w:rsidP="003D582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Заключение 5 государственных контрактов на 53 маршрута и проведение 1 открытого ко</w:t>
            </w:r>
            <w:r w:rsidRPr="00F04AC5">
              <w:rPr>
                <w:rFonts w:ascii="PT Astra Serif" w:hAnsi="PT Astra Serif" w:cs="PT Astra Serif"/>
              </w:rPr>
              <w:t>н</w:t>
            </w:r>
            <w:r w:rsidRPr="00F04AC5">
              <w:rPr>
                <w:rFonts w:ascii="PT Astra Serif" w:hAnsi="PT Astra Serif" w:cs="PT Astra Serif"/>
              </w:rPr>
              <w:t>курса на 1 маршрут</w:t>
            </w:r>
          </w:p>
        </w:tc>
        <w:tc>
          <w:tcPr>
            <w:tcW w:w="4908" w:type="dxa"/>
          </w:tcPr>
          <w:p w:rsidR="0064555A" w:rsidRPr="00F04AC5" w:rsidRDefault="0064555A" w:rsidP="003D582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</w:rPr>
            </w:pPr>
            <w:r w:rsidRPr="00F04AC5">
              <w:rPr>
                <w:rFonts w:ascii="PT Astra Serif" w:hAnsi="PT Astra Serif" w:cs="PT Astra Serif"/>
                <w:spacing w:val="-4"/>
              </w:rPr>
              <w:t>Постановление Правительства Ульяновской области от 01.11.2017 N 531-П «Об утвержд</w:t>
            </w:r>
            <w:r w:rsidRPr="00F04AC5">
              <w:rPr>
                <w:rFonts w:ascii="PT Astra Serif" w:hAnsi="PT Astra Serif" w:cs="PT Astra Serif"/>
                <w:spacing w:val="-4"/>
              </w:rPr>
              <w:t>е</w:t>
            </w:r>
            <w:r w:rsidRPr="00F04AC5">
              <w:rPr>
                <w:rFonts w:ascii="PT Astra Serif" w:hAnsi="PT Astra Serif" w:cs="PT Astra Serif"/>
                <w:spacing w:val="-4"/>
              </w:rPr>
              <w:t>нии документа планирования регулярных п</w:t>
            </w:r>
            <w:r w:rsidRPr="00F04AC5">
              <w:rPr>
                <w:rFonts w:ascii="PT Astra Serif" w:hAnsi="PT Astra Serif" w:cs="PT Astra Serif"/>
                <w:spacing w:val="-4"/>
              </w:rPr>
              <w:t>е</w:t>
            </w:r>
            <w:r w:rsidRPr="00F04AC5">
              <w:rPr>
                <w:rFonts w:ascii="PT Astra Serif" w:hAnsi="PT Astra Serif" w:cs="PT Astra Serif"/>
                <w:spacing w:val="-4"/>
              </w:rPr>
              <w:t>ревозок пассажиров и багажа автомобильным транспортом по межмуниципальным маршр</w:t>
            </w:r>
            <w:r w:rsidRPr="00F04AC5">
              <w:rPr>
                <w:rFonts w:ascii="PT Astra Serif" w:hAnsi="PT Astra Serif" w:cs="PT Astra Serif"/>
                <w:spacing w:val="-4"/>
              </w:rPr>
              <w:t>у</w:t>
            </w:r>
            <w:r w:rsidRPr="00F04AC5">
              <w:rPr>
                <w:rFonts w:ascii="PT Astra Serif" w:hAnsi="PT Astra Serif" w:cs="PT Astra Serif"/>
                <w:spacing w:val="-4"/>
              </w:rPr>
              <w:t>там регулярных перевозок в границах терр</w:t>
            </w:r>
            <w:r w:rsidRPr="00F04AC5">
              <w:rPr>
                <w:rFonts w:ascii="PT Astra Serif" w:hAnsi="PT Astra Serif" w:cs="PT Astra Serif"/>
                <w:spacing w:val="-4"/>
              </w:rPr>
              <w:t>и</w:t>
            </w:r>
            <w:r w:rsidRPr="00F04AC5">
              <w:rPr>
                <w:rFonts w:ascii="PT Astra Serif" w:hAnsi="PT Astra Serif" w:cs="PT Astra Serif"/>
                <w:spacing w:val="-4"/>
              </w:rPr>
              <w:t>тории Ульяновской области в 2017 - 2019 г</w:t>
            </w:r>
            <w:r w:rsidRPr="00F04AC5">
              <w:rPr>
                <w:rFonts w:ascii="PT Astra Serif" w:hAnsi="PT Astra Serif" w:cs="PT Astra Serif"/>
                <w:spacing w:val="-4"/>
              </w:rPr>
              <w:t>о</w:t>
            </w:r>
            <w:r w:rsidRPr="00F04AC5">
              <w:rPr>
                <w:rFonts w:ascii="PT Astra Serif" w:hAnsi="PT Astra Serif" w:cs="PT Astra Serif"/>
                <w:spacing w:val="-4"/>
              </w:rPr>
              <w:t>дах»</w:t>
            </w:r>
          </w:p>
        </w:tc>
        <w:tc>
          <w:tcPr>
            <w:tcW w:w="4140" w:type="dxa"/>
          </w:tcPr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04AC5">
              <w:rPr>
                <w:rFonts w:ascii="PT Astra Serif" w:hAnsi="PT Astra Serif" w:cs="PT Astra Serif"/>
                <w:sz w:val="24"/>
                <w:szCs w:val="24"/>
              </w:rPr>
              <w:t>Документ размещён в информацио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но-телекоммуникационной сети «И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тернет» по адресу:</w:t>
            </w:r>
          </w:p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04AC5">
              <w:rPr>
                <w:rFonts w:ascii="PT Astra Serif" w:hAnsi="PT Astra Serif" w:cs="PT Astra Serif"/>
                <w:sz w:val="24"/>
                <w:szCs w:val="24"/>
              </w:rPr>
              <w:t>https://build.ulgov.ru/infos/2425/</w:t>
            </w:r>
          </w:p>
        </w:tc>
      </w:tr>
      <w:tr w:rsidR="0064555A" w:rsidRPr="00F04AC5">
        <w:tc>
          <w:tcPr>
            <w:tcW w:w="14736" w:type="dxa"/>
            <w:gridSpan w:val="4"/>
          </w:tcPr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F04AC5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12. Содействие созданию и развитию институтов поддержки субъектов малого предпринимательства</w:t>
            </w:r>
          </w:p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F04AC5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в инновационной деятельности</w:t>
            </w:r>
          </w:p>
        </w:tc>
      </w:tr>
      <w:tr w:rsidR="0064555A" w:rsidRPr="00F04AC5">
        <w:tc>
          <w:tcPr>
            <w:tcW w:w="648" w:type="dxa"/>
          </w:tcPr>
          <w:p w:rsidR="0064555A" w:rsidRPr="00F04AC5" w:rsidRDefault="0064555A" w:rsidP="003D5823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 w:rsidRPr="00F04AC5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5040" w:type="dxa"/>
          </w:tcPr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04AC5">
              <w:rPr>
                <w:rFonts w:ascii="PT Astra Serif" w:hAnsi="PT Astra Serif" w:cs="PT Astra Serif"/>
                <w:sz w:val="24"/>
                <w:szCs w:val="24"/>
              </w:rPr>
              <w:t>Предоставление субсидий на обеспечение деятельности специализированных организ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ций, осуществляющих методическое, орган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зационное, экспертно-аналитическое и и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формационное сопровождение развития инн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вационного кластера Ульяновской области и ядерно-инновационного кластера г. Дими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ровграда Ульяновской области</w:t>
            </w:r>
          </w:p>
        </w:tc>
        <w:tc>
          <w:tcPr>
            <w:tcW w:w="4908" w:type="dxa"/>
          </w:tcPr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04AC5">
              <w:rPr>
                <w:rFonts w:ascii="PT Astra Serif" w:hAnsi="PT Astra Serif" w:cs="PT Astra Serif"/>
                <w:sz w:val="24"/>
                <w:szCs w:val="24"/>
              </w:rPr>
              <w:t>Постановление Правительства Ульяновской области №37-417-П от 11.09.2013 «Об у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верждении государственной программы Ульяновской области «Формирование благ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приятного инвестиционного климата в Уль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новской области» на 2014-2018 годы»</w:t>
            </w:r>
          </w:p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4140" w:type="dxa"/>
          </w:tcPr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04AC5">
              <w:rPr>
                <w:rFonts w:ascii="PT Astra Serif" w:hAnsi="PT Astra Serif" w:cs="PT Astra Serif"/>
                <w:sz w:val="24"/>
                <w:szCs w:val="24"/>
              </w:rPr>
              <w:t>Документ размещён в информацио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но-телекоммуникационной сети «И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F04AC5">
              <w:rPr>
                <w:rFonts w:ascii="PT Astra Serif" w:hAnsi="PT Astra Serif" w:cs="PT Astra Serif"/>
                <w:sz w:val="24"/>
                <w:szCs w:val="24"/>
              </w:rPr>
              <w:t>тернет» по адресу:</w:t>
            </w:r>
          </w:p>
          <w:p w:rsidR="0064555A" w:rsidRPr="00F04AC5" w:rsidRDefault="0064555A" w:rsidP="003D5823">
            <w:pPr>
              <w:pStyle w:val="BodyText"/>
              <w:shd w:val="clear" w:color="auto" w:fill="auto"/>
              <w:spacing w:before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hyperlink r:id="rId14" w:history="1">
              <w:r w:rsidRPr="00F04AC5">
                <w:rPr>
                  <w:rFonts w:ascii="PT Astra Serif" w:hAnsi="PT Astra Serif" w:cs="PT Astra Serif"/>
                  <w:sz w:val="24"/>
                  <w:szCs w:val="24"/>
                </w:rPr>
                <w:t>https://ulgov.ru/page/index/permlink/id/15376/</w:t>
              </w:r>
            </w:hyperlink>
          </w:p>
        </w:tc>
      </w:tr>
    </w:tbl>
    <w:p w:rsidR="0064555A" w:rsidRPr="00F04AC5" w:rsidRDefault="0064555A" w:rsidP="00615314">
      <w:pPr>
        <w:tabs>
          <w:tab w:val="left" w:pos="12776"/>
        </w:tabs>
        <w:jc w:val="both"/>
        <w:rPr>
          <w:rFonts w:ascii="PT Astra Serif" w:hAnsi="PT Astra Serif" w:cs="PT Astra Serif"/>
        </w:rPr>
      </w:pPr>
    </w:p>
    <w:p w:rsidR="0064555A" w:rsidRPr="00CC7BD6" w:rsidRDefault="0064555A" w:rsidP="00615314">
      <w:pPr>
        <w:jc w:val="center"/>
        <w:rPr>
          <w:rFonts w:ascii="PT Astra Serif" w:hAnsi="PT Astra Serif" w:cs="PT Astra Serif"/>
        </w:rPr>
      </w:pPr>
      <w:r w:rsidRPr="00F04AC5">
        <w:rPr>
          <w:rFonts w:ascii="PT Astra Serif" w:hAnsi="PT Astra Serif" w:cs="PT Astra Serif"/>
        </w:rPr>
        <w:t>____________________</w:t>
      </w:r>
    </w:p>
    <w:p w:rsidR="0064555A" w:rsidRPr="00F93C17" w:rsidRDefault="0064555A" w:rsidP="00615314">
      <w:pPr>
        <w:jc w:val="center"/>
        <w:rPr>
          <w:sz w:val="28"/>
          <w:szCs w:val="28"/>
        </w:rPr>
      </w:pPr>
    </w:p>
    <w:p w:rsidR="0064555A" w:rsidRPr="00932D3D" w:rsidRDefault="0064555A" w:rsidP="009905B0">
      <w:pPr>
        <w:widowControl w:val="0"/>
        <w:autoSpaceDE w:val="0"/>
        <w:autoSpaceDN w:val="0"/>
        <w:adjustRightInd w:val="0"/>
        <w:ind w:left="10800"/>
        <w:jc w:val="center"/>
        <w:outlineLvl w:val="0"/>
        <w:rPr>
          <w:sz w:val="28"/>
          <w:szCs w:val="28"/>
        </w:rPr>
      </w:pPr>
    </w:p>
    <w:sectPr w:rsidR="0064555A" w:rsidRPr="00932D3D" w:rsidSect="00074AF1">
      <w:headerReference w:type="default" r:id="rId15"/>
      <w:pgSz w:w="16838" w:h="11906" w:orient="landscape" w:code="9"/>
      <w:pgMar w:top="1134" w:right="567" w:bottom="1134" w:left="1701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55A" w:rsidRDefault="0064555A" w:rsidP="00AD1198">
      <w:pPr>
        <w:pStyle w:val="NoSpacing"/>
      </w:pPr>
      <w:r>
        <w:separator/>
      </w:r>
    </w:p>
  </w:endnote>
  <w:endnote w:type="continuationSeparator" w:id="0">
    <w:p w:rsidR="0064555A" w:rsidRDefault="0064555A" w:rsidP="00AD1198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Heavy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55A" w:rsidRDefault="0064555A" w:rsidP="00AD1198">
      <w:pPr>
        <w:pStyle w:val="NoSpacing"/>
      </w:pPr>
      <w:r>
        <w:separator/>
      </w:r>
    </w:p>
  </w:footnote>
  <w:footnote w:type="continuationSeparator" w:id="0">
    <w:p w:rsidR="0064555A" w:rsidRDefault="0064555A" w:rsidP="00AD1198">
      <w:pPr>
        <w:pStyle w:val="NoSpacing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55A" w:rsidRDefault="0064555A" w:rsidP="00BA5C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555A" w:rsidRDefault="006455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55A" w:rsidRDefault="0064555A" w:rsidP="00074A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4555A" w:rsidRDefault="0064555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55A" w:rsidRPr="00EF4CA5" w:rsidRDefault="0064555A" w:rsidP="00575D6D">
    <w:pPr>
      <w:pStyle w:val="Header"/>
      <w:jc w:val="center"/>
      <w:rPr>
        <w:rStyle w:val="PageNumber"/>
        <w:rFonts w:ascii="PT Astra Serif" w:hAnsi="PT Astra Serif" w:cs="PT Astra Serif"/>
        <w:sz w:val="28"/>
        <w:szCs w:val="28"/>
      </w:rPr>
    </w:pPr>
    <w:r w:rsidRPr="00EF4CA5">
      <w:rPr>
        <w:rStyle w:val="PageNumber"/>
        <w:rFonts w:ascii="PT Astra Serif" w:hAnsi="PT Astra Serif" w:cs="PT Astra Serif"/>
        <w:sz w:val="28"/>
        <w:szCs w:val="28"/>
      </w:rPr>
      <w:fldChar w:fldCharType="begin"/>
    </w:r>
    <w:r w:rsidRPr="00EF4CA5">
      <w:rPr>
        <w:rStyle w:val="PageNumber"/>
        <w:rFonts w:ascii="PT Astra Serif" w:hAnsi="PT Astra Serif" w:cs="PT Astra Serif"/>
        <w:sz w:val="28"/>
        <w:szCs w:val="28"/>
      </w:rPr>
      <w:instrText xml:space="preserve">PAGE  </w:instrText>
    </w:r>
    <w:r w:rsidRPr="00EF4CA5">
      <w:rPr>
        <w:rStyle w:val="PageNumber"/>
        <w:rFonts w:ascii="PT Astra Serif" w:hAnsi="PT Astra Serif" w:cs="PT Astra Serif"/>
        <w:sz w:val="28"/>
        <w:szCs w:val="28"/>
      </w:rPr>
      <w:fldChar w:fldCharType="separate"/>
    </w:r>
    <w:r>
      <w:rPr>
        <w:rStyle w:val="PageNumber"/>
        <w:rFonts w:ascii="PT Astra Serif" w:hAnsi="PT Astra Serif" w:cs="PT Astra Serif"/>
        <w:noProof/>
        <w:sz w:val="28"/>
        <w:szCs w:val="28"/>
      </w:rPr>
      <w:t>27</w:t>
    </w:r>
    <w:r w:rsidRPr="00EF4CA5">
      <w:rPr>
        <w:rStyle w:val="PageNumber"/>
        <w:rFonts w:ascii="PT Astra Serif" w:hAnsi="PT Astra Serif" w:cs="PT Astra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4DAE"/>
    <w:multiLevelType w:val="hybridMultilevel"/>
    <w:tmpl w:val="63205F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DD6B87"/>
    <w:multiLevelType w:val="hybridMultilevel"/>
    <w:tmpl w:val="7BA0138E"/>
    <w:lvl w:ilvl="0" w:tplc="84B8E72E">
      <w:start w:val="1"/>
      <w:numFmt w:val="decimal"/>
      <w:lvlText w:val="%1)"/>
      <w:lvlJc w:val="left"/>
      <w:pPr>
        <w:ind w:left="1429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F3A5F36"/>
    <w:multiLevelType w:val="hybridMultilevel"/>
    <w:tmpl w:val="E5D01E94"/>
    <w:lvl w:ilvl="0" w:tplc="AE56937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C07478"/>
    <w:multiLevelType w:val="hybridMultilevel"/>
    <w:tmpl w:val="D696CC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E52207"/>
    <w:multiLevelType w:val="hybridMultilevel"/>
    <w:tmpl w:val="6428E580"/>
    <w:lvl w:ilvl="0" w:tplc="3564A9B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1E06077D"/>
    <w:multiLevelType w:val="hybridMultilevel"/>
    <w:tmpl w:val="10EA1DF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EE75E4"/>
    <w:multiLevelType w:val="hybridMultilevel"/>
    <w:tmpl w:val="23FAB114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F7CDA"/>
    <w:multiLevelType w:val="hybridMultilevel"/>
    <w:tmpl w:val="5A7838F8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7170B"/>
    <w:multiLevelType w:val="hybridMultilevel"/>
    <w:tmpl w:val="71FE81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A27983"/>
    <w:multiLevelType w:val="hybridMultilevel"/>
    <w:tmpl w:val="D87A4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92693"/>
    <w:multiLevelType w:val="hybridMultilevel"/>
    <w:tmpl w:val="2AAC8286"/>
    <w:lvl w:ilvl="0" w:tplc="E5F2FB50">
      <w:start w:val="1"/>
      <w:numFmt w:val="decimal"/>
      <w:lvlText w:val="%1."/>
      <w:lvlJc w:val="left"/>
      <w:pPr>
        <w:ind w:left="752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E550E4"/>
    <w:multiLevelType w:val="hybridMultilevel"/>
    <w:tmpl w:val="257209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50853251"/>
    <w:multiLevelType w:val="hybridMultilevel"/>
    <w:tmpl w:val="F2E24E2C"/>
    <w:lvl w:ilvl="0" w:tplc="04190011">
      <w:start w:val="1"/>
      <w:numFmt w:val="decimal"/>
      <w:lvlText w:val="%1)"/>
      <w:lvlJc w:val="left"/>
      <w:pPr>
        <w:ind w:left="136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3">
    <w:nsid w:val="56B06A4E"/>
    <w:multiLevelType w:val="multilevel"/>
    <w:tmpl w:val="B37AC3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290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09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64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8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23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92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711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9664" w:hanging="2160"/>
      </w:pPr>
      <w:rPr>
        <w:rFonts w:cs="Times New Roman"/>
      </w:rPr>
    </w:lvl>
  </w:abstractNum>
  <w:abstractNum w:abstractNumId="14">
    <w:nsid w:val="56E432C3"/>
    <w:multiLevelType w:val="hybridMultilevel"/>
    <w:tmpl w:val="5E3811A6"/>
    <w:lvl w:ilvl="0" w:tplc="236427E2">
      <w:start w:val="1"/>
      <w:numFmt w:val="decimal"/>
      <w:lvlText w:val="       %1."/>
      <w:lvlJc w:val="center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5EAC33E6"/>
    <w:multiLevelType w:val="hybridMultilevel"/>
    <w:tmpl w:val="502E54B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5C97F55"/>
    <w:multiLevelType w:val="hybridMultilevel"/>
    <w:tmpl w:val="755A91EC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8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0"/>
  </w:num>
  <w:num w:numId="5">
    <w:abstractNumId w:val="11"/>
  </w:num>
  <w:num w:numId="6">
    <w:abstractNumId w:val="15"/>
  </w:num>
  <w:num w:numId="7">
    <w:abstractNumId w:val="8"/>
  </w:num>
  <w:num w:numId="8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"/>
  </w:num>
  <w:num w:numId="15">
    <w:abstractNumId w:val="12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142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D9E"/>
    <w:rsid w:val="00003FF9"/>
    <w:rsid w:val="0000418B"/>
    <w:rsid w:val="00010E4E"/>
    <w:rsid w:val="00012084"/>
    <w:rsid w:val="0001367D"/>
    <w:rsid w:val="00014733"/>
    <w:rsid w:val="000148F3"/>
    <w:rsid w:val="000151AD"/>
    <w:rsid w:val="00015B8A"/>
    <w:rsid w:val="0001729D"/>
    <w:rsid w:val="00021B21"/>
    <w:rsid w:val="00021DCC"/>
    <w:rsid w:val="00022D31"/>
    <w:rsid w:val="00023F47"/>
    <w:rsid w:val="000256D6"/>
    <w:rsid w:val="00026241"/>
    <w:rsid w:val="0002631A"/>
    <w:rsid w:val="000312D9"/>
    <w:rsid w:val="00032083"/>
    <w:rsid w:val="0003546B"/>
    <w:rsid w:val="0004190D"/>
    <w:rsid w:val="00041C06"/>
    <w:rsid w:val="00043517"/>
    <w:rsid w:val="00043A13"/>
    <w:rsid w:val="00043D3E"/>
    <w:rsid w:val="00043E0B"/>
    <w:rsid w:val="00044CE4"/>
    <w:rsid w:val="00050C78"/>
    <w:rsid w:val="000519E9"/>
    <w:rsid w:val="00051AF1"/>
    <w:rsid w:val="000545A1"/>
    <w:rsid w:val="000614F4"/>
    <w:rsid w:val="00062847"/>
    <w:rsid w:val="000636A3"/>
    <w:rsid w:val="00066B87"/>
    <w:rsid w:val="00070690"/>
    <w:rsid w:val="00071C3C"/>
    <w:rsid w:val="00072852"/>
    <w:rsid w:val="00074AF1"/>
    <w:rsid w:val="00074E5E"/>
    <w:rsid w:val="0007549C"/>
    <w:rsid w:val="000779CD"/>
    <w:rsid w:val="000779EE"/>
    <w:rsid w:val="00080ABD"/>
    <w:rsid w:val="00081161"/>
    <w:rsid w:val="000828A2"/>
    <w:rsid w:val="0008307A"/>
    <w:rsid w:val="0008439A"/>
    <w:rsid w:val="00090FAE"/>
    <w:rsid w:val="00093B67"/>
    <w:rsid w:val="0009436E"/>
    <w:rsid w:val="0009523A"/>
    <w:rsid w:val="000A038E"/>
    <w:rsid w:val="000A6F1F"/>
    <w:rsid w:val="000B1EC4"/>
    <w:rsid w:val="000B1F7C"/>
    <w:rsid w:val="000B2886"/>
    <w:rsid w:val="000B2B79"/>
    <w:rsid w:val="000B3D7D"/>
    <w:rsid w:val="000B486D"/>
    <w:rsid w:val="000B4B47"/>
    <w:rsid w:val="000B4D61"/>
    <w:rsid w:val="000B4E93"/>
    <w:rsid w:val="000B63EE"/>
    <w:rsid w:val="000B7938"/>
    <w:rsid w:val="000C0715"/>
    <w:rsid w:val="000C116E"/>
    <w:rsid w:val="000C2778"/>
    <w:rsid w:val="000C28C6"/>
    <w:rsid w:val="000C2FC2"/>
    <w:rsid w:val="000C3DB9"/>
    <w:rsid w:val="000C3FD8"/>
    <w:rsid w:val="000C4D09"/>
    <w:rsid w:val="000C6056"/>
    <w:rsid w:val="000C6604"/>
    <w:rsid w:val="000C6A3B"/>
    <w:rsid w:val="000C6B27"/>
    <w:rsid w:val="000C6D63"/>
    <w:rsid w:val="000D0471"/>
    <w:rsid w:val="000D1F7C"/>
    <w:rsid w:val="000D28F8"/>
    <w:rsid w:val="000D35CB"/>
    <w:rsid w:val="000D4077"/>
    <w:rsid w:val="000D57BC"/>
    <w:rsid w:val="000D73BA"/>
    <w:rsid w:val="000E0978"/>
    <w:rsid w:val="000E109A"/>
    <w:rsid w:val="000E310C"/>
    <w:rsid w:val="000E3E32"/>
    <w:rsid w:val="000F2557"/>
    <w:rsid w:val="000F3520"/>
    <w:rsid w:val="000F44C2"/>
    <w:rsid w:val="000F5684"/>
    <w:rsid w:val="0010167C"/>
    <w:rsid w:val="0010323B"/>
    <w:rsid w:val="001046D8"/>
    <w:rsid w:val="00104C5D"/>
    <w:rsid w:val="00104F73"/>
    <w:rsid w:val="00105529"/>
    <w:rsid w:val="00105AE7"/>
    <w:rsid w:val="00105C25"/>
    <w:rsid w:val="0011121C"/>
    <w:rsid w:val="0011347D"/>
    <w:rsid w:val="00114F78"/>
    <w:rsid w:val="0011612F"/>
    <w:rsid w:val="0011636B"/>
    <w:rsid w:val="001200D9"/>
    <w:rsid w:val="0012077C"/>
    <w:rsid w:val="001229AE"/>
    <w:rsid w:val="00123734"/>
    <w:rsid w:val="00126427"/>
    <w:rsid w:val="00130F55"/>
    <w:rsid w:val="001335B8"/>
    <w:rsid w:val="0013732D"/>
    <w:rsid w:val="001414E6"/>
    <w:rsid w:val="0014212D"/>
    <w:rsid w:val="001429E7"/>
    <w:rsid w:val="00142A36"/>
    <w:rsid w:val="00144EC0"/>
    <w:rsid w:val="00145B51"/>
    <w:rsid w:val="00146BE9"/>
    <w:rsid w:val="001478AD"/>
    <w:rsid w:val="0015000F"/>
    <w:rsid w:val="001501FA"/>
    <w:rsid w:val="00150912"/>
    <w:rsid w:val="001526BF"/>
    <w:rsid w:val="00152AF8"/>
    <w:rsid w:val="001531DC"/>
    <w:rsid w:val="001538E6"/>
    <w:rsid w:val="001559D7"/>
    <w:rsid w:val="0016196B"/>
    <w:rsid w:val="00164C77"/>
    <w:rsid w:val="001652F2"/>
    <w:rsid w:val="00165C75"/>
    <w:rsid w:val="00165DC6"/>
    <w:rsid w:val="00166752"/>
    <w:rsid w:val="00167F37"/>
    <w:rsid w:val="0017026A"/>
    <w:rsid w:val="001723F9"/>
    <w:rsid w:val="001726E2"/>
    <w:rsid w:val="00174323"/>
    <w:rsid w:val="00177845"/>
    <w:rsid w:val="00177C79"/>
    <w:rsid w:val="00180362"/>
    <w:rsid w:val="00182BCC"/>
    <w:rsid w:val="001833B7"/>
    <w:rsid w:val="001871C2"/>
    <w:rsid w:val="001914D7"/>
    <w:rsid w:val="001923DD"/>
    <w:rsid w:val="001933C8"/>
    <w:rsid w:val="0019344C"/>
    <w:rsid w:val="00193DA3"/>
    <w:rsid w:val="00194267"/>
    <w:rsid w:val="001977F4"/>
    <w:rsid w:val="001A1D27"/>
    <w:rsid w:val="001A2241"/>
    <w:rsid w:val="001A7CEB"/>
    <w:rsid w:val="001B05D7"/>
    <w:rsid w:val="001B18B1"/>
    <w:rsid w:val="001B2688"/>
    <w:rsid w:val="001B2A3F"/>
    <w:rsid w:val="001B309A"/>
    <w:rsid w:val="001B479C"/>
    <w:rsid w:val="001B47BC"/>
    <w:rsid w:val="001B563F"/>
    <w:rsid w:val="001B5801"/>
    <w:rsid w:val="001B5C7C"/>
    <w:rsid w:val="001C0DF2"/>
    <w:rsid w:val="001C3913"/>
    <w:rsid w:val="001C4735"/>
    <w:rsid w:val="001C4870"/>
    <w:rsid w:val="001C7ED3"/>
    <w:rsid w:val="001D1769"/>
    <w:rsid w:val="001D3EB6"/>
    <w:rsid w:val="001D6CC0"/>
    <w:rsid w:val="001D71F4"/>
    <w:rsid w:val="001D756E"/>
    <w:rsid w:val="001D7657"/>
    <w:rsid w:val="001E0CEC"/>
    <w:rsid w:val="001E604B"/>
    <w:rsid w:val="001E6D69"/>
    <w:rsid w:val="001E6DF6"/>
    <w:rsid w:val="001E7DF0"/>
    <w:rsid w:val="001F00F9"/>
    <w:rsid w:val="001F1213"/>
    <w:rsid w:val="001F2405"/>
    <w:rsid w:val="001F4813"/>
    <w:rsid w:val="001F4D03"/>
    <w:rsid w:val="002003CF"/>
    <w:rsid w:val="002057E7"/>
    <w:rsid w:val="00206B0A"/>
    <w:rsid w:val="002074BD"/>
    <w:rsid w:val="00211391"/>
    <w:rsid w:val="00211B8E"/>
    <w:rsid w:val="00213252"/>
    <w:rsid w:val="00214ADE"/>
    <w:rsid w:val="002165BB"/>
    <w:rsid w:val="00217530"/>
    <w:rsid w:val="0021759A"/>
    <w:rsid w:val="00220A84"/>
    <w:rsid w:val="00220F15"/>
    <w:rsid w:val="00221C6D"/>
    <w:rsid w:val="00223041"/>
    <w:rsid w:val="002276A2"/>
    <w:rsid w:val="00232EF0"/>
    <w:rsid w:val="00236791"/>
    <w:rsid w:val="00240250"/>
    <w:rsid w:val="00240290"/>
    <w:rsid w:val="00241BA0"/>
    <w:rsid w:val="00244E2D"/>
    <w:rsid w:val="0024516D"/>
    <w:rsid w:val="00245E84"/>
    <w:rsid w:val="00246C6A"/>
    <w:rsid w:val="002508FE"/>
    <w:rsid w:val="002530CB"/>
    <w:rsid w:val="00254270"/>
    <w:rsid w:val="002546EA"/>
    <w:rsid w:val="00254C72"/>
    <w:rsid w:val="002552B1"/>
    <w:rsid w:val="00260D9B"/>
    <w:rsid w:val="00261D26"/>
    <w:rsid w:val="00262514"/>
    <w:rsid w:val="00263A56"/>
    <w:rsid w:val="0026584D"/>
    <w:rsid w:val="00267F42"/>
    <w:rsid w:val="0027005F"/>
    <w:rsid w:val="00270F9F"/>
    <w:rsid w:val="002713C3"/>
    <w:rsid w:val="0027154D"/>
    <w:rsid w:val="00271E62"/>
    <w:rsid w:val="0027285C"/>
    <w:rsid w:val="00272A3B"/>
    <w:rsid w:val="0027697D"/>
    <w:rsid w:val="00277681"/>
    <w:rsid w:val="002808B9"/>
    <w:rsid w:val="00280C33"/>
    <w:rsid w:val="00285AAE"/>
    <w:rsid w:val="00285C26"/>
    <w:rsid w:val="00286272"/>
    <w:rsid w:val="00286809"/>
    <w:rsid w:val="00286F20"/>
    <w:rsid w:val="00287420"/>
    <w:rsid w:val="00290280"/>
    <w:rsid w:val="002942B4"/>
    <w:rsid w:val="00297BB1"/>
    <w:rsid w:val="002A0536"/>
    <w:rsid w:val="002A4138"/>
    <w:rsid w:val="002A432A"/>
    <w:rsid w:val="002A54E3"/>
    <w:rsid w:val="002A6CE0"/>
    <w:rsid w:val="002A705F"/>
    <w:rsid w:val="002A79DC"/>
    <w:rsid w:val="002B1C6B"/>
    <w:rsid w:val="002B2600"/>
    <w:rsid w:val="002B26C3"/>
    <w:rsid w:val="002B2AFE"/>
    <w:rsid w:val="002B2CBC"/>
    <w:rsid w:val="002B39F4"/>
    <w:rsid w:val="002B43B5"/>
    <w:rsid w:val="002B67B9"/>
    <w:rsid w:val="002C0E51"/>
    <w:rsid w:val="002C1CD7"/>
    <w:rsid w:val="002C249E"/>
    <w:rsid w:val="002C2832"/>
    <w:rsid w:val="002C584D"/>
    <w:rsid w:val="002C7837"/>
    <w:rsid w:val="002D0476"/>
    <w:rsid w:val="002D1DAC"/>
    <w:rsid w:val="002D2C8A"/>
    <w:rsid w:val="002D3111"/>
    <w:rsid w:val="002D374D"/>
    <w:rsid w:val="002D3E73"/>
    <w:rsid w:val="002D47B2"/>
    <w:rsid w:val="002D56E5"/>
    <w:rsid w:val="002D5AE5"/>
    <w:rsid w:val="002D5F83"/>
    <w:rsid w:val="002D638B"/>
    <w:rsid w:val="002E0FED"/>
    <w:rsid w:val="002E1FC6"/>
    <w:rsid w:val="002E2515"/>
    <w:rsid w:val="002E4015"/>
    <w:rsid w:val="002E5769"/>
    <w:rsid w:val="002E6A42"/>
    <w:rsid w:val="002E7F6D"/>
    <w:rsid w:val="002F1783"/>
    <w:rsid w:val="002F24E7"/>
    <w:rsid w:val="002F3351"/>
    <w:rsid w:val="002F5CD6"/>
    <w:rsid w:val="002F5DF7"/>
    <w:rsid w:val="002F601A"/>
    <w:rsid w:val="003006AD"/>
    <w:rsid w:val="00301596"/>
    <w:rsid w:val="003078A3"/>
    <w:rsid w:val="003118A0"/>
    <w:rsid w:val="003124ED"/>
    <w:rsid w:val="0031399D"/>
    <w:rsid w:val="003144CE"/>
    <w:rsid w:val="00315502"/>
    <w:rsid w:val="00317FE6"/>
    <w:rsid w:val="003224AF"/>
    <w:rsid w:val="0032367D"/>
    <w:rsid w:val="003269BD"/>
    <w:rsid w:val="00327172"/>
    <w:rsid w:val="00327550"/>
    <w:rsid w:val="00332CF4"/>
    <w:rsid w:val="003342A5"/>
    <w:rsid w:val="00335D47"/>
    <w:rsid w:val="00336DC9"/>
    <w:rsid w:val="00337519"/>
    <w:rsid w:val="00337970"/>
    <w:rsid w:val="00341A19"/>
    <w:rsid w:val="00341D9E"/>
    <w:rsid w:val="0034453C"/>
    <w:rsid w:val="003460E7"/>
    <w:rsid w:val="00346C3F"/>
    <w:rsid w:val="00351B58"/>
    <w:rsid w:val="003520CA"/>
    <w:rsid w:val="00353C3E"/>
    <w:rsid w:val="003561ED"/>
    <w:rsid w:val="00357D1F"/>
    <w:rsid w:val="00360B37"/>
    <w:rsid w:val="00361EFE"/>
    <w:rsid w:val="00364978"/>
    <w:rsid w:val="0036554B"/>
    <w:rsid w:val="00370507"/>
    <w:rsid w:val="0037107F"/>
    <w:rsid w:val="00372A90"/>
    <w:rsid w:val="00375983"/>
    <w:rsid w:val="003774EE"/>
    <w:rsid w:val="00377A6D"/>
    <w:rsid w:val="00380345"/>
    <w:rsid w:val="00380996"/>
    <w:rsid w:val="0038177F"/>
    <w:rsid w:val="003826D9"/>
    <w:rsid w:val="003834D5"/>
    <w:rsid w:val="003839C1"/>
    <w:rsid w:val="0038494E"/>
    <w:rsid w:val="00384D38"/>
    <w:rsid w:val="003857F0"/>
    <w:rsid w:val="0038647D"/>
    <w:rsid w:val="00387413"/>
    <w:rsid w:val="00387D00"/>
    <w:rsid w:val="00391F63"/>
    <w:rsid w:val="00395404"/>
    <w:rsid w:val="003955D5"/>
    <w:rsid w:val="0039637D"/>
    <w:rsid w:val="00396516"/>
    <w:rsid w:val="0039669B"/>
    <w:rsid w:val="003A2869"/>
    <w:rsid w:val="003A7247"/>
    <w:rsid w:val="003B27DE"/>
    <w:rsid w:val="003B4F09"/>
    <w:rsid w:val="003B6A6C"/>
    <w:rsid w:val="003B799F"/>
    <w:rsid w:val="003B7E06"/>
    <w:rsid w:val="003C21A4"/>
    <w:rsid w:val="003C2EFA"/>
    <w:rsid w:val="003C427E"/>
    <w:rsid w:val="003C5CB0"/>
    <w:rsid w:val="003D0B8F"/>
    <w:rsid w:val="003D0C0E"/>
    <w:rsid w:val="003D5224"/>
    <w:rsid w:val="003D5823"/>
    <w:rsid w:val="003D61E7"/>
    <w:rsid w:val="003D69C6"/>
    <w:rsid w:val="003E4A2A"/>
    <w:rsid w:val="003E5B1B"/>
    <w:rsid w:val="003E7103"/>
    <w:rsid w:val="003F0902"/>
    <w:rsid w:val="003F20F1"/>
    <w:rsid w:val="003F2745"/>
    <w:rsid w:val="003F2F91"/>
    <w:rsid w:val="003F3088"/>
    <w:rsid w:val="003F3D73"/>
    <w:rsid w:val="003F67C3"/>
    <w:rsid w:val="004006BF"/>
    <w:rsid w:val="004022A4"/>
    <w:rsid w:val="004026C0"/>
    <w:rsid w:val="00402BD5"/>
    <w:rsid w:val="0040342A"/>
    <w:rsid w:val="004039EF"/>
    <w:rsid w:val="004045EC"/>
    <w:rsid w:val="00406AD9"/>
    <w:rsid w:val="004100CF"/>
    <w:rsid w:val="00411D6C"/>
    <w:rsid w:val="00411FD1"/>
    <w:rsid w:val="00412125"/>
    <w:rsid w:val="0041297C"/>
    <w:rsid w:val="00414557"/>
    <w:rsid w:val="00414CD8"/>
    <w:rsid w:val="0041509D"/>
    <w:rsid w:val="004155DE"/>
    <w:rsid w:val="00416563"/>
    <w:rsid w:val="0041719C"/>
    <w:rsid w:val="00420FDA"/>
    <w:rsid w:val="0042199F"/>
    <w:rsid w:val="00423776"/>
    <w:rsid w:val="004237BE"/>
    <w:rsid w:val="00423C42"/>
    <w:rsid w:val="00423EF3"/>
    <w:rsid w:val="00426B63"/>
    <w:rsid w:val="00431B3E"/>
    <w:rsid w:val="00431DD0"/>
    <w:rsid w:val="004335FD"/>
    <w:rsid w:val="00434574"/>
    <w:rsid w:val="00434BCF"/>
    <w:rsid w:val="004413CB"/>
    <w:rsid w:val="00442DC8"/>
    <w:rsid w:val="00444980"/>
    <w:rsid w:val="00445677"/>
    <w:rsid w:val="00445C5F"/>
    <w:rsid w:val="004473C9"/>
    <w:rsid w:val="00447AC6"/>
    <w:rsid w:val="00451548"/>
    <w:rsid w:val="0045167B"/>
    <w:rsid w:val="004537AF"/>
    <w:rsid w:val="00453ED6"/>
    <w:rsid w:val="004546BE"/>
    <w:rsid w:val="004547CD"/>
    <w:rsid w:val="00455C14"/>
    <w:rsid w:val="00456C5E"/>
    <w:rsid w:val="004572E3"/>
    <w:rsid w:val="00460504"/>
    <w:rsid w:val="00460FFD"/>
    <w:rsid w:val="0046271B"/>
    <w:rsid w:val="00462860"/>
    <w:rsid w:val="00466D9A"/>
    <w:rsid w:val="0047020F"/>
    <w:rsid w:val="0047181C"/>
    <w:rsid w:val="004720E6"/>
    <w:rsid w:val="00472B81"/>
    <w:rsid w:val="00472F13"/>
    <w:rsid w:val="0047423B"/>
    <w:rsid w:val="004765CE"/>
    <w:rsid w:val="00477C38"/>
    <w:rsid w:val="00484D76"/>
    <w:rsid w:val="00485DAF"/>
    <w:rsid w:val="00485FED"/>
    <w:rsid w:val="00487769"/>
    <w:rsid w:val="00487E57"/>
    <w:rsid w:val="00492633"/>
    <w:rsid w:val="004926EC"/>
    <w:rsid w:val="00493094"/>
    <w:rsid w:val="004940FD"/>
    <w:rsid w:val="00495CF7"/>
    <w:rsid w:val="00496301"/>
    <w:rsid w:val="00496D90"/>
    <w:rsid w:val="004A1D6E"/>
    <w:rsid w:val="004A3CBE"/>
    <w:rsid w:val="004A59CC"/>
    <w:rsid w:val="004A6615"/>
    <w:rsid w:val="004A7E3D"/>
    <w:rsid w:val="004B30D8"/>
    <w:rsid w:val="004B325B"/>
    <w:rsid w:val="004B4D90"/>
    <w:rsid w:val="004B5027"/>
    <w:rsid w:val="004B5260"/>
    <w:rsid w:val="004B5A9E"/>
    <w:rsid w:val="004B5B48"/>
    <w:rsid w:val="004B66E7"/>
    <w:rsid w:val="004C01F6"/>
    <w:rsid w:val="004C39B7"/>
    <w:rsid w:val="004C3AF1"/>
    <w:rsid w:val="004C4951"/>
    <w:rsid w:val="004D237A"/>
    <w:rsid w:val="004D32DD"/>
    <w:rsid w:val="004D6961"/>
    <w:rsid w:val="004E0005"/>
    <w:rsid w:val="004E0701"/>
    <w:rsid w:val="004E25C5"/>
    <w:rsid w:val="004E409B"/>
    <w:rsid w:val="004E4D84"/>
    <w:rsid w:val="004E5FE6"/>
    <w:rsid w:val="004E60FD"/>
    <w:rsid w:val="004F2F07"/>
    <w:rsid w:val="004F3771"/>
    <w:rsid w:val="004F4E98"/>
    <w:rsid w:val="004F6791"/>
    <w:rsid w:val="00501249"/>
    <w:rsid w:val="00503218"/>
    <w:rsid w:val="005032FB"/>
    <w:rsid w:val="0050599B"/>
    <w:rsid w:val="00506BE6"/>
    <w:rsid w:val="0051085E"/>
    <w:rsid w:val="005146AB"/>
    <w:rsid w:val="00517128"/>
    <w:rsid w:val="00521063"/>
    <w:rsid w:val="00521424"/>
    <w:rsid w:val="005222F8"/>
    <w:rsid w:val="005224BA"/>
    <w:rsid w:val="00522F54"/>
    <w:rsid w:val="0052487A"/>
    <w:rsid w:val="005248EF"/>
    <w:rsid w:val="00524BAF"/>
    <w:rsid w:val="005344B1"/>
    <w:rsid w:val="00536D16"/>
    <w:rsid w:val="00536FE3"/>
    <w:rsid w:val="005411FE"/>
    <w:rsid w:val="005469D2"/>
    <w:rsid w:val="00550A93"/>
    <w:rsid w:val="00550E35"/>
    <w:rsid w:val="005512A0"/>
    <w:rsid w:val="00552A9A"/>
    <w:rsid w:val="00553138"/>
    <w:rsid w:val="0055469B"/>
    <w:rsid w:val="00554A87"/>
    <w:rsid w:val="005550A8"/>
    <w:rsid w:val="00555963"/>
    <w:rsid w:val="00556817"/>
    <w:rsid w:val="0055686F"/>
    <w:rsid w:val="0056009F"/>
    <w:rsid w:val="00561CC3"/>
    <w:rsid w:val="00562C84"/>
    <w:rsid w:val="005645D6"/>
    <w:rsid w:val="00566042"/>
    <w:rsid w:val="00567119"/>
    <w:rsid w:val="0057254C"/>
    <w:rsid w:val="00575297"/>
    <w:rsid w:val="00575D6D"/>
    <w:rsid w:val="005805EB"/>
    <w:rsid w:val="00582DF7"/>
    <w:rsid w:val="00583465"/>
    <w:rsid w:val="00583DD0"/>
    <w:rsid w:val="005848BC"/>
    <w:rsid w:val="0058723B"/>
    <w:rsid w:val="00587B20"/>
    <w:rsid w:val="00590697"/>
    <w:rsid w:val="00591000"/>
    <w:rsid w:val="00593E9D"/>
    <w:rsid w:val="00593FB5"/>
    <w:rsid w:val="0059485C"/>
    <w:rsid w:val="00594F57"/>
    <w:rsid w:val="00595318"/>
    <w:rsid w:val="00597042"/>
    <w:rsid w:val="00597A9B"/>
    <w:rsid w:val="005A0E2F"/>
    <w:rsid w:val="005A2CEB"/>
    <w:rsid w:val="005A3C51"/>
    <w:rsid w:val="005A57C4"/>
    <w:rsid w:val="005A59EB"/>
    <w:rsid w:val="005A5A94"/>
    <w:rsid w:val="005B095F"/>
    <w:rsid w:val="005B0DD1"/>
    <w:rsid w:val="005B13E7"/>
    <w:rsid w:val="005B2027"/>
    <w:rsid w:val="005B28C1"/>
    <w:rsid w:val="005B349C"/>
    <w:rsid w:val="005B4333"/>
    <w:rsid w:val="005B4B9B"/>
    <w:rsid w:val="005B52BE"/>
    <w:rsid w:val="005B5516"/>
    <w:rsid w:val="005B6F39"/>
    <w:rsid w:val="005C10AF"/>
    <w:rsid w:val="005C1302"/>
    <w:rsid w:val="005C2F75"/>
    <w:rsid w:val="005C472E"/>
    <w:rsid w:val="005C5FEE"/>
    <w:rsid w:val="005C63DC"/>
    <w:rsid w:val="005C6B53"/>
    <w:rsid w:val="005C72C5"/>
    <w:rsid w:val="005D1FB5"/>
    <w:rsid w:val="005D324E"/>
    <w:rsid w:val="005D50F0"/>
    <w:rsid w:val="005E1020"/>
    <w:rsid w:val="005E28F9"/>
    <w:rsid w:val="005E3DC7"/>
    <w:rsid w:val="005E48A0"/>
    <w:rsid w:val="005E6AEE"/>
    <w:rsid w:val="005E75E0"/>
    <w:rsid w:val="005F21E6"/>
    <w:rsid w:val="005F3283"/>
    <w:rsid w:val="005F3BF9"/>
    <w:rsid w:val="005F5E74"/>
    <w:rsid w:val="00600109"/>
    <w:rsid w:val="006005C0"/>
    <w:rsid w:val="00600F85"/>
    <w:rsid w:val="00601B34"/>
    <w:rsid w:val="00604629"/>
    <w:rsid w:val="00604BDB"/>
    <w:rsid w:val="00605A2F"/>
    <w:rsid w:val="0060631B"/>
    <w:rsid w:val="006064F1"/>
    <w:rsid w:val="006066A1"/>
    <w:rsid w:val="006103F2"/>
    <w:rsid w:val="0061185C"/>
    <w:rsid w:val="00612064"/>
    <w:rsid w:val="00613B8E"/>
    <w:rsid w:val="006140D8"/>
    <w:rsid w:val="00614A41"/>
    <w:rsid w:val="00615314"/>
    <w:rsid w:val="00617DBD"/>
    <w:rsid w:val="00622204"/>
    <w:rsid w:val="00623151"/>
    <w:rsid w:val="0062362D"/>
    <w:rsid w:val="00623DCA"/>
    <w:rsid w:val="00623F49"/>
    <w:rsid w:val="0062465E"/>
    <w:rsid w:val="00626EDD"/>
    <w:rsid w:val="006272AC"/>
    <w:rsid w:val="00627A36"/>
    <w:rsid w:val="006328C5"/>
    <w:rsid w:val="00633A87"/>
    <w:rsid w:val="006343AC"/>
    <w:rsid w:val="00635049"/>
    <w:rsid w:val="0063519B"/>
    <w:rsid w:val="00635822"/>
    <w:rsid w:val="00635F36"/>
    <w:rsid w:val="00636290"/>
    <w:rsid w:val="0063682C"/>
    <w:rsid w:val="006411F6"/>
    <w:rsid w:val="006419B9"/>
    <w:rsid w:val="0064362B"/>
    <w:rsid w:val="0064555A"/>
    <w:rsid w:val="00645AC8"/>
    <w:rsid w:val="00646560"/>
    <w:rsid w:val="00651569"/>
    <w:rsid w:val="0065389F"/>
    <w:rsid w:val="006543B6"/>
    <w:rsid w:val="00654F68"/>
    <w:rsid w:val="00655172"/>
    <w:rsid w:val="00656902"/>
    <w:rsid w:val="00657C16"/>
    <w:rsid w:val="00661AA2"/>
    <w:rsid w:val="00664080"/>
    <w:rsid w:val="00664872"/>
    <w:rsid w:val="00665BAF"/>
    <w:rsid w:val="0066632E"/>
    <w:rsid w:val="00671A74"/>
    <w:rsid w:val="00671D0A"/>
    <w:rsid w:val="00673F5F"/>
    <w:rsid w:val="00674D12"/>
    <w:rsid w:val="00676795"/>
    <w:rsid w:val="00677112"/>
    <w:rsid w:val="006771A7"/>
    <w:rsid w:val="00680562"/>
    <w:rsid w:val="00680679"/>
    <w:rsid w:val="00680AFB"/>
    <w:rsid w:val="00681FA2"/>
    <w:rsid w:val="0068279E"/>
    <w:rsid w:val="0068285A"/>
    <w:rsid w:val="00682C1B"/>
    <w:rsid w:val="00684AEB"/>
    <w:rsid w:val="00687F1B"/>
    <w:rsid w:val="0069138B"/>
    <w:rsid w:val="00693D22"/>
    <w:rsid w:val="0069416F"/>
    <w:rsid w:val="006966D2"/>
    <w:rsid w:val="006A13A3"/>
    <w:rsid w:val="006A5E59"/>
    <w:rsid w:val="006A6CD5"/>
    <w:rsid w:val="006A7ED5"/>
    <w:rsid w:val="006A7F3B"/>
    <w:rsid w:val="006B7E7F"/>
    <w:rsid w:val="006C388E"/>
    <w:rsid w:val="006C522C"/>
    <w:rsid w:val="006C53FE"/>
    <w:rsid w:val="006C5695"/>
    <w:rsid w:val="006C6421"/>
    <w:rsid w:val="006C74C8"/>
    <w:rsid w:val="006D02F0"/>
    <w:rsid w:val="006D0929"/>
    <w:rsid w:val="006D0E75"/>
    <w:rsid w:val="006D1A23"/>
    <w:rsid w:val="006D31FB"/>
    <w:rsid w:val="006D37C7"/>
    <w:rsid w:val="006D3C2F"/>
    <w:rsid w:val="006D4216"/>
    <w:rsid w:val="006D42FE"/>
    <w:rsid w:val="006D52C3"/>
    <w:rsid w:val="006D6D88"/>
    <w:rsid w:val="006D7C93"/>
    <w:rsid w:val="006E1AF5"/>
    <w:rsid w:val="006E212C"/>
    <w:rsid w:val="006E22E9"/>
    <w:rsid w:val="006E27C4"/>
    <w:rsid w:val="006E68F9"/>
    <w:rsid w:val="006E7541"/>
    <w:rsid w:val="006E7673"/>
    <w:rsid w:val="006F190F"/>
    <w:rsid w:val="006F5EC4"/>
    <w:rsid w:val="006F7D18"/>
    <w:rsid w:val="006F7D91"/>
    <w:rsid w:val="0070100A"/>
    <w:rsid w:val="007010B0"/>
    <w:rsid w:val="00701784"/>
    <w:rsid w:val="0070414C"/>
    <w:rsid w:val="0070442E"/>
    <w:rsid w:val="00704580"/>
    <w:rsid w:val="00710846"/>
    <w:rsid w:val="0071166E"/>
    <w:rsid w:val="00712877"/>
    <w:rsid w:val="00713390"/>
    <w:rsid w:val="0071677B"/>
    <w:rsid w:val="0072041F"/>
    <w:rsid w:val="00720A67"/>
    <w:rsid w:val="00721ABF"/>
    <w:rsid w:val="00721DD8"/>
    <w:rsid w:val="0072225B"/>
    <w:rsid w:val="0072525C"/>
    <w:rsid w:val="007252A5"/>
    <w:rsid w:val="007254E8"/>
    <w:rsid w:val="00726BDE"/>
    <w:rsid w:val="00726E37"/>
    <w:rsid w:val="0073225D"/>
    <w:rsid w:val="00732683"/>
    <w:rsid w:val="00733066"/>
    <w:rsid w:val="007338F5"/>
    <w:rsid w:val="00737EC7"/>
    <w:rsid w:val="00740303"/>
    <w:rsid w:val="00743C4A"/>
    <w:rsid w:val="00743E68"/>
    <w:rsid w:val="00744A38"/>
    <w:rsid w:val="007466B4"/>
    <w:rsid w:val="00746B46"/>
    <w:rsid w:val="00750084"/>
    <w:rsid w:val="00751010"/>
    <w:rsid w:val="00751C3C"/>
    <w:rsid w:val="0075247A"/>
    <w:rsid w:val="00753070"/>
    <w:rsid w:val="00753F81"/>
    <w:rsid w:val="00755274"/>
    <w:rsid w:val="00757C9B"/>
    <w:rsid w:val="0076026E"/>
    <w:rsid w:val="00760A1F"/>
    <w:rsid w:val="007617D6"/>
    <w:rsid w:val="00762101"/>
    <w:rsid w:val="007625A5"/>
    <w:rsid w:val="00762D15"/>
    <w:rsid w:val="00763264"/>
    <w:rsid w:val="0076382C"/>
    <w:rsid w:val="00763C75"/>
    <w:rsid w:val="00766E59"/>
    <w:rsid w:val="00770993"/>
    <w:rsid w:val="00772D72"/>
    <w:rsid w:val="00773855"/>
    <w:rsid w:val="00774044"/>
    <w:rsid w:val="00774801"/>
    <w:rsid w:val="0077603E"/>
    <w:rsid w:val="00776A79"/>
    <w:rsid w:val="00776BDB"/>
    <w:rsid w:val="00776D38"/>
    <w:rsid w:val="0078113C"/>
    <w:rsid w:val="00781472"/>
    <w:rsid w:val="007825D8"/>
    <w:rsid w:val="00782EA9"/>
    <w:rsid w:val="00783E74"/>
    <w:rsid w:val="007850E7"/>
    <w:rsid w:val="00791A15"/>
    <w:rsid w:val="007945DA"/>
    <w:rsid w:val="00795876"/>
    <w:rsid w:val="007A0EF0"/>
    <w:rsid w:val="007A4678"/>
    <w:rsid w:val="007B08AE"/>
    <w:rsid w:val="007B189E"/>
    <w:rsid w:val="007B1C96"/>
    <w:rsid w:val="007B374F"/>
    <w:rsid w:val="007B49CF"/>
    <w:rsid w:val="007B59D0"/>
    <w:rsid w:val="007B66D3"/>
    <w:rsid w:val="007B7D37"/>
    <w:rsid w:val="007C0137"/>
    <w:rsid w:val="007C1B9C"/>
    <w:rsid w:val="007C2262"/>
    <w:rsid w:val="007C2AD3"/>
    <w:rsid w:val="007C2CC3"/>
    <w:rsid w:val="007C5084"/>
    <w:rsid w:val="007C59E9"/>
    <w:rsid w:val="007C6ACB"/>
    <w:rsid w:val="007C6B6E"/>
    <w:rsid w:val="007C75A1"/>
    <w:rsid w:val="007D76F3"/>
    <w:rsid w:val="007D7E2C"/>
    <w:rsid w:val="007E23F2"/>
    <w:rsid w:val="007E3A3F"/>
    <w:rsid w:val="007E5724"/>
    <w:rsid w:val="007E67C5"/>
    <w:rsid w:val="007F0556"/>
    <w:rsid w:val="007F29EE"/>
    <w:rsid w:val="007F3ACF"/>
    <w:rsid w:val="007F633D"/>
    <w:rsid w:val="007F77DB"/>
    <w:rsid w:val="00801173"/>
    <w:rsid w:val="008017A8"/>
    <w:rsid w:val="008025E8"/>
    <w:rsid w:val="00804848"/>
    <w:rsid w:val="00804F75"/>
    <w:rsid w:val="008055C4"/>
    <w:rsid w:val="00807619"/>
    <w:rsid w:val="00807687"/>
    <w:rsid w:val="00816910"/>
    <w:rsid w:val="0082015D"/>
    <w:rsid w:val="00820225"/>
    <w:rsid w:val="008202E6"/>
    <w:rsid w:val="00821F2F"/>
    <w:rsid w:val="00822379"/>
    <w:rsid w:val="00822762"/>
    <w:rsid w:val="00823572"/>
    <w:rsid w:val="0082357C"/>
    <w:rsid w:val="00824E9B"/>
    <w:rsid w:val="008258A8"/>
    <w:rsid w:val="00825D5A"/>
    <w:rsid w:val="00826DF0"/>
    <w:rsid w:val="008334F0"/>
    <w:rsid w:val="00833D9E"/>
    <w:rsid w:val="00834C86"/>
    <w:rsid w:val="00836E3C"/>
    <w:rsid w:val="00837674"/>
    <w:rsid w:val="00837D49"/>
    <w:rsid w:val="00841AF0"/>
    <w:rsid w:val="00841FE8"/>
    <w:rsid w:val="0084218C"/>
    <w:rsid w:val="008426A9"/>
    <w:rsid w:val="008462AC"/>
    <w:rsid w:val="0084650E"/>
    <w:rsid w:val="0084671D"/>
    <w:rsid w:val="008467C8"/>
    <w:rsid w:val="008555E3"/>
    <w:rsid w:val="00856D55"/>
    <w:rsid w:val="00857173"/>
    <w:rsid w:val="008601BC"/>
    <w:rsid w:val="00865540"/>
    <w:rsid w:val="00867BB3"/>
    <w:rsid w:val="00867F13"/>
    <w:rsid w:val="0087493B"/>
    <w:rsid w:val="00874D45"/>
    <w:rsid w:val="0087639C"/>
    <w:rsid w:val="00880AF7"/>
    <w:rsid w:val="00880B5F"/>
    <w:rsid w:val="00880F35"/>
    <w:rsid w:val="00881AE9"/>
    <w:rsid w:val="008825D1"/>
    <w:rsid w:val="008844DA"/>
    <w:rsid w:val="008853B6"/>
    <w:rsid w:val="00886A5A"/>
    <w:rsid w:val="008872B5"/>
    <w:rsid w:val="008926A6"/>
    <w:rsid w:val="00893945"/>
    <w:rsid w:val="00893BE4"/>
    <w:rsid w:val="00896156"/>
    <w:rsid w:val="00897FCB"/>
    <w:rsid w:val="008A0156"/>
    <w:rsid w:val="008A0FB9"/>
    <w:rsid w:val="008A2A27"/>
    <w:rsid w:val="008A5D02"/>
    <w:rsid w:val="008A5D59"/>
    <w:rsid w:val="008A637E"/>
    <w:rsid w:val="008A6D1E"/>
    <w:rsid w:val="008A6DE9"/>
    <w:rsid w:val="008B057D"/>
    <w:rsid w:val="008B6F82"/>
    <w:rsid w:val="008B758A"/>
    <w:rsid w:val="008C16D7"/>
    <w:rsid w:val="008C2D12"/>
    <w:rsid w:val="008C3979"/>
    <w:rsid w:val="008C4AF7"/>
    <w:rsid w:val="008C5AE5"/>
    <w:rsid w:val="008D00D9"/>
    <w:rsid w:val="008D0D85"/>
    <w:rsid w:val="008D248A"/>
    <w:rsid w:val="008D54D9"/>
    <w:rsid w:val="008D54E4"/>
    <w:rsid w:val="008D72B5"/>
    <w:rsid w:val="008D7784"/>
    <w:rsid w:val="008E2D1A"/>
    <w:rsid w:val="008E3B0F"/>
    <w:rsid w:val="008E435A"/>
    <w:rsid w:val="008E51DC"/>
    <w:rsid w:val="008E5A5E"/>
    <w:rsid w:val="008E7389"/>
    <w:rsid w:val="008F077E"/>
    <w:rsid w:val="008F16C7"/>
    <w:rsid w:val="008F28A9"/>
    <w:rsid w:val="008F30B6"/>
    <w:rsid w:val="008F3EFA"/>
    <w:rsid w:val="008F62D8"/>
    <w:rsid w:val="008F6462"/>
    <w:rsid w:val="00905443"/>
    <w:rsid w:val="009156DB"/>
    <w:rsid w:val="0091593E"/>
    <w:rsid w:val="00915BE4"/>
    <w:rsid w:val="009164B9"/>
    <w:rsid w:val="0092097A"/>
    <w:rsid w:val="00920B55"/>
    <w:rsid w:val="00922904"/>
    <w:rsid w:val="00923158"/>
    <w:rsid w:val="00925A40"/>
    <w:rsid w:val="00925B7F"/>
    <w:rsid w:val="00925D31"/>
    <w:rsid w:val="00926767"/>
    <w:rsid w:val="009276F0"/>
    <w:rsid w:val="00927D5F"/>
    <w:rsid w:val="009309C4"/>
    <w:rsid w:val="00930BE6"/>
    <w:rsid w:val="009312D4"/>
    <w:rsid w:val="00931F8A"/>
    <w:rsid w:val="00932D3D"/>
    <w:rsid w:val="00933EC2"/>
    <w:rsid w:val="00935567"/>
    <w:rsid w:val="00937F33"/>
    <w:rsid w:val="00940A7D"/>
    <w:rsid w:val="00940E30"/>
    <w:rsid w:val="00942E61"/>
    <w:rsid w:val="00943D96"/>
    <w:rsid w:val="00944E54"/>
    <w:rsid w:val="00946AEC"/>
    <w:rsid w:val="009474A8"/>
    <w:rsid w:val="00947796"/>
    <w:rsid w:val="00947EAF"/>
    <w:rsid w:val="00947EC8"/>
    <w:rsid w:val="009512A2"/>
    <w:rsid w:val="00951955"/>
    <w:rsid w:val="009534F8"/>
    <w:rsid w:val="009548CA"/>
    <w:rsid w:val="009555F0"/>
    <w:rsid w:val="00955E32"/>
    <w:rsid w:val="0096087A"/>
    <w:rsid w:val="00961C9D"/>
    <w:rsid w:val="0096379B"/>
    <w:rsid w:val="00965055"/>
    <w:rsid w:val="00972E02"/>
    <w:rsid w:val="00977D95"/>
    <w:rsid w:val="00980F95"/>
    <w:rsid w:val="00981BFF"/>
    <w:rsid w:val="00984A26"/>
    <w:rsid w:val="009854BD"/>
    <w:rsid w:val="009865A3"/>
    <w:rsid w:val="009873C3"/>
    <w:rsid w:val="00987A72"/>
    <w:rsid w:val="009905B0"/>
    <w:rsid w:val="00990691"/>
    <w:rsid w:val="0099379B"/>
    <w:rsid w:val="00994D82"/>
    <w:rsid w:val="00995C34"/>
    <w:rsid w:val="009972BE"/>
    <w:rsid w:val="00997846"/>
    <w:rsid w:val="009A0137"/>
    <w:rsid w:val="009A24C1"/>
    <w:rsid w:val="009A4C6C"/>
    <w:rsid w:val="009A64CE"/>
    <w:rsid w:val="009A7121"/>
    <w:rsid w:val="009A755A"/>
    <w:rsid w:val="009A75A4"/>
    <w:rsid w:val="009B072D"/>
    <w:rsid w:val="009B20F0"/>
    <w:rsid w:val="009B249F"/>
    <w:rsid w:val="009B2ACA"/>
    <w:rsid w:val="009B3AAC"/>
    <w:rsid w:val="009B41C2"/>
    <w:rsid w:val="009B46BE"/>
    <w:rsid w:val="009B4CDE"/>
    <w:rsid w:val="009C0BA2"/>
    <w:rsid w:val="009C1207"/>
    <w:rsid w:val="009C1DF4"/>
    <w:rsid w:val="009C36B7"/>
    <w:rsid w:val="009C4915"/>
    <w:rsid w:val="009C4B49"/>
    <w:rsid w:val="009C5EA6"/>
    <w:rsid w:val="009D00DC"/>
    <w:rsid w:val="009D0550"/>
    <w:rsid w:val="009D1136"/>
    <w:rsid w:val="009D1F66"/>
    <w:rsid w:val="009D26F9"/>
    <w:rsid w:val="009D29DD"/>
    <w:rsid w:val="009D33B0"/>
    <w:rsid w:val="009D3FE9"/>
    <w:rsid w:val="009D49A4"/>
    <w:rsid w:val="009D73C3"/>
    <w:rsid w:val="009E152E"/>
    <w:rsid w:val="009E1AEA"/>
    <w:rsid w:val="009E1D96"/>
    <w:rsid w:val="009E1FD8"/>
    <w:rsid w:val="009E2877"/>
    <w:rsid w:val="009E35BE"/>
    <w:rsid w:val="009E62D0"/>
    <w:rsid w:val="009E6913"/>
    <w:rsid w:val="009E6C29"/>
    <w:rsid w:val="009F08EC"/>
    <w:rsid w:val="009F15EF"/>
    <w:rsid w:val="009F20EE"/>
    <w:rsid w:val="009F544E"/>
    <w:rsid w:val="009F65F4"/>
    <w:rsid w:val="00A0050C"/>
    <w:rsid w:val="00A03904"/>
    <w:rsid w:val="00A0725F"/>
    <w:rsid w:val="00A112D0"/>
    <w:rsid w:val="00A1366F"/>
    <w:rsid w:val="00A1411D"/>
    <w:rsid w:val="00A2161D"/>
    <w:rsid w:val="00A21FF2"/>
    <w:rsid w:val="00A22354"/>
    <w:rsid w:val="00A229D1"/>
    <w:rsid w:val="00A23524"/>
    <w:rsid w:val="00A237FB"/>
    <w:rsid w:val="00A256EC"/>
    <w:rsid w:val="00A26127"/>
    <w:rsid w:val="00A27685"/>
    <w:rsid w:val="00A3029B"/>
    <w:rsid w:val="00A30519"/>
    <w:rsid w:val="00A315F6"/>
    <w:rsid w:val="00A327D5"/>
    <w:rsid w:val="00A34A1C"/>
    <w:rsid w:val="00A356CC"/>
    <w:rsid w:val="00A41FCE"/>
    <w:rsid w:val="00A44378"/>
    <w:rsid w:val="00A46995"/>
    <w:rsid w:val="00A50B28"/>
    <w:rsid w:val="00A526EC"/>
    <w:rsid w:val="00A5287B"/>
    <w:rsid w:val="00A52F1F"/>
    <w:rsid w:val="00A53E0A"/>
    <w:rsid w:val="00A55F9F"/>
    <w:rsid w:val="00A56014"/>
    <w:rsid w:val="00A61AE6"/>
    <w:rsid w:val="00A62144"/>
    <w:rsid w:val="00A64A3B"/>
    <w:rsid w:val="00A64F5A"/>
    <w:rsid w:val="00A66F1D"/>
    <w:rsid w:val="00A75108"/>
    <w:rsid w:val="00A80500"/>
    <w:rsid w:val="00A811B6"/>
    <w:rsid w:val="00A827A5"/>
    <w:rsid w:val="00A85FE0"/>
    <w:rsid w:val="00A86B11"/>
    <w:rsid w:val="00A877FF"/>
    <w:rsid w:val="00A9025A"/>
    <w:rsid w:val="00A90F9F"/>
    <w:rsid w:val="00A91EC4"/>
    <w:rsid w:val="00A922AF"/>
    <w:rsid w:val="00A96654"/>
    <w:rsid w:val="00AA02EE"/>
    <w:rsid w:val="00AA098B"/>
    <w:rsid w:val="00AA0AE8"/>
    <w:rsid w:val="00AA118E"/>
    <w:rsid w:val="00AA170A"/>
    <w:rsid w:val="00AA25EE"/>
    <w:rsid w:val="00AA3449"/>
    <w:rsid w:val="00AA4222"/>
    <w:rsid w:val="00AA4498"/>
    <w:rsid w:val="00AA4663"/>
    <w:rsid w:val="00AA681B"/>
    <w:rsid w:val="00AB0A38"/>
    <w:rsid w:val="00AB19F1"/>
    <w:rsid w:val="00AB21DC"/>
    <w:rsid w:val="00AB38C5"/>
    <w:rsid w:val="00AB3CEB"/>
    <w:rsid w:val="00AB492A"/>
    <w:rsid w:val="00AB5EA1"/>
    <w:rsid w:val="00AB71D1"/>
    <w:rsid w:val="00AC4071"/>
    <w:rsid w:val="00AC5A09"/>
    <w:rsid w:val="00AC669A"/>
    <w:rsid w:val="00AC7143"/>
    <w:rsid w:val="00AC7F09"/>
    <w:rsid w:val="00AD1198"/>
    <w:rsid w:val="00AD4739"/>
    <w:rsid w:val="00AD698D"/>
    <w:rsid w:val="00AD6A99"/>
    <w:rsid w:val="00AD727D"/>
    <w:rsid w:val="00AE2C7E"/>
    <w:rsid w:val="00AE7741"/>
    <w:rsid w:val="00AF0918"/>
    <w:rsid w:val="00AF1C01"/>
    <w:rsid w:val="00AF368C"/>
    <w:rsid w:val="00AF5A4D"/>
    <w:rsid w:val="00AF6C4E"/>
    <w:rsid w:val="00B01EBD"/>
    <w:rsid w:val="00B02F7C"/>
    <w:rsid w:val="00B04FD4"/>
    <w:rsid w:val="00B05087"/>
    <w:rsid w:val="00B05CC7"/>
    <w:rsid w:val="00B06F0E"/>
    <w:rsid w:val="00B073AC"/>
    <w:rsid w:val="00B073BE"/>
    <w:rsid w:val="00B10A29"/>
    <w:rsid w:val="00B11C4E"/>
    <w:rsid w:val="00B12AA9"/>
    <w:rsid w:val="00B15CFC"/>
    <w:rsid w:val="00B16E91"/>
    <w:rsid w:val="00B17D65"/>
    <w:rsid w:val="00B2181E"/>
    <w:rsid w:val="00B21A54"/>
    <w:rsid w:val="00B24BAB"/>
    <w:rsid w:val="00B25A08"/>
    <w:rsid w:val="00B25F36"/>
    <w:rsid w:val="00B2690B"/>
    <w:rsid w:val="00B272A2"/>
    <w:rsid w:val="00B27CB3"/>
    <w:rsid w:val="00B31FB1"/>
    <w:rsid w:val="00B34344"/>
    <w:rsid w:val="00B347ED"/>
    <w:rsid w:val="00B34C27"/>
    <w:rsid w:val="00B35535"/>
    <w:rsid w:val="00B35932"/>
    <w:rsid w:val="00B37C87"/>
    <w:rsid w:val="00B40261"/>
    <w:rsid w:val="00B40E87"/>
    <w:rsid w:val="00B426E8"/>
    <w:rsid w:val="00B465BA"/>
    <w:rsid w:val="00B473F5"/>
    <w:rsid w:val="00B47565"/>
    <w:rsid w:val="00B4764E"/>
    <w:rsid w:val="00B50953"/>
    <w:rsid w:val="00B515D1"/>
    <w:rsid w:val="00B51E2B"/>
    <w:rsid w:val="00B570DD"/>
    <w:rsid w:val="00B57E0A"/>
    <w:rsid w:val="00B60287"/>
    <w:rsid w:val="00B619FC"/>
    <w:rsid w:val="00B624F3"/>
    <w:rsid w:val="00B64F48"/>
    <w:rsid w:val="00B67890"/>
    <w:rsid w:val="00B67F8C"/>
    <w:rsid w:val="00B707FD"/>
    <w:rsid w:val="00B7263D"/>
    <w:rsid w:val="00B73108"/>
    <w:rsid w:val="00B74C6A"/>
    <w:rsid w:val="00B753E3"/>
    <w:rsid w:val="00B8017B"/>
    <w:rsid w:val="00B855B6"/>
    <w:rsid w:val="00B91CC1"/>
    <w:rsid w:val="00B95253"/>
    <w:rsid w:val="00B95FAF"/>
    <w:rsid w:val="00B96BA8"/>
    <w:rsid w:val="00BA06C5"/>
    <w:rsid w:val="00BA3667"/>
    <w:rsid w:val="00BA5C24"/>
    <w:rsid w:val="00BA64FC"/>
    <w:rsid w:val="00BA702A"/>
    <w:rsid w:val="00BB25A5"/>
    <w:rsid w:val="00BB28EC"/>
    <w:rsid w:val="00BB31BD"/>
    <w:rsid w:val="00BB50D6"/>
    <w:rsid w:val="00BB5296"/>
    <w:rsid w:val="00BC051D"/>
    <w:rsid w:val="00BC3A90"/>
    <w:rsid w:val="00BC4CD9"/>
    <w:rsid w:val="00BC4DFD"/>
    <w:rsid w:val="00BC5B75"/>
    <w:rsid w:val="00BC6E81"/>
    <w:rsid w:val="00BC705E"/>
    <w:rsid w:val="00BC7653"/>
    <w:rsid w:val="00BD0358"/>
    <w:rsid w:val="00BD26CA"/>
    <w:rsid w:val="00BD28EB"/>
    <w:rsid w:val="00BD2EAE"/>
    <w:rsid w:val="00BD4427"/>
    <w:rsid w:val="00BD465D"/>
    <w:rsid w:val="00BD5D60"/>
    <w:rsid w:val="00BD62DC"/>
    <w:rsid w:val="00BE03B8"/>
    <w:rsid w:val="00BE14A2"/>
    <w:rsid w:val="00BF09BC"/>
    <w:rsid w:val="00BF1ADA"/>
    <w:rsid w:val="00BF2B8D"/>
    <w:rsid w:val="00BF3964"/>
    <w:rsid w:val="00BF59AA"/>
    <w:rsid w:val="00BF63B5"/>
    <w:rsid w:val="00BF7067"/>
    <w:rsid w:val="00C0111A"/>
    <w:rsid w:val="00C0134C"/>
    <w:rsid w:val="00C02E2B"/>
    <w:rsid w:val="00C03397"/>
    <w:rsid w:val="00C0405C"/>
    <w:rsid w:val="00C063FF"/>
    <w:rsid w:val="00C10298"/>
    <w:rsid w:val="00C12329"/>
    <w:rsid w:val="00C123ED"/>
    <w:rsid w:val="00C133E2"/>
    <w:rsid w:val="00C17496"/>
    <w:rsid w:val="00C1752D"/>
    <w:rsid w:val="00C241B1"/>
    <w:rsid w:val="00C247FA"/>
    <w:rsid w:val="00C25186"/>
    <w:rsid w:val="00C26627"/>
    <w:rsid w:val="00C277F7"/>
    <w:rsid w:val="00C32443"/>
    <w:rsid w:val="00C32B48"/>
    <w:rsid w:val="00C32D1A"/>
    <w:rsid w:val="00C3480A"/>
    <w:rsid w:val="00C433A6"/>
    <w:rsid w:val="00C438F3"/>
    <w:rsid w:val="00C45954"/>
    <w:rsid w:val="00C46929"/>
    <w:rsid w:val="00C5172D"/>
    <w:rsid w:val="00C527D0"/>
    <w:rsid w:val="00C52F71"/>
    <w:rsid w:val="00C552BB"/>
    <w:rsid w:val="00C5709B"/>
    <w:rsid w:val="00C5743E"/>
    <w:rsid w:val="00C60372"/>
    <w:rsid w:val="00C62902"/>
    <w:rsid w:val="00C62E71"/>
    <w:rsid w:val="00C67250"/>
    <w:rsid w:val="00C7259A"/>
    <w:rsid w:val="00C72878"/>
    <w:rsid w:val="00C728FC"/>
    <w:rsid w:val="00C72F8C"/>
    <w:rsid w:val="00C73B84"/>
    <w:rsid w:val="00C73C35"/>
    <w:rsid w:val="00C7410D"/>
    <w:rsid w:val="00C74783"/>
    <w:rsid w:val="00C74D7A"/>
    <w:rsid w:val="00C74D9F"/>
    <w:rsid w:val="00C76F7E"/>
    <w:rsid w:val="00C77589"/>
    <w:rsid w:val="00C81E48"/>
    <w:rsid w:val="00C81F56"/>
    <w:rsid w:val="00C83B09"/>
    <w:rsid w:val="00C85C5E"/>
    <w:rsid w:val="00C85F8E"/>
    <w:rsid w:val="00C85FAA"/>
    <w:rsid w:val="00C85FEA"/>
    <w:rsid w:val="00C866F5"/>
    <w:rsid w:val="00C86D4A"/>
    <w:rsid w:val="00C878BF"/>
    <w:rsid w:val="00C939EF"/>
    <w:rsid w:val="00C977CA"/>
    <w:rsid w:val="00CA2596"/>
    <w:rsid w:val="00CA4E42"/>
    <w:rsid w:val="00CA59D2"/>
    <w:rsid w:val="00CA7405"/>
    <w:rsid w:val="00CA7A2A"/>
    <w:rsid w:val="00CA7E3A"/>
    <w:rsid w:val="00CB1AC6"/>
    <w:rsid w:val="00CB2B12"/>
    <w:rsid w:val="00CB3FC8"/>
    <w:rsid w:val="00CC0156"/>
    <w:rsid w:val="00CC148D"/>
    <w:rsid w:val="00CC178B"/>
    <w:rsid w:val="00CC2F3F"/>
    <w:rsid w:val="00CC6092"/>
    <w:rsid w:val="00CC68F9"/>
    <w:rsid w:val="00CC7B24"/>
    <w:rsid w:val="00CC7BD6"/>
    <w:rsid w:val="00CD050C"/>
    <w:rsid w:val="00CD0C38"/>
    <w:rsid w:val="00CD24D7"/>
    <w:rsid w:val="00CD2F2E"/>
    <w:rsid w:val="00CD425A"/>
    <w:rsid w:val="00CD504F"/>
    <w:rsid w:val="00CD5691"/>
    <w:rsid w:val="00CD7ADA"/>
    <w:rsid w:val="00CD7DFE"/>
    <w:rsid w:val="00CE0989"/>
    <w:rsid w:val="00CE22C1"/>
    <w:rsid w:val="00CE43FF"/>
    <w:rsid w:val="00CE6192"/>
    <w:rsid w:val="00CE643B"/>
    <w:rsid w:val="00CF1028"/>
    <w:rsid w:val="00CF1BF2"/>
    <w:rsid w:val="00CF1D3F"/>
    <w:rsid w:val="00CF4289"/>
    <w:rsid w:val="00CF5C91"/>
    <w:rsid w:val="00CF6503"/>
    <w:rsid w:val="00CF7C59"/>
    <w:rsid w:val="00D00C12"/>
    <w:rsid w:val="00D01564"/>
    <w:rsid w:val="00D02042"/>
    <w:rsid w:val="00D021DC"/>
    <w:rsid w:val="00D02927"/>
    <w:rsid w:val="00D0479E"/>
    <w:rsid w:val="00D053BB"/>
    <w:rsid w:val="00D06C50"/>
    <w:rsid w:val="00D11167"/>
    <w:rsid w:val="00D114A4"/>
    <w:rsid w:val="00D1368A"/>
    <w:rsid w:val="00D15701"/>
    <w:rsid w:val="00D15EE7"/>
    <w:rsid w:val="00D210BC"/>
    <w:rsid w:val="00D24882"/>
    <w:rsid w:val="00D255D3"/>
    <w:rsid w:val="00D259B1"/>
    <w:rsid w:val="00D26A07"/>
    <w:rsid w:val="00D273A5"/>
    <w:rsid w:val="00D277E3"/>
    <w:rsid w:val="00D27B7C"/>
    <w:rsid w:val="00D3016E"/>
    <w:rsid w:val="00D313CB"/>
    <w:rsid w:val="00D3210A"/>
    <w:rsid w:val="00D34BBE"/>
    <w:rsid w:val="00D35B1F"/>
    <w:rsid w:val="00D35E94"/>
    <w:rsid w:val="00D36479"/>
    <w:rsid w:val="00D408F2"/>
    <w:rsid w:val="00D423D9"/>
    <w:rsid w:val="00D4429B"/>
    <w:rsid w:val="00D4712F"/>
    <w:rsid w:val="00D52465"/>
    <w:rsid w:val="00D55FEA"/>
    <w:rsid w:val="00D561E1"/>
    <w:rsid w:val="00D569A0"/>
    <w:rsid w:val="00D60C6C"/>
    <w:rsid w:val="00D60EA0"/>
    <w:rsid w:val="00D62B51"/>
    <w:rsid w:val="00D641C7"/>
    <w:rsid w:val="00D66536"/>
    <w:rsid w:val="00D673BF"/>
    <w:rsid w:val="00D67DED"/>
    <w:rsid w:val="00D71539"/>
    <w:rsid w:val="00D76FBC"/>
    <w:rsid w:val="00D77F8E"/>
    <w:rsid w:val="00D801CC"/>
    <w:rsid w:val="00D82D46"/>
    <w:rsid w:val="00D833BF"/>
    <w:rsid w:val="00D83A3A"/>
    <w:rsid w:val="00D84B1A"/>
    <w:rsid w:val="00D84DE2"/>
    <w:rsid w:val="00D904A5"/>
    <w:rsid w:val="00D93DA9"/>
    <w:rsid w:val="00D94231"/>
    <w:rsid w:val="00D961E1"/>
    <w:rsid w:val="00D96E4F"/>
    <w:rsid w:val="00DA1513"/>
    <w:rsid w:val="00DA2FF2"/>
    <w:rsid w:val="00DA369F"/>
    <w:rsid w:val="00DA462C"/>
    <w:rsid w:val="00DA47C6"/>
    <w:rsid w:val="00DA488A"/>
    <w:rsid w:val="00DA4D44"/>
    <w:rsid w:val="00DA4F92"/>
    <w:rsid w:val="00DA6726"/>
    <w:rsid w:val="00DA6ECD"/>
    <w:rsid w:val="00DB152E"/>
    <w:rsid w:val="00DB1858"/>
    <w:rsid w:val="00DB2D4F"/>
    <w:rsid w:val="00DB352D"/>
    <w:rsid w:val="00DB35BD"/>
    <w:rsid w:val="00DB499C"/>
    <w:rsid w:val="00DB4D9A"/>
    <w:rsid w:val="00DB7C6E"/>
    <w:rsid w:val="00DC00BB"/>
    <w:rsid w:val="00DC0EEA"/>
    <w:rsid w:val="00DC343A"/>
    <w:rsid w:val="00DC60AD"/>
    <w:rsid w:val="00DC6662"/>
    <w:rsid w:val="00DD184E"/>
    <w:rsid w:val="00DD4D38"/>
    <w:rsid w:val="00DD5F12"/>
    <w:rsid w:val="00DD73AC"/>
    <w:rsid w:val="00DD7AEE"/>
    <w:rsid w:val="00DE222E"/>
    <w:rsid w:val="00DE3632"/>
    <w:rsid w:val="00DE4A16"/>
    <w:rsid w:val="00DE703C"/>
    <w:rsid w:val="00DE7F55"/>
    <w:rsid w:val="00DF1857"/>
    <w:rsid w:val="00DF2BCF"/>
    <w:rsid w:val="00DF3AD0"/>
    <w:rsid w:val="00DF3F7F"/>
    <w:rsid w:val="00DF4047"/>
    <w:rsid w:val="00DF4EE0"/>
    <w:rsid w:val="00DF5171"/>
    <w:rsid w:val="00DF6CA6"/>
    <w:rsid w:val="00DF6E88"/>
    <w:rsid w:val="00E022CB"/>
    <w:rsid w:val="00E0464E"/>
    <w:rsid w:val="00E04A65"/>
    <w:rsid w:val="00E05966"/>
    <w:rsid w:val="00E05BCD"/>
    <w:rsid w:val="00E06419"/>
    <w:rsid w:val="00E06D0D"/>
    <w:rsid w:val="00E117C9"/>
    <w:rsid w:val="00E14C52"/>
    <w:rsid w:val="00E161F6"/>
    <w:rsid w:val="00E221F1"/>
    <w:rsid w:val="00E22B5E"/>
    <w:rsid w:val="00E22F66"/>
    <w:rsid w:val="00E256CF"/>
    <w:rsid w:val="00E25B10"/>
    <w:rsid w:val="00E265F7"/>
    <w:rsid w:val="00E26895"/>
    <w:rsid w:val="00E268C3"/>
    <w:rsid w:val="00E30DCC"/>
    <w:rsid w:val="00E31E98"/>
    <w:rsid w:val="00E32688"/>
    <w:rsid w:val="00E3595F"/>
    <w:rsid w:val="00E37FD8"/>
    <w:rsid w:val="00E4072D"/>
    <w:rsid w:val="00E40DE3"/>
    <w:rsid w:val="00E418EE"/>
    <w:rsid w:val="00E4350D"/>
    <w:rsid w:val="00E46657"/>
    <w:rsid w:val="00E46F69"/>
    <w:rsid w:val="00E50335"/>
    <w:rsid w:val="00E51D06"/>
    <w:rsid w:val="00E52EF1"/>
    <w:rsid w:val="00E53F4D"/>
    <w:rsid w:val="00E551CE"/>
    <w:rsid w:val="00E57AA2"/>
    <w:rsid w:val="00E60DD4"/>
    <w:rsid w:val="00E6113C"/>
    <w:rsid w:val="00E6137A"/>
    <w:rsid w:val="00E6200D"/>
    <w:rsid w:val="00E622AE"/>
    <w:rsid w:val="00E63954"/>
    <w:rsid w:val="00E63CA8"/>
    <w:rsid w:val="00E65D66"/>
    <w:rsid w:val="00E66437"/>
    <w:rsid w:val="00E6713C"/>
    <w:rsid w:val="00E676B9"/>
    <w:rsid w:val="00E67E8D"/>
    <w:rsid w:val="00E715BE"/>
    <w:rsid w:val="00E71E0B"/>
    <w:rsid w:val="00E7481C"/>
    <w:rsid w:val="00E74B1E"/>
    <w:rsid w:val="00E80644"/>
    <w:rsid w:val="00E810DE"/>
    <w:rsid w:val="00E81E3A"/>
    <w:rsid w:val="00E8427B"/>
    <w:rsid w:val="00E855BC"/>
    <w:rsid w:val="00E87952"/>
    <w:rsid w:val="00E93450"/>
    <w:rsid w:val="00E94021"/>
    <w:rsid w:val="00E94829"/>
    <w:rsid w:val="00E97490"/>
    <w:rsid w:val="00E9763D"/>
    <w:rsid w:val="00EA42B4"/>
    <w:rsid w:val="00EA5B54"/>
    <w:rsid w:val="00EA68D4"/>
    <w:rsid w:val="00EB0831"/>
    <w:rsid w:val="00EB28D2"/>
    <w:rsid w:val="00EB3C6B"/>
    <w:rsid w:val="00EB59B0"/>
    <w:rsid w:val="00EB6581"/>
    <w:rsid w:val="00EB7145"/>
    <w:rsid w:val="00EB7F06"/>
    <w:rsid w:val="00EC0DD4"/>
    <w:rsid w:val="00EC0EF9"/>
    <w:rsid w:val="00EC1696"/>
    <w:rsid w:val="00EC235B"/>
    <w:rsid w:val="00EC5A94"/>
    <w:rsid w:val="00EC5D72"/>
    <w:rsid w:val="00ED2B31"/>
    <w:rsid w:val="00ED3B40"/>
    <w:rsid w:val="00ED5847"/>
    <w:rsid w:val="00ED6CEB"/>
    <w:rsid w:val="00ED6EFD"/>
    <w:rsid w:val="00EE019F"/>
    <w:rsid w:val="00EE4DA5"/>
    <w:rsid w:val="00EE79C9"/>
    <w:rsid w:val="00EF0F6F"/>
    <w:rsid w:val="00EF32E1"/>
    <w:rsid w:val="00EF3C9F"/>
    <w:rsid w:val="00EF4CA5"/>
    <w:rsid w:val="00F03E49"/>
    <w:rsid w:val="00F04AC5"/>
    <w:rsid w:val="00F06564"/>
    <w:rsid w:val="00F11AF0"/>
    <w:rsid w:val="00F12233"/>
    <w:rsid w:val="00F13238"/>
    <w:rsid w:val="00F13C45"/>
    <w:rsid w:val="00F13EF8"/>
    <w:rsid w:val="00F20102"/>
    <w:rsid w:val="00F203E7"/>
    <w:rsid w:val="00F205E9"/>
    <w:rsid w:val="00F217A7"/>
    <w:rsid w:val="00F22E6F"/>
    <w:rsid w:val="00F24CCD"/>
    <w:rsid w:val="00F25E5E"/>
    <w:rsid w:val="00F31099"/>
    <w:rsid w:val="00F3116A"/>
    <w:rsid w:val="00F31560"/>
    <w:rsid w:val="00F328A7"/>
    <w:rsid w:val="00F35AE9"/>
    <w:rsid w:val="00F35BCF"/>
    <w:rsid w:val="00F402CF"/>
    <w:rsid w:val="00F4143B"/>
    <w:rsid w:val="00F4239B"/>
    <w:rsid w:val="00F42426"/>
    <w:rsid w:val="00F42C0C"/>
    <w:rsid w:val="00F430E0"/>
    <w:rsid w:val="00F44D22"/>
    <w:rsid w:val="00F4609C"/>
    <w:rsid w:val="00F466A1"/>
    <w:rsid w:val="00F472F3"/>
    <w:rsid w:val="00F50228"/>
    <w:rsid w:val="00F50B01"/>
    <w:rsid w:val="00F52059"/>
    <w:rsid w:val="00F520E9"/>
    <w:rsid w:val="00F52379"/>
    <w:rsid w:val="00F55781"/>
    <w:rsid w:val="00F55D44"/>
    <w:rsid w:val="00F562CD"/>
    <w:rsid w:val="00F56B2C"/>
    <w:rsid w:val="00F60ED1"/>
    <w:rsid w:val="00F61652"/>
    <w:rsid w:val="00F61F93"/>
    <w:rsid w:val="00F62DD6"/>
    <w:rsid w:val="00F62EEE"/>
    <w:rsid w:val="00F63F26"/>
    <w:rsid w:val="00F655C7"/>
    <w:rsid w:val="00F66009"/>
    <w:rsid w:val="00F666D6"/>
    <w:rsid w:val="00F66E65"/>
    <w:rsid w:val="00F671A4"/>
    <w:rsid w:val="00F67E82"/>
    <w:rsid w:val="00F70118"/>
    <w:rsid w:val="00F728AD"/>
    <w:rsid w:val="00F72D79"/>
    <w:rsid w:val="00F72E04"/>
    <w:rsid w:val="00F73001"/>
    <w:rsid w:val="00F746CE"/>
    <w:rsid w:val="00F756BE"/>
    <w:rsid w:val="00F77445"/>
    <w:rsid w:val="00F827B1"/>
    <w:rsid w:val="00F83289"/>
    <w:rsid w:val="00F84AA8"/>
    <w:rsid w:val="00F8699F"/>
    <w:rsid w:val="00F87F40"/>
    <w:rsid w:val="00F93542"/>
    <w:rsid w:val="00F937CD"/>
    <w:rsid w:val="00F93B19"/>
    <w:rsid w:val="00F93C17"/>
    <w:rsid w:val="00F93C6F"/>
    <w:rsid w:val="00F952AB"/>
    <w:rsid w:val="00F95A35"/>
    <w:rsid w:val="00F9625C"/>
    <w:rsid w:val="00F97003"/>
    <w:rsid w:val="00FA0496"/>
    <w:rsid w:val="00FA144C"/>
    <w:rsid w:val="00FA24E2"/>
    <w:rsid w:val="00FA488A"/>
    <w:rsid w:val="00FA6744"/>
    <w:rsid w:val="00FB1A93"/>
    <w:rsid w:val="00FB1DE9"/>
    <w:rsid w:val="00FB2536"/>
    <w:rsid w:val="00FB2959"/>
    <w:rsid w:val="00FB3490"/>
    <w:rsid w:val="00FB4314"/>
    <w:rsid w:val="00FB5EA4"/>
    <w:rsid w:val="00FB62D9"/>
    <w:rsid w:val="00FB74AF"/>
    <w:rsid w:val="00FC0460"/>
    <w:rsid w:val="00FC7FF9"/>
    <w:rsid w:val="00FD4EB1"/>
    <w:rsid w:val="00FD66A2"/>
    <w:rsid w:val="00FD7F5C"/>
    <w:rsid w:val="00FE1CCF"/>
    <w:rsid w:val="00FE40EF"/>
    <w:rsid w:val="00FE4547"/>
    <w:rsid w:val="00FE6054"/>
    <w:rsid w:val="00FE67A9"/>
    <w:rsid w:val="00FE67FC"/>
    <w:rsid w:val="00FF44B9"/>
    <w:rsid w:val="00FF4F85"/>
    <w:rsid w:val="00FF68BC"/>
    <w:rsid w:val="00FF760F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D9E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5953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7005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9028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42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5F9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7005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90280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55F9F"/>
    <w:rPr>
      <w:rFonts w:ascii="Calibri" w:hAnsi="Calibri" w:cs="Calibri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833D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тиль"/>
    <w:basedOn w:val="Normal"/>
    <w:uiPriority w:val="99"/>
    <w:rsid w:val="00833D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8116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BodyTextChar">
    <w:name w:val="Body Text Char"/>
    <w:uiPriority w:val="99"/>
    <w:locked/>
    <w:rsid w:val="00081161"/>
    <w:rPr>
      <w:sz w:val="40"/>
    </w:rPr>
  </w:style>
  <w:style w:type="paragraph" w:styleId="BodyText">
    <w:name w:val="Body Text"/>
    <w:basedOn w:val="Normal"/>
    <w:link w:val="BodyTextChar1"/>
    <w:uiPriority w:val="99"/>
    <w:rsid w:val="00081161"/>
    <w:pPr>
      <w:widowControl w:val="0"/>
      <w:shd w:val="clear" w:color="auto" w:fill="FFFFFF"/>
      <w:spacing w:before="660" w:line="503" w:lineRule="exact"/>
    </w:pPr>
    <w:rPr>
      <w:sz w:val="40"/>
      <w:szCs w:val="4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A55F9F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81161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08116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7pt">
    <w:name w:val="Основной текст + 17 pt"/>
    <w:uiPriority w:val="99"/>
    <w:rsid w:val="00AB0A38"/>
    <w:rPr>
      <w:rFonts w:ascii="Times New Roman" w:hAnsi="Times New Roman"/>
      <w:sz w:val="34"/>
      <w:u w:val="none"/>
    </w:rPr>
  </w:style>
  <w:style w:type="paragraph" w:styleId="Footer">
    <w:name w:val="footer"/>
    <w:basedOn w:val="Normal"/>
    <w:link w:val="FooterChar"/>
    <w:uiPriority w:val="99"/>
    <w:rsid w:val="00AB0A3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A38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uiPriority w:val="99"/>
    <w:locked/>
    <w:rsid w:val="00AB0A38"/>
    <w:rPr>
      <w:sz w:val="40"/>
    </w:rPr>
  </w:style>
  <w:style w:type="character" w:customStyle="1" w:styleId="FranklinGothicHeavy">
    <w:name w:val="Основной текст + Franklin Gothic Heavy"/>
    <w:aliases w:val="4,5 pt"/>
    <w:uiPriority w:val="99"/>
    <w:rsid w:val="0076026E"/>
    <w:rPr>
      <w:rFonts w:ascii="Franklin Gothic Heavy" w:hAnsi="Franklin Gothic Heavy"/>
      <w:sz w:val="9"/>
      <w:u w:val="none"/>
    </w:rPr>
  </w:style>
  <w:style w:type="paragraph" w:styleId="ListParagraph">
    <w:name w:val="List Paragraph"/>
    <w:basedOn w:val="Normal"/>
    <w:uiPriority w:val="99"/>
    <w:qFormat/>
    <w:rsid w:val="0076026E"/>
    <w:pPr>
      <w:ind w:left="720" w:firstLine="709"/>
      <w:jc w:val="both"/>
    </w:pPr>
    <w:rPr>
      <w:lang w:eastAsia="en-US"/>
    </w:rPr>
  </w:style>
  <w:style w:type="paragraph" w:styleId="Header">
    <w:name w:val="header"/>
    <w:basedOn w:val="Normal"/>
    <w:link w:val="HeaderChar"/>
    <w:uiPriority w:val="99"/>
    <w:rsid w:val="0076026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55F9F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95318"/>
    <w:rPr>
      <w:rFonts w:cs="Times New Roman"/>
    </w:rPr>
  </w:style>
  <w:style w:type="character" w:styleId="PageNumber">
    <w:name w:val="page number"/>
    <w:basedOn w:val="DefaultParagraphFont"/>
    <w:uiPriority w:val="99"/>
    <w:rsid w:val="00595318"/>
    <w:rPr>
      <w:rFonts w:cs="Times New Roman"/>
    </w:rPr>
  </w:style>
  <w:style w:type="paragraph" w:customStyle="1" w:styleId="1">
    <w:name w:val="Абзац списка1"/>
    <w:basedOn w:val="Normal"/>
    <w:uiPriority w:val="99"/>
    <w:rsid w:val="00166752"/>
    <w:pPr>
      <w:spacing w:after="200" w:line="276" w:lineRule="auto"/>
      <w:ind w:left="720"/>
    </w:pPr>
    <w:rPr>
      <w:rFonts w:ascii="Cambria" w:hAnsi="Cambria" w:cs="Cambria"/>
      <w:sz w:val="22"/>
      <w:szCs w:val="22"/>
      <w:lang w:val="en-US" w:eastAsia="en-US"/>
    </w:rPr>
  </w:style>
  <w:style w:type="paragraph" w:styleId="BodyText3">
    <w:name w:val="Body Text 3"/>
    <w:basedOn w:val="Normal"/>
    <w:link w:val="BodyText3Char1"/>
    <w:uiPriority w:val="99"/>
    <w:semiHidden/>
    <w:rsid w:val="004E0701"/>
    <w:pPr>
      <w:jc w:val="both"/>
    </w:pPr>
    <w:rPr>
      <w:sz w:val="40"/>
      <w:szCs w:val="40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A55F9F"/>
    <w:rPr>
      <w:rFonts w:cs="Times New Roman"/>
      <w:sz w:val="16"/>
      <w:szCs w:val="16"/>
    </w:rPr>
  </w:style>
  <w:style w:type="character" w:customStyle="1" w:styleId="a0">
    <w:name w:val="Знак Знак"/>
    <w:uiPriority w:val="99"/>
    <w:rsid w:val="004E0701"/>
    <w:rPr>
      <w:sz w:val="28"/>
    </w:rPr>
  </w:style>
  <w:style w:type="character" w:customStyle="1" w:styleId="2">
    <w:name w:val="Знак Знак2"/>
    <w:uiPriority w:val="99"/>
    <w:rsid w:val="00762D15"/>
    <w:rPr>
      <w:sz w:val="40"/>
    </w:rPr>
  </w:style>
  <w:style w:type="paragraph" w:styleId="NoSpacing">
    <w:name w:val="No Spacing"/>
    <w:link w:val="NoSpacingChar"/>
    <w:uiPriority w:val="99"/>
    <w:qFormat/>
    <w:rsid w:val="00762D15"/>
    <w:rPr>
      <w:rFonts w:ascii="Calibri" w:hAnsi="Calibri"/>
      <w:lang w:eastAsia="en-US"/>
    </w:rPr>
  </w:style>
  <w:style w:type="paragraph" w:customStyle="1" w:styleId="ListParagraph1">
    <w:name w:val="List Paragraph1"/>
    <w:basedOn w:val="Normal"/>
    <w:uiPriority w:val="99"/>
    <w:rsid w:val="00776BD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rsid w:val="009C4B49"/>
    <w:rPr>
      <w:rFonts w:cs="Times New Roman"/>
      <w:color w:val="800080"/>
      <w:u w:val="single"/>
    </w:rPr>
  </w:style>
  <w:style w:type="paragraph" w:customStyle="1" w:styleId="ConsPlusNormal">
    <w:name w:val="ConsPlusNormal"/>
    <w:uiPriority w:val="99"/>
    <w:rsid w:val="00C277F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1">
    <w:name w:val="Знак"/>
    <w:basedOn w:val="Normal"/>
    <w:uiPriority w:val="99"/>
    <w:rsid w:val="005032F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62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628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7005F"/>
    <w:pPr>
      <w:spacing w:before="100" w:beforeAutospacing="1" w:after="100" w:afterAutospacing="1"/>
    </w:pPr>
  </w:style>
  <w:style w:type="paragraph" w:customStyle="1" w:styleId="formattext">
    <w:name w:val="formattext"/>
    <w:basedOn w:val="Normal"/>
    <w:uiPriority w:val="99"/>
    <w:rsid w:val="0027005F"/>
    <w:pPr>
      <w:spacing w:before="100" w:beforeAutospacing="1" w:after="100" w:afterAutospacing="1"/>
    </w:pPr>
  </w:style>
  <w:style w:type="character" w:customStyle="1" w:styleId="10">
    <w:name w:val="Основной текст1"/>
    <w:basedOn w:val="DefaultParagraphFont"/>
    <w:uiPriority w:val="99"/>
    <w:rsid w:val="000F352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3pt">
    <w:name w:val="Основной текст + 13 pt"/>
    <w:aliases w:val="Полужирный,Курсив"/>
    <w:basedOn w:val="DefaultParagraphFont"/>
    <w:uiPriority w:val="99"/>
    <w:rsid w:val="000F352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11">
    <w:name w:val="Без интервала1"/>
    <w:uiPriority w:val="99"/>
    <w:rsid w:val="000F3520"/>
    <w:rPr>
      <w:rFonts w:ascii="Calibri" w:hAnsi="Calibri" w:cs="Calibri"/>
    </w:rPr>
  </w:style>
  <w:style w:type="character" w:customStyle="1" w:styleId="NoSpacingChar">
    <w:name w:val="No Spacing Char"/>
    <w:link w:val="NoSpacing"/>
    <w:uiPriority w:val="99"/>
    <w:locked/>
    <w:rsid w:val="00477C38"/>
    <w:rPr>
      <w:rFonts w:ascii="Calibri" w:hAnsi="Calibri"/>
      <w:sz w:val="22"/>
      <w:lang w:eastAsia="en-US"/>
    </w:rPr>
  </w:style>
  <w:style w:type="paragraph" w:customStyle="1" w:styleId="Default">
    <w:name w:val="Default"/>
    <w:uiPriority w:val="99"/>
    <w:rsid w:val="00587B20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21">
    <w:name w:val="Знак Знак21"/>
    <w:uiPriority w:val="99"/>
    <w:locked/>
    <w:rsid w:val="00721DD8"/>
    <w:rPr>
      <w:sz w:val="22"/>
      <w:lang w:eastAsia="en-US"/>
    </w:rPr>
  </w:style>
  <w:style w:type="paragraph" w:customStyle="1" w:styleId="msonormalcxspmiddle">
    <w:name w:val="msonormalcxspmiddle"/>
    <w:basedOn w:val="Normal"/>
    <w:uiPriority w:val="99"/>
    <w:rsid w:val="00721D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5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law.ulgov.ru/doc/833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law.ulgov.ru/doc/833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aw.ulgov.ru/doc/833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build.ulgov.ru/about/375/2958/37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73.ru/ministry/np_o/" TargetMode="External"/><Relationship Id="rId14" Type="http://schemas.openxmlformats.org/officeDocument/2006/relationships/hyperlink" Target="https://ulgov.ru/page/index/permlink/id/1537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28</Pages>
  <Words>7470</Words>
  <Characters>-32766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Михаил</dc:creator>
  <cp:keywords/>
  <dc:description/>
  <cp:lastModifiedBy>Пользователь</cp:lastModifiedBy>
  <cp:revision>7</cp:revision>
  <cp:lastPrinted>2019-09-18T05:47:00Z</cp:lastPrinted>
  <dcterms:created xsi:type="dcterms:W3CDTF">2019-09-13T11:01:00Z</dcterms:created>
  <dcterms:modified xsi:type="dcterms:W3CDTF">2019-09-18T08:53:00Z</dcterms:modified>
</cp:coreProperties>
</file>