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80" w:rsidRDefault="00063798">
      <w:pPr>
        <w:pStyle w:val="1"/>
        <w:framePr w:w="2340" w:h="448" w:wrap="none" w:hAnchor="page" w:x="13211" w:y="1"/>
        <w:shd w:val="clear" w:color="auto" w:fill="auto"/>
        <w:spacing w:line="259" w:lineRule="auto"/>
        <w:jc w:val="center"/>
        <w:rPr>
          <w:sz w:val="15"/>
          <w:szCs w:val="15"/>
        </w:rPr>
      </w:pPr>
      <w:r>
        <w:rPr>
          <w:sz w:val="15"/>
          <w:szCs w:val="15"/>
        </w:rPr>
        <w:t>ДОКУМЕНТ ПОДПИСАН</w:t>
      </w:r>
      <w:r>
        <w:rPr>
          <w:sz w:val="15"/>
          <w:szCs w:val="15"/>
        </w:rPr>
        <w:br/>
        <w:t>ЭЛЕКТРОННОЙ ПОДПИСЬЮ</w:t>
      </w:r>
    </w:p>
    <w:p w:rsidR="007C2E80" w:rsidRDefault="007C2E80">
      <w:pPr>
        <w:spacing w:after="447" w:line="1" w:lineRule="exact"/>
      </w:pPr>
    </w:p>
    <w:p w:rsidR="007C2E80" w:rsidRDefault="007C2E80">
      <w:pPr>
        <w:spacing w:line="1" w:lineRule="exact"/>
        <w:sectPr w:rsidR="007C2E80">
          <w:headerReference w:type="default" r:id="rId8"/>
          <w:headerReference w:type="first" r:id="rId9"/>
          <w:pgSz w:w="16840" w:h="11900" w:orient="landscape"/>
          <w:pgMar w:top="800" w:right="468" w:bottom="4365" w:left="573" w:header="0" w:footer="3" w:gutter="0"/>
          <w:pgNumType w:start="1"/>
          <w:cols w:space="720"/>
          <w:noEndnote/>
          <w:titlePg/>
          <w:docGrid w:linePitch="360"/>
        </w:sectPr>
      </w:pPr>
    </w:p>
    <w:p w:rsidR="007C2E80" w:rsidRDefault="007C2E80">
      <w:pPr>
        <w:spacing w:line="219" w:lineRule="exact"/>
        <w:rPr>
          <w:sz w:val="18"/>
          <w:szCs w:val="18"/>
        </w:rPr>
      </w:pPr>
    </w:p>
    <w:p w:rsidR="007C2E80" w:rsidRDefault="007C2E80">
      <w:pPr>
        <w:spacing w:line="1" w:lineRule="exact"/>
        <w:sectPr w:rsidR="007C2E80">
          <w:type w:val="continuous"/>
          <w:pgSz w:w="16840" w:h="11900" w:orient="landscape"/>
          <w:pgMar w:top="1667" w:right="0" w:bottom="1319" w:left="0" w:header="0" w:footer="3" w:gutter="0"/>
          <w:cols w:space="720"/>
          <w:noEndnote/>
          <w:docGrid w:linePitch="360"/>
        </w:sectPr>
      </w:pPr>
    </w:p>
    <w:p w:rsidR="007C2E80" w:rsidRDefault="0006379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869315" distL="498475" distR="534670" simplePos="0" relativeHeight="125829378" behindDoc="0" locked="0" layoutInCell="1" allowOverlap="1">
                <wp:simplePos x="0" y="0"/>
                <wp:positionH relativeFrom="page">
                  <wp:posOffset>8222615</wp:posOffset>
                </wp:positionH>
                <wp:positionV relativeFrom="paragraph">
                  <wp:posOffset>12700</wp:posOffset>
                </wp:positionV>
                <wp:extent cx="1753235" cy="1358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35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E80" w:rsidRDefault="00063798">
                            <w:pPr>
                              <w:pStyle w:val="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  <w:szCs w:val="15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47.45pt;margin-top:1pt;width:138.05pt;height:10.7pt;z-index:125829378;visibility:visible;mso-wrap-style:none;mso-wrap-distance-left:39.25pt;mso-wrap-distance-top:0;mso-wrap-distance-right:42.1pt;mso-wrap-distance-bottom:6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" filled="f" stroked="f">
                <v:textbox inset="0,0,0,0">
                  <w:txbxContent>
                    <w:p w:rsidR="007C2E80" w:rsidRDefault="00063798">
                      <w:pPr>
                        <w:pStyle w:val="1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FFFFFF"/>
                          <w:sz w:val="15"/>
                          <w:szCs w:val="15"/>
                        </w:rPr>
                        <w:t>СВЕДЕНИЯ О СЕРТИФИКАТЕ ЭП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3830" distB="0" distL="114300" distR="114300" simplePos="0" relativeHeight="125829380" behindDoc="0" locked="0" layoutInCell="1" allowOverlap="1">
                <wp:simplePos x="0" y="0"/>
                <wp:positionH relativeFrom="page">
                  <wp:posOffset>7838440</wp:posOffset>
                </wp:positionH>
                <wp:positionV relativeFrom="paragraph">
                  <wp:posOffset>176530</wp:posOffset>
                </wp:positionV>
                <wp:extent cx="2557780" cy="84137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E80" w:rsidRDefault="0006379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Сертификат:</w:t>
                            </w:r>
                          </w:p>
                          <w:p w:rsidR="007C2E80" w:rsidRDefault="00063798">
                            <w:pPr>
                              <w:pStyle w:val="1"/>
                              <w:shd w:val="clear" w:color="auto" w:fill="auto"/>
                            </w:pPr>
                            <w:r w:rsidRPr="00063798">
                              <w:rPr>
                                <w:lang w:eastAsia="en-US" w:bidi="en-US"/>
                              </w:rPr>
                              <w:t>0457524</w:t>
                            </w:r>
                            <w:r>
                              <w:rPr>
                                <w:lang w:val="en-US" w:eastAsia="en-US" w:bidi="en-US"/>
                              </w:rPr>
                              <w:t>C</w:t>
                            </w:r>
                            <w:r w:rsidRPr="00063798">
                              <w:rPr>
                                <w:lang w:eastAsia="en-US" w:bidi="en-US"/>
                              </w:rPr>
                              <w:t>128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063798">
                              <w:rPr>
                                <w:lang w:eastAsia="en-US" w:bidi="en-US"/>
                              </w:rPr>
                              <w:t>3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063798">
                              <w:rPr>
                                <w:lang w:eastAsia="en-US" w:bidi="en-US"/>
                              </w:rPr>
                              <w:t>5</w:t>
                            </w:r>
                            <w:r>
                              <w:rPr>
                                <w:lang w:val="en-US" w:eastAsia="en-US" w:bidi="en-US"/>
                              </w:rPr>
                              <w:t>AF</w:t>
                            </w:r>
                            <w:r w:rsidRPr="00063798">
                              <w:rPr>
                                <w:lang w:eastAsia="en-US" w:bidi="en-US"/>
                              </w:rPr>
                              <w:t>2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063798">
                              <w:rPr>
                                <w:lang w:eastAsia="en-US" w:bidi="en-US"/>
                              </w:rPr>
                              <w:t>1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063798">
                              <w:rPr>
                                <w:lang w:eastAsia="en-US" w:bidi="en-US"/>
                              </w:rPr>
                              <w:t>967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063798">
                              <w:rPr>
                                <w:lang w:eastAsia="en-US" w:bidi="en-US"/>
                              </w:rPr>
                              <w:t>64</w:t>
                            </w:r>
                            <w:r>
                              <w:rPr>
                                <w:lang w:val="en-US" w:eastAsia="en-US" w:bidi="en-US"/>
                              </w:rPr>
                              <w:t>B</w:t>
                            </w:r>
                            <w:r w:rsidRPr="00063798">
                              <w:rPr>
                                <w:lang w:eastAsia="en-US" w:bidi="en-US"/>
                              </w:rPr>
                              <w:t>1837031096</w:t>
                            </w:r>
                            <w:r>
                              <w:rPr>
                                <w:lang w:val="en-US" w:eastAsia="en-US" w:bidi="en-US"/>
                              </w:rPr>
                              <w:t>AC</w:t>
                            </w:r>
                          </w:p>
                          <w:p w:rsidR="007C2E80" w:rsidRDefault="00063798">
                            <w:pPr>
                              <w:pStyle w:val="1"/>
                              <w:shd w:val="clear" w:color="auto" w:fill="auto"/>
                              <w:spacing w:after="260"/>
                            </w:pPr>
                            <w:r>
                              <w:t>Владелец: Морозов Сергей Иванович</w:t>
                            </w:r>
                          </w:p>
                          <w:p w:rsidR="007C2E80" w:rsidRDefault="00063798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Действителен: с 22.06.2018 по 22.09.2019</w:t>
                            </w:r>
                          </w:p>
                          <w:p w:rsidR="007C2E80" w:rsidRDefault="00063798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1569"/>
                                <w:tab w:val="left" w:leader="underscore" w:pos="1834"/>
                                <w:tab w:val="left" w:leader="underscore" w:pos="365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617.2pt;margin-top:13.9pt;width:201.4pt;height:66.25pt;z-index:125829380;visibility:visible;mso-wrap-style:square;mso-wrap-distance-left:9pt;mso-wrap-distance-top:12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" filled="f" stroked="f">
                <v:textbox inset="0,0,0,0">
                  <w:txbxContent>
                    <w:p w:rsidR="007C2E80" w:rsidRDefault="00063798">
                      <w:pPr>
                        <w:pStyle w:val="1"/>
                        <w:shd w:val="clear" w:color="auto" w:fill="auto"/>
                      </w:pPr>
                      <w:r>
                        <w:t>Сертификат:</w:t>
                      </w:r>
                    </w:p>
                    <w:p w:rsidR="007C2E80" w:rsidRDefault="00063798">
                      <w:pPr>
                        <w:pStyle w:val="1"/>
                        <w:shd w:val="clear" w:color="auto" w:fill="auto"/>
                      </w:pPr>
                      <w:r w:rsidRPr="00063798">
                        <w:rPr>
                          <w:lang w:eastAsia="en-US" w:bidi="en-US"/>
                        </w:rPr>
                        <w:t>0457524</w:t>
                      </w:r>
                      <w:r>
                        <w:rPr>
                          <w:lang w:val="en-US" w:eastAsia="en-US" w:bidi="en-US"/>
                        </w:rPr>
                        <w:t>C</w:t>
                      </w:r>
                      <w:r w:rsidRPr="00063798">
                        <w:rPr>
                          <w:lang w:eastAsia="en-US" w:bidi="en-US"/>
                        </w:rPr>
                        <w:t>128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063798">
                        <w:rPr>
                          <w:lang w:eastAsia="en-US" w:bidi="en-US"/>
                        </w:rPr>
                        <w:t>3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063798">
                        <w:rPr>
                          <w:lang w:eastAsia="en-US" w:bidi="en-US"/>
                        </w:rPr>
                        <w:t>5</w:t>
                      </w:r>
                      <w:r>
                        <w:rPr>
                          <w:lang w:val="en-US" w:eastAsia="en-US" w:bidi="en-US"/>
                        </w:rPr>
                        <w:t>AF</w:t>
                      </w:r>
                      <w:r w:rsidRPr="00063798">
                        <w:rPr>
                          <w:lang w:eastAsia="en-US" w:bidi="en-US"/>
                        </w:rPr>
                        <w:t>2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063798">
                        <w:rPr>
                          <w:lang w:eastAsia="en-US" w:bidi="en-US"/>
                        </w:rPr>
                        <w:t>1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063798">
                        <w:rPr>
                          <w:lang w:eastAsia="en-US" w:bidi="en-US"/>
                        </w:rPr>
                        <w:t>967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063798">
                        <w:rPr>
                          <w:lang w:eastAsia="en-US" w:bidi="en-US"/>
                        </w:rPr>
                        <w:t>64</w:t>
                      </w:r>
                      <w:r>
                        <w:rPr>
                          <w:lang w:val="en-US" w:eastAsia="en-US" w:bidi="en-US"/>
                        </w:rPr>
                        <w:t>B</w:t>
                      </w:r>
                      <w:r w:rsidRPr="00063798">
                        <w:rPr>
                          <w:lang w:eastAsia="en-US" w:bidi="en-US"/>
                        </w:rPr>
                        <w:t>1837031096</w:t>
                      </w:r>
                      <w:r>
                        <w:rPr>
                          <w:lang w:val="en-US" w:eastAsia="en-US" w:bidi="en-US"/>
                        </w:rPr>
                        <w:t>AC</w:t>
                      </w:r>
                    </w:p>
                    <w:p w:rsidR="007C2E80" w:rsidRDefault="00063798">
                      <w:pPr>
                        <w:pStyle w:val="1"/>
                        <w:shd w:val="clear" w:color="auto" w:fill="auto"/>
                        <w:spacing w:after="260"/>
                      </w:pPr>
                      <w:r>
                        <w:t>Владелец: Морозов Сергей Иванович</w:t>
                      </w:r>
                    </w:p>
                    <w:p w:rsidR="007C2E80" w:rsidRDefault="00063798">
                      <w:pPr>
                        <w:pStyle w:val="1"/>
                        <w:shd w:val="clear" w:color="auto" w:fill="auto"/>
                      </w:pPr>
                      <w:r>
                        <w:t>Действителен: с 22.06.2018 по 22.09.2019</w:t>
                      </w:r>
                    </w:p>
                    <w:p w:rsidR="007C2E80" w:rsidRDefault="00063798">
                      <w:pPr>
                        <w:pStyle w:val="40"/>
                        <w:shd w:val="clear" w:color="auto" w:fill="auto"/>
                        <w:tabs>
                          <w:tab w:val="left" w:leader="underscore" w:pos="1569"/>
                          <w:tab w:val="left" w:leader="underscore" w:pos="1834"/>
                          <w:tab w:val="left" w:leader="underscore" w:pos="3654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;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C2E80" w:rsidRDefault="00063798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 xml:space="preserve">                                                        </w:t>
      </w:r>
      <w:proofErr w:type="gramStart"/>
      <w:r>
        <w:t>П</w:t>
      </w:r>
      <w:proofErr w:type="gramEnd"/>
      <w:r>
        <w:t xml:space="preserve"> А С П О Р Т</w:t>
      </w:r>
      <w:r>
        <w:br/>
        <w:t xml:space="preserve">                                                           </w:t>
      </w:r>
      <w:r>
        <w:t>регионального проекта</w:t>
      </w:r>
      <w:bookmarkEnd w:id="0"/>
      <w:bookmarkEnd w:id="1"/>
    </w:p>
    <w:p w:rsidR="007C2E80" w:rsidRDefault="00063798">
      <w:pPr>
        <w:pStyle w:val="20"/>
        <w:keepNext/>
        <w:keepLines/>
        <w:shd w:val="clear" w:color="auto" w:fill="auto"/>
        <w:spacing w:after="200" w:line="348" w:lineRule="auto"/>
      </w:pPr>
      <w:bookmarkStart w:id="2" w:name="bookmark2"/>
      <w:bookmarkStart w:id="3" w:name="bookmark3"/>
      <w:r>
        <w:t xml:space="preserve">                                                           </w:t>
      </w:r>
      <w:r>
        <w:t>Социальная активность (Ульяновская область)</w:t>
      </w:r>
      <w:bookmarkEnd w:id="2"/>
      <w:bookmarkEnd w:id="3"/>
    </w:p>
    <w:p w:rsidR="007C2E80" w:rsidRDefault="0006379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60" w:line="348" w:lineRule="auto"/>
      </w:pPr>
      <w:bookmarkStart w:id="4" w:name="bookmark4"/>
      <w:bookmarkStart w:id="5" w:name="bookmark5"/>
      <w:r>
        <w:t>Основные положения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755"/>
        <w:gridCol w:w="3023"/>
        <w:gridCol w:w="3322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Социальная активность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71" w:lineRule="auto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71" w:lineRule="auto"/>
              <w:jc w:val="left"/>
            </w:pPr>
            <w:r>
              <w:t>Социальная активность (Ульяновская область)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01.01.2019 - 30.12.2024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proofErr w:type="spellStart"/>
            <w:r>
              <w:t>Уба</w:t>
            </w:r>
            <w:proofErr w:type="spellEnd"/>
            <w:r>
              <w:t xml:space="preserve"> Екатерина Владимировна, Первый заместитель Председателя</w:t>
            </w:r>
            <w:r>
              <w:t xml:space="preserve"> Правительства Ульяновской области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Лукьянова Ирина Владимировна, Министр молодёжного развития Ульяновской области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 xml:space="preserve">Валов Кирилл Васильевич, Заместитель Министра молодёжного развития </w:t>
            </w:r>
            <w:r>
              <w:t>Ульяновской области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Связь с государственными программами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 xml:space="preserve">Государственная программа Ульяновской области "Развитие и модернизация образования </w:t>
            </w:r>
            <w:proofErr w:type="gramStart"/>
            <w:r>
              <w:t>в</w:t>
            </w:r>
            <w:proofErr w:type="gramEnd"/>
            <w:r>
              <w:t xml:space="preserve"> Ульяновской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4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субъекта Российской Федерации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области" на 2014-2021 годы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p w:rsidR="007C2E80" w:rsidRDefault="0006379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6" w:name="bookmark6"/>
      <w:bookmarkStart w:id="7" w:name="bookmark7"/>
      <w:r>
        <w:lastRenderedPageBreak/>
        <w:t xml:space="preserve">Цель и показатели регионального </w:t>
      </w:r>
      <w:r>
        <w:t>проекта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(Ульяновская область)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9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 xml:space="preserve">Тип </w:t>
            </w:r>
            <w:r>
              <w:t>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Период, год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11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</w:t>
            </w:r>
            <w:r>
              <w:t xml:space="preserve">профессионального и высшего образования, </w:t>
            </w:r>
            <w:proofErr w:type="gramStart"/>
            <w:r>
              <w:t>млн</w:t>
            </w:r>
            <w:proofErr w:type="gramEnd"/>
            <w:r>
              <w:t xml:space="preserve"> человек накопительным итогом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</w:t>
            </w:r>
            <w:r>
              <w:t xml:space="preserve">ания, млн. человек накопительным итогом,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0,0032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0,0550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Развитие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), развитие талантов и способностей у детей и молодежи, в </w:t>
            </w:r>
            <w:proofErr w:type="spellStart"/>
            <w:r>
              <w:t>т.ч</w:t>
            </w:r>
            <w:proofErr w:type="spellEnd"/>
            <w:r>
              <w:t xml:space="preserve">. студентов, путем </w:t>
            </w:r>
            <w:r>
              <w:t>поддержки общественных инициатив и проектов, вовлечения к 2024 году в добровольческую деятельность 20% граждан, вовлечения 45% молодежи в творческую деятельность и 70% студентов в клубное студенческое движение (Ульяновская область)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9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 xml:space="preserve">Наименование </w:t>
            </w:r>
            <w:r>
              <w:t>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Период, год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11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Доля граждан, вовлеченных в добровольческую деятельность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2.1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9" w:lineRule="auto"/>
              <w:jc w:val="left"/>
            </w:pPr>
            <w:r>
              <w:t>Доля граждан, вовлеченных в добровольческую деятельность,</w:t>
            </w:r>
          </w:p>
          <w:p w:rsidR="007C2E80" w:rsidRDefault="00063798">
            <w:pPr>
              <w:pStyle w:val="a5"/>
              <w:shd w:val="clear" w:color="auto" w:fill="auto"/>
              <w:spacing w:line="269" w:lineRule="auto"/>
              <w:jc w:val="left"/>
            </w:pPr>
            <w:proofErr w:type="gramStart"/>
            <w:r>
              <w:t>ПРОЦ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10,0000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14,0000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17,0000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18,0000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19,0000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20,0000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p w:rsidR="007C2E80" w:rsidRDefault="00063798">
      <w:pPr>
        <w:pStyle w:val="2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2. Цель и показатели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Доля молодежи, задействованной в мероприятиях по вовлечению в творческую деятельность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2.2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Доля молодежи, задействованной в</w:t>
            </w:r>
            <w:r>
              <w:t xml:space="preserve"> мероприятиях по вовлечению в творческую деятельность, от общего числа молодежи в стране, </w:t>
            </w:r>
            <w:proofErr w:type="gramStart"/>
            <w:r>
              <w:t>ПРОЦ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Основной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17,0000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33,0000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39,0000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42,0000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45,0000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Доля студентов, вовлеченных в клубное студенческое движение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2.3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Доля </w:t>
            </w:r>
            <w:r>
              <w:t xml:space="preserve">студентов, вовлеченных в клубное студенческое движение, от общего числа студентов страны, </w:t>
            </w:r>
            <w:proofErr w:type="gramStart"/>
            <w:r>
              <w:t>ПРОЦ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Основной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50,0000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60,0000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70,0000</w:t>
            </w:r>
          </w:p>
        </w:tc>
      </w:tr>
    </w:tbl>
    <w:p w:rsidR="007C2E80" w:rsidRDefault="007C2E80">
      <w:pPr>
        <w:sectPr w:rsidR="007C2E80">
          <w:type w:val="continuous"/>
          <w:pgSz w:w="16840" w:h="11900" w:orient="landscape"/>
          <w:pgMar w:top="1667" w:right="555" w:bottom="1319" w:left="574" w:header="0" w:footer="3" w:gutter="0"/>
          <w:cols w:space="720"/>
          <w:noEndnote/>
          <w:docGrid w:linePitch="360"/>
        </w:sectPr>
      </w:pPr>
    </w:p>
    <w:p w:rsidR="007C2E80" w:rsidRDefault="00063798">
      <w:pPr>
        <w:pStyle w:val="30"/>
        <w:numPr>
          <w:ilvl w:val="0"/>
          <w:numId w:val="1"/>
        </w:numPr>
        <w:shd w:val="clear" w:color="auto" w:fill="auto"/>
        <w:tabs>
          <w:tab w:val="left" w:pos="402"/>
        </w:tabs>
        <w:spacing w:before="160"/>
      </w:pPr>
      <w:r>
        <w:lastRenderedPageBreak/>
        <w:t>Результаты регионального проекта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Задача национального проекта (справочно из паспорта федерального проекта): 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 </w:t>
            </w:r>
            <w:r>
              <w:rPr>
                <w:color w:val="EBEBEB"/>
              </w:rPr>
              <w:t>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7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</w:t>
            </w:r>
            <w:r>
              <w:t>(справочно из паспорта федерального проекта): Созданы центры (сообщества, объединения)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7C2E80" w:rsidRDefault="00063798">
            <w:pPr>
              <w:pStyle w:val="a5"/>
              <w:shd w:val="clear" w:color="auto" w:fill="auto"/>
              <w:spacing w:after="160" w:line="252" w:lineRule="auto"/>
              <w:jc w:val="left"/>
            </w:pPr>
            <w:r>
              <w:t>Характеристика резул</w:t>
            </w:r>
            <w:r>
              <w:t>ьтата федерального проекта (справочно из паспорта федерального проекта):</w:t>
            </w:r>
          </w:p>
          <w:p w:rsidR="007C2E80" w:rsidRDefault="00063798">
            <w:pPr>
              <w:pStyle w:val="a5"/>
              <w:shd w:val="clear" w:color="auto" w:fill="auto"/>
              <w:spacing w:after="160" w:line="252" w:lineRule="auto"/>
              <w:jc w:val="left"/>
            </w:pPr>
            <w:r>
              <w:t>К 2024 году созданы и функционируют 318 центров (сообществ, объединений)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на базе образовательных организаций, НКО, государственных и муниципал</w:t>
            </w:r>
            <w:r>
              <w:t>ьных учреждений, в том числе 10 ресурсных центров по поддержке добровольчества (</w:t>
            </w:r>
            <w:proofErr w:type="spellStart"/>
            <w:r>
              <w:t>волонтерства</w:t>
            </w:r>
            <w:proofErr w:type="spellEnd"/>
            <w:r>
              <w:t>) в сфере культуры безопасности и ЧС.</w:t>
            </w:r>
          </w:p>
          <w:p w:rsidR="007C2E80" w:rsidRDefault="00063798">
            <w:pPr>
              <w:pStyle w:val="a5"/>
              <w:shd w:val="clear" w:color="auto" w:fill="auto"/>
              <w:spacing w:after="160" w:line="254" w:lineRule="auto"/>
              <w:jc w:val="left"/>
            </w:pPr>
            <w:r>
              <w:t>Разработан типовой регламент деятельности ресурсных центров по поддержке добровольчества (</w:t>
            </w:r>
            <w:proofErr w:type="spellStart"/>
            <w:r>
              <w:t>волонтерства</w:t>
            </w:r>
            <w:proofErr w:type="spellEnd"/>
            <w:r>
              <w:t>) в сфере культуры безоп</w:t>
            </w:r>
            <w:r>
              <w:t>асности и ЧС.</w:t>
            </w:r>
          </w:p>
          <w:p w:rsidR="007C2E80" w:rsidRDefault="00063798">
            <w:pPr>
              <w:pStyle w:val="a5"/>
              <w:shd w:val="clear" w:color="auto" w:fill="auto"/>
              <w:spacing w:after="460"/>
              <w:jc w:val="left"/>
            </w:pPr>
            <w:r>
              <w:t>Сформирована сеть центров (сообществ, объединений) по поддержке добровольчества (</w:t>
            </w:r>
            <w:proofErr w:type="spellStart"/>
            <w:r>
              <w:t>волонтерства</w:t>
            </w:r>
            <w:proofErr w:type="spellEnd"/>
            <w:r>
              <w:t>) в различных сферах на базе образовательных организаций, некоммерческих организаций, государственных и муниципальных учреждений, обеспечено продвиже</w:t>
            </w:r>
            <w:r>
              <w:t>ние социальных добровольческих проектов, реализуемых молодежью.</w:t>
            </w:r>
          </w:p>
          <w:p w:rsidR="007C2E80" w:rsidRDefault="00063798">
            <w:pPr>
              <w:pStyle w:val="a5"/>
              <w:shd w:val="clear" w:color="auto" w:fill="auto"/>
              <w:spacing w:after="160" w:line="252" w:lineRule="auto"/>
              <w:jc w:val="left"/>
            </w:pPr>
            <w:r>
              <w:t>Срок (справочно из паспорта федерального проекта): 30.12.2024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3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after="300" w:line="264" w:lineRule="auto"/>
              <w:jc w:val="both"/>
            </w:pPr>
            <w:r>
              <w:t>В Ульяновской области созданы центры (сообщества, объединения)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 на базе </w:t>
            </w:r>
            <w:r>
              <w:t>образовательных организаций, некоммерческих организаций, государственных и муниципальных учреждений</w:t>
            </w:r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31.12.2019 - 0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31.12.2020 - 6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31.12.2021 - 6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31.12.2022 - 7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31.12.2023 - 7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30.12.2024 - 7 </w:t>
            </w:r>
            <w:proofErr w:type="gramStart"/>
            <w:r>
              <w:t>ЕД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40" w:line="252" w:lineRule="auto"/>
              <w:jc w:val="left"/>
            </w:pPr>
            <w:r>
              <w:t>К 2024 году в Ульян</w:t>
            </w:r>
            <w:r>
              <w:t>овской области созданы и функционируют не менее 7 центров (сообществ, объединений)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 на базе образовательных организаций, НКО, государственных и муниципальных учреждений. </w:t>
            </w:r>
            <w:r>
              <w:t>Разработан типовой регламент деятельности ресур</w:t>
            </w:r>
            <w:r>
              <w:t>сных центров по поддержке добровольчества (</w:t>
            </w:r>
            <w:proofErr w:type="spellStart"/>
            <w:r>
              <w:t>волонтерства</w:t>
            </w:r>
            <w:proofErr w:type="spellEnd"/>
            <w:r>
              <w:t>) в сфере культуры безопасности и ЧС.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0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В </w:t>
            </w:r>
            <w:r>
              <w:t>соответствии с разработанными образовательными программами осуществлены мероприятия по обучению не менее 25 тыс. координаторов добровольцев (волонтеров) по работе в сфере добровольчества и технологий работы с волонтерами на базе центров поддержки доброволь</w:t>
            </w:r>
            <w:r>
              <w:t>чества (</w:t>
            </w:r>
            <w:proofErr w:type="spellStart"/>
            <w:r>
              <w:t>волонтерства</w:t>
            </w:r>
            <w:proofErr w:type="spellEnd"/>
            <w:r>
              <w:t>), НКО, образовательных организаций и иных учреждений, осуществляющих деятельность в сфере добровольчества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Характеристика результата федерального проекта (справочно из паспорта федерального проекта):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 xml:space="preserve">Разработаны и реализуются </w:t>
            </w:r>
            <w:r>
              <w:t>образовательные программы подготовки специалистов по работе в сфере добровольчества и технологий работы с волонтерами с учетом российской и международной практики и возможностью модульного освоения.</w:t>
            </w:r>
          </w:p>
          <w:p w:rsidR="007C2E80" w:rsidRDefault="00063798">
            <w:pPr>
              <w:pStyle w:val="a5"/>
              <w:shd w:val="clear" w:color="auto" w:fill="auto"/>
              <w:spacing w:after="460" w:line="252" w:lineRule="auto"/>
              <w:jc w:val="left"/>
            </w:pPr>
            <w:r>
              <w:t xml:space="preserve">Проведена подготовка (переподготовка) не менее 25 тыс. </w:t>
            </w:r>
            <w:r>
              <w:t>специалистов по работе в сфере добровольчества и технологий работы с волонтерами, в соответствии с разработанными образовательными программами</w:t>
            </w:r>
          </w:p>
          <w:p w:rsidR="007C2E80" w:rsidRDefault="00063798">
            <w:pPr>
              <w:pStyle w:val="a5"/>
              <w:shd w:val="clear" w:color="auto" w:fill="auto"/>
              <w:spacing w:after="320" w:line="252" w:lineRule="auto"/>
              <w:jc w:val="left"/>
            </w:pPr>
            <w:r>
              <w:t>Срок (справочно из паспорта федерального проекта): 30.12.2024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0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tabs>
                <w:tab w:val="left" w:pos="2189"/>
                <w:tab w:val="left" w:pos="3926"/>
                <w:tab w:val="left" w:pos="4550"/>
                <w:tab w:val="left" w:pos="5568"/>
              </w:tabs>
              <w:spacing w:line="266" w:lineRule="auto"/>
              <w:jc w:val="both"/>
            </w:pPr>
            <w:r>
              <w:t>В соответствии с разработанными образовательны</w:t>
            </w:r>
            <w:r>
              <w:t>ми программами в Ульяновской области осуществлены мероприятия по обучению не менее 200 координаторов добровольцев (волонтеров) по работе в сфере добровольчества и технологий работы с волонтерами на базе центров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), НКО</w:t>
            </w:r>
            <w:r>
              <w:t>, образовательных</w:t>
            </w:r>
            <w:r>
              <w:tab/>
              <w:t>организаций</w:t>
            </w:r>
            <w:r>
              <w:tab/>
              <w:t>и</w:t>
            </w:r>
            <w:r>
              <w:tab/>
              <w:t>иных</w:t>
            </w:r>
            <w:r>
              <w:tab/>
              <w:t>учреждений,</w:t>
            </w:r>
          </w:p>
          <w:p w:rsidR="007C2E80" w:rsidRDefault="00063798">
            <w:pPr>
              <w:pStyle w:val="a5"/>
              <w:shd w:val="clear" w:color="auto" w:fill="auto"/>
              <w:spacing w:after="200" w:line="266" w:lineRule="auto"/>
              <w:jc w:val="left"/>
            </w:pPr>
            <w:proofErr w:type="gramStart"/>
            <w:r>
              <w:t>осуществляющих</w:t>
            </w:r>
            <w:proofErr w:type="gramEnd"/>
            <w:r>
              <w:t xml:space="preserve"> деятельность в сфере добровольчества</w:t>
            </w:r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left="300"/>
              <w:jc w:val="left"/>
            </w:pPr>
            <w:r>
              <w:t xml:space="preserve">на 31.12.2019 - 0.05 </w:t>
            </w:r>
            <w:proofErr w:type="gramStart"/>
            <w:r>
              <w:t>ТЫС</w:t>
            </w:r>
            <w:proofErr w:type="gramEnd"/>
            <w:r>
              <w:t xml:space="preserve"> ЧЕЛ на 31.12.2020 - 0.08 ТЫС ЧЕЛ на 31.12.2021 - 0.11 ТЫС ЧЕЛ на 31.12.2022 - 0.155 ТЫС ЧЕЛ на 31.12.2023 - 0.17 ТЫС ЧЕЛ на </w:t>
            </w:r>
            <w:r>
              <w:t>30.12.2024 - 0.2 ТЫС ЧЕЛ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40" w:line="252" w:lineRule="auto"/>
              <w:jc w:val="left"/>
            </w:pPr>
            <w:r>
              <w:t>Разработаны и реализуются образовательные программы подготовки специалистов по работе в сфере добровольчества и технологий работы с волонтерами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с учетом российской и международной практики и возможностью модульного освое</w:t>
            </w:r>
            <w:r>
              <w:t>ния.</w:t>
            </w:r>
          </w:p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>В Ульяновской области проведена подготовка (переподготовка) не менее 0,2 тыс. специалистов по работе в сфере добровольчества и технологий работы с волонтерами, в соответствии с разработанными образовательными программами.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Наименование задачи,</w:t>
            </w:r>
            <w:r>
              <w:t xml:space="preserve">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31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Результат федерального проекта (справочно из паспорта федерального проекта): Проведен конкурсный отбор на предоставление субсидий (грантов) лучшим практикам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), </w:t>
            </w:r>
            <w:r>
              <w:t>реализуемым в субъектах Российской Федерации</w:t>
            </w:r>
          </w:p>
          <w:p w:rsidR="007C2E80" w:rsidRDefault="00063798">
            <w:pPr>
              <w:pStyle w:val="a5"/>
              <w:shd w:val="clear" w:color="auto" w:fill="auto"/>
              <w:spacing w:after="180"/>
              <w:jc w:val="left"/>
            </w:pPr>
            <w:r>
              <w:t>Характеристика результата федерального проекта (справочно из паспорта федерального проекта):</w:t>
            </w:r>
          </w:p>
          <w:p w:rsidR="007C2E80" w:rsidRDefault="00063798">
            <w:pPr>
              <w:pStyle w:val="a5"/>
              <w:shd w:val="clear" w:color="auto" w:fill="auto"/>
              <w:spacing w:after="240" w:line="252" w:lineRule="auto"/>
              <w:jc w:val="left"/>
            </w:pPr>
            <w:proofErr w:type="spellStart"/>
            <w:r>
              <w:t>Росмолодежью</w:t>
            </w:r>
            <w:proofErr w:type="spellEnd"/>
            <w:r>
              <w:t xml:space="preserve"> разработана конкурсная документация и проведен конкурсный отбор на предоставление субсидий (грантов) лучш</w:t>
            </w:r>
            <w:r>
              <w:t>им практикам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>), реализуемым в субъектах Российской Федерации, по широкому спектру направлений добровольческой (волонтерской) деятельности. Поддержано не менее 20 практик ежегодно.</w:t>
            </w:r>
          </w:p>
          <w:p w:rsidR="007C2E80" w:rsidRDefault="00063798">
            <w:pPr>
              <w:pStyle w:val="a5"/>
              <w:shd w:val="clear" w:color="auto" w:fill="auto"/>
              <w:spacing w:after="200" w:line="252" w:lineRule="auto"/>
              <w:jc w:val="left"/>
            </w:pPr>
            <w:r>
              <w:t xml:space="preserve">Субъектами Российской Федерации </w:t>
            </w:r>
            <w:r>
              <w:t xml:space="preserve">реализованы практики поддержки и развития </w:t>
            </w:r>
            <w:proofErr w:type="spellStart"/>
            <w:r>
              <w:t>волонтерства</w:t>
            </w:r>
            <w:proofErr w:type="spellEnd"/>
            <w:r>
              <w:t>, обеспечено достижение показателя: «численность граждан, вовлеченных в волонтерскую деятельность в субъекте Российской Федерации в отчетном финансовом году» в соответствии с условиями соглашения.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Сро</w:t>
            </w:r>
            <w:r>
              <w:t>к (справочно из паспорта федерального проекта): 30.12.2024</w:t>
            </w:r>
          </w:p>
        </w:tc>
        <w:tc>
          <w:tcPr>
            <w:tcW w:w="1584" w:type="dxa"/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righ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after="220" w:line="264" w:lineRule="auto"/>
              <w:jc w:val="both"/>
            </w:pPr>
            <w:r>
              <w:t>Ульяновская область приняла участие в конкурсном отборе на предоставление субсидий (грантов) лучшим практикам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), реализуемым в субъектах Российской </w:t>
            </w:r>
            <w:r>
              <w:t>Федерации</w:t>
            </w:r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30.12.2019 - 0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30.12.2020 - 0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30.12.2021 - 0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30.12.2022 - 0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30.12.2023 - 0 </w:t>
            </w:r>
            <w:proofErr w:type="gramStart"/>
            <w:r>
              <w:t>ЕД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30.12.2024 - 0 </w:t>
            </w:r>
            <w:proofErr w:type="gramStart"/>
            <w:r>
              <w:t>ЕД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40" w:line="252" w:lineRule="auto"/>
              <w:jc w:val="left"/>
            </w:pPr>
            <w:r>
              <w:t>Ульяновская область подала заявку для участия в конкурсном отборе на предоставление субсидий (грантов) лучшим</w:t>
            </w:r>
            <w:r>
              <w:t xml:space="preserve"> практикам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>), реализуемым в субъектах Российской Федерации, по широкому спектру направлений добровольческой (волонтерской) деятельности.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2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</w:t>
            </w:r>
            <w:proofErr w:type="gramStart"/>
            <w:r>
              <w:t>В целях популяризации добровольчества (</w:t>
            </w:r>
            <w:proofErr w:type="spellStart"/>
            <w:r>
              <w:t>волонтерства</w:t>
            </w:r>
            <w:proofErr w:type="spellEnd"/>
            <w:r>
              <w:t>) проведена информационная и рекламная кампания, в том числе рекламные ролики на ТВ и в сети "Интернет", охват аудитории теле-</w:t>
            </w:r>
            <w:r>
              <w:t xml:space="preserve"> и радиорекламы составляет не менее 10 000 000 человек ежегодно, а также в сети "Интернет" и социальных сетях размещается не менее 1 000 информационных материалов в год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Характеристика результата федерального проекта (справочно из паспорта федерального прое</w:t>
            </w:r>
            <w:r>
              <w:t>кта):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Организованы и проведены конкурсы на лучшую разработку информационной и рекламной кампании в целях популяризации добровольчества.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Организована и проводится информационная и рекламная кампании в целях популяризации добровольчества (ежегодно).</w:t>
            </w:r>
          </w:p>
          <w:p w:rsidR="007C2E80" w:rsidRDefault="00063798">
            <w:pPr>
              <w:pStyle w:val="a5"/>
              <w:shd w:val="clear" w:color="auto" w:fill="auto"/>
              <w:spacing w:after="440" w:line="252" w:lineRule="auto"/>
              <w:jc w:val="left"/>
            </w:pPr>
            <w:r>
              <w:t>Подготовлено и обеспечено 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критерии вовлечения новых добровольцев (волонте</w:t>
            </w:r>
            <w:r>
              <w:t>ров) в действующие проекты на основе данных единой информационной системы в сфере развития добровольчества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Срок (справочно из паспорта федерального проекта): 30.12.2024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3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after="1200" w:line="264" w:lineRule="auto"/>
              <w:jc w:val="both"/>
            </w:pPr>
            <w:r>
              <w:t>В целях популяризации добровольчества (</w:t>
            </w:r>
            <w:proofErr w:type="spellStart"/>
            <w:r>
              <w:t>волонтерства</w:t>
            </w:r>
            <w:proofErr w:type="spellEnd"/>
            <w:r>
              <w:t>) проведена информационная и ре</w:t>
            </w:r>
            <w:r>
              <w:t>кламная кампания, в том числе рекламные ролики на ТВ и в сети "Интернет", охват аудитории теле- и радиорекламы составляет не менее 110 000 человек ежегодно, а также в сети "Интернет" и социальных сетях размещается не менее 1 000 информационных материалов в</w:t>
            </w:r>
            <w:r>
              <w:t xml:space="preserve"> год</w:t>
            </w:r>
          </w:p>
          <w:p w:rsidR="007C2E80" w:rsidRDefault="0006379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>на 30.12.2024 - 110000 ЧЕЛ/ГОД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after="180" w:line="254" w:lineRule="auto"/>
              <w:jc w:val="left"/>
            </w:pPr>
            <w:r>
              <w:t>Организованы и проведены конкурсы на лучшую разработку информационной и рекламной кампании в целях популяризации добровольчества.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 xml:space="preserve">Организована и проводится информационная и рекламная кампании в целях </w:t>
            </w:r>
            <w:r>
              <w:t>популяризации добровольчества (ежегодно).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Подготовлено и обеспечено 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</w:t>
            </w:r>
            <w:r>
              <w:t>рии вовлечения новых добровольцев (волонтеров) в действующие проекты на основе данных единой информационной системы в сфере развития добровольчества</w:t>
            </w:r>
          </w:p>
        </w:tc>
      </w:tr>
    </w:tbl>
    <w:p w:rsidR="007C2E80" w:rsidRDefault="007C2E80">
      <w:pPr>
        <w:sectPr w:rsidR="007C2E80">
          <w:pgSz w:w="16840" w:h="11900" w:orient="landscape"/>
          <w:pgMar w:top="1538" w:right="555" w:bottom="830" w:left="5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6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framePr w:w="7790" w:h="1714" w:wrap="none" w:hAnchor="page" w:x="575" w:y="59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framePr w:w="7790" w:h="1714" w:wrap="none" w:hAnchor="page" w:x="575" w:y="59"/>
              <w:shd w:val="clear" w:color="auto" w:fill="auto"/>
            </w:pPr>
            <w:r>
              <w:t>Наименование задачи,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framePr w:w="7790" w:h="1714" w:wrap="none" w:hAnchor="page" w:x="575" w:y="59"/>
              <w:shd w:val="clear" w:color="auto" w:fill="auto"/>
            </w:pPr>
            <w: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framePr w:w="7790" w:h="1714" w:wrap="none" w:hAnchor="page" w:x="575" w:y="59"/>
              <w:shd w:val="clear" w:color="auto" w:fill="auto"/>
            </w:pPr>
            <w:r>
              <w:t>2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framePr w:w="7790" w:h="1714" w:wrap="none" w:hAnchor="page" w:x="575" w:y="59"/>
              <w:shd w:val="clear" w:color="auto" w:fill="auto"/>
              <w:spacing w:line="252" w:lineRule="auto"/>
              <w:jc w:val="left"/>
            </w:pPr>
            <w:proofErr w:type="gramStart"/>
            <w:r>
              <w:t xml:space="preserve">Задача национального проекта (справочно из паспорта федерального проект способностей и талантов у детей и молодежи, основанной на принципах </w:t>
            </w:r>
            <w:proofErr w:type="spellStart"/>
            <w:r>
              <w:t>спра</w:t>
            </w:r>
            <w:proofErr w:type="spellEnd"/>
            <w:r>
              <w:t xml:space="preserve"> профессиональную ориентацию всех обучающихся </w:t>
            </w:r>
            <w:r>
              <w:rPr>
                <w:color w:val="EBEBEB"/>
              </w:rPr>
              <w:t>0</w:t>
            </w:r>
            <w:proofErr w:type="gramEnd"/>
          </w:p>
        </w:tc>
      </w:tr>
    </w:tbl>
    <w:p w:rsidR="007C2E80" w:rsidRDefault="007C2E80">
      <w:pPr>
        <w:framePr w:w="7790" w:h="1714" w:wrap="none" w:hAnchor="page" w:x="575" w:y="59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634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framePr w:w="7939" w:h="1714" w:wrap="none" w:hAnchor="page" w:x="8347" w:y="59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framePr w:w="7939" w:h="1714" w:wrap="none" w:hAnchor="page" w:x="8347" w:y="59"/>
              <w:shd w:val="clear" w:color="auto" w:fill="auto"/>
            </w:pPr>
            <w:r>
              <w:t>Характеристика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framePr w:w="7939" w:h="1714" w:wrap="none" w:hAnchor="page" w:x="8347" w:y="59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framePr w:w="7939" w:h="1714" w:wrap="none" w:hAnchor="page" w:x="8347" w:y="59"/>
              <w:shd w:val="clear" w:color="auto" w:fill="auto"/>
            </w:pPr>
            <w:r>
              <w:t>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framePr w:w="7939" w:h="1714" w:wrap="none" w:hAnchor="page" w:x="8347" w:y="59"/>
              <w:shd w:val="clear" w:color="auto" w:fill="auto"/>
              <w:spacing w:before="80" w:line="252" w:lineRule="auto"/>
              <w:jc w:val="left"/>
            </w:pPr>
            <w:r>
              <w:t xml:space="preserve">а): Формирование </w:t>
            </w:r>
            <w:r>
              <w:t xml:space="preserve">эффективной системы выявления, поддержки и развития </w:t>
            </w:r>
            <w:proofErr w:type="spellStart"/>
            <w:r>
              <w:t>аведливости</w:t>
            </w:r>
            <w:proofErr w:type="spellEnd"/>
            <w:r>
              <w:t>, всеобщности и направленной на самоопределение и</w:t>
            </w:r>
          </w:p>
        </w:tc>
      </w:tr>
    </w:tbl>
    <w:p w:rsidR="007C2E80" w:rsidRDefault="007C2E80">
      <w:pPr>
        <w:framePr w:w="7939" w:h="1714" w:wrap="none" w:hAnchor="page" w:x="8347" w:y="59"/>
        <w:spacing w:line="1" w:lineRule="exact"/>
      </w:pPr>
    </w:p>
    <w:p w:rsidR="007C2E80" w:rsidRDefault="007C2E80">
      <w:pPr>
        <w:spacing w:line="360" w:lineRule="exact"/>
      </w:pPr>
    </w:p>
    <w:p w:rsidR="007C2E80" w:rsidRDefault="007C2E80">
      <w:pPr>
        <w:spacing w:line="360" w:lineRule="exact"/>
      </w:pPr>
    </w:p>
    <w:p w:rsidR="007C2E80" w:rsidRDefault="007C2E80">
      <w:pPr>
        <w:spacing w:line="360" w:lineRule="exact"/>
      </w:pPr>
    </w:p>
    <w:p w:rsidR="007C2E80" w:rsidRDefault="007C2E80">
      <w:pPr>
        <w:spacing w:after="633" w:line="1" w:lineRule="exact"/>
      </w:pPr>
    </w:p>
    <w:p w:rsidR="007C2E80" w:rsidRDefault="007C2E80">
      <w:pPr>
        <w:spacing w:line="1" w:lineRule="exact"/>
        <w:sectPr w:rsidR="007C2E80">
          <w:pgSz w:w="16840" w:h="11900" w:orient="landscape"/>
          <w:pgMar w:top="1501" w:right="555" w:bottom="1501" w:left="5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66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</w:t>
            </w:r>
            <w:r>
              <w:t>(справочно из паспорта федерального проекта): Реализован комплекс проектов и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 xml:space="preserve">Характеристика </w:t>
            </w:r>
            <w:r>
              <w:t>результата федерального проекта (справочно из паспорта федерального проекта):</w:t>
            </w:r>
          </w:p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>Ежегодно в рамках проекта дискуссионных студенческих клубов "Диалог на равных" проводится не менее 1 000 встреч во всех субъектах Российской Федерации, с участием не менее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500 сп</w:t>
            </w:r>
            <w:r>
              <w:t>икеров, в которых принимает участие не менее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200 000 студентов образовательных организаций высшего и среднего специального образования. Проведено не менее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 xml:space="preserve">300 прямых трансляций в сети "Интернет" (ежегодно), создано не менее 100 видеороликов (ежегодно) для </w:t>
            </w:r>
            <w:r>
              <w:t xml:space="preserve">размещения в сети "Интернет". Общий охват </w:t>
            </w:r>
            <w:proofErr w:type="gramStart"/>
            <w:r>
              <w:t>интернет-аудитории</w:t>
            </w:r>
            <w:proofErr w:type="gramEnd"/>
            <w:r>
              <w:t xml:space="preserve"> проектом составит не менее 5 000 000 человек ежегодно.</w:t>
            </w:r>
          </w:p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Не менее 150 тыс. студентов к 2024 году используют единое студенческое мобильное приложение </w:t>
            </w:r>
            <w:r w:rsidRPr="00063798">
              <w:rPr>
                <w:lang w:eastAsia="en-US" w:bidi="en-US"/>
              </w:rPr>
              <w:t>"</w:t>
            </w:r>
            <w:proofErr w:type="spellStart"/>
            <w:r>
              <w:rPr>
                <w:lang w:val="en-US" w:eastAsia="en-US" w:bidi="en-US"/>
              </w:rPr>
              <w:t>OnRussia</w:t>
            </w:r>
            <w:proofErr w:type="spellEnd"/>
            <w:r w:rsidRPr="00063798">
              <w:rPr>
                <w:lang w:eastAsia="en-US" w:bidi="en-US"/>
              </w:rPr>
              <w:t xml:space="preserve">", </w:t>
            </w:r>
            <w:r>
              <w:t xml:space="preserve">объединяющее активную молодежь со </w:t>
            </w:r>
            <w:r>
              <w:t>всей страны. Ежегодное увеличение числа пользователей не менее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50 тыс. человек.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Созданы и реализуют свою деятельность на постоянной основе отделения Национальной лиги студенческих клубов в не менее 80 субъектах Российской Федерации к 2024 году. Ежегодно уч</w:t>
            </w:r>
            <w:r>
              <w:t>астие принимают не менее 500 000 студентов образовательных организаций высшего и среднего специального образования из 80 субъектов Российской Федерации</w:t>
            </w:r>
          </w:p>
          <w:p w:rsidR="007C2E80" w:rsidRDefault="00063798">
            <w:pPr>
              <w:pStyle w:val="a5"/>
              <w:shd w:val="clear" w:color="auto" w:fill="auto"/>
              <w:spacing w:after="440" w:line="252" w:lineRule="auto"/>
              <w:jc w:val="left"/>
            </w:pPr>
            <w:r>
              <w:t>К 2024 году 70% студентов будут вовлечены в клубное студенческое движение.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Срок (справочно из паспорта ф</w:t>
            </w:r>
            <w:r>
              <w:t>едерального проекта): 30.12.2024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after="480" w:line="266" w:lineRule="auto"/>
              <w:jc w:val="both"/>
            </w:pPr>
            <w:r>
              <w:t>В Ульяновской области реализован комплекс проектов и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30.12.2024 - 70 </w:t>
            </w:r>
            <w:proofErr w:type="gramStart"/>
            <w:r>
              <w:t>ПРОЦ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>Ежегодно в рамках проекта дискуссионных студенческих клубов "Диалог на равных" проводится не менее 12 встреч в Ульяновской области, с участием не менее 12 спикеров, в которых принимает участие не менее 3 000 студентов обр</w:t>
            </w:r>
            <w:r>
              <w:t>азовательных организаций высшего и среднего специального образования. Проведено не менее 15 прямых трансляций в сети "Интернет" (ежегодно), создано не менее 12 видеороликов (ежегодно) для размещения в сети</w:t>
            </w: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"Интернет". Общий охват </w:t>
            </w:r>
            <w:proofErr w:type="gramStart"/>
            <w:r>
              <w:t>интернет-аудитории</w:t>
            </w:r>
            <w:proofErr w:type="gramEnd"/>
            <w:r>
              <w:t xml:space="preserve"> проектом составит не менее 100 000 человек ежегодно. Не менее 6 тыс. студентов к 2024 году используют единое студенческое мобильное приложение </w:t>
            </w:r>
            <w:r w:rsidRPr="00063798">
              <w:rPr>
                <w:lang w:eastAsia="en-US" w:bidi="en-US"/>
              </w:rPr>
              <w:t>"</w:t>
            </w:r>
            <w:proofErr w:type="spellStart"/>
            <w:r>
              <w:rPr>
                <w:lang w:val="en-US" w:eastAsia="en-US" w:bidi="en-US"/>
              </w:rPr>
              <w:t>OnRussia</w:t>
            </w:r>
            <w:proofErr w:type="spellEnd"/>
            <w:r w:rsidRPr="00063798">
              <w:rPr>
                <w:lang w:eastAsia="en-US" w:bidi="en-US"/>
              </w:rPr>
              <w:t xml:space="preserve">", </w:t>
            </w:r>
            <w:r>
              <w:t xml:space="preserve">объединяющее </w:t>
            </w:r>
            <w:r>
              <w:t>активную молодежь со всей страны. Ежегодное увеличение числа пользователей не менее 500 человек. Созданы и реализуют свою деятельность на постоянной основе отделения Национальной лиги студенческих клубов в образовательных организациях высшего образования У</w:t>
            </w:r>
            <w:r>
              <w:t>льяновской области к 2024 году. Ежегодно участие принимают не менее 5 000 студентов образовательных организаций высшего и среднего специального образования Ульяновской области. К 2024 году 70% студентов будут вовлечены в клубное студенческое движение.</w:t>
            </w: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53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Ежегодно, начиная с 2019 года, в весенне-летний период разработаны и проведены 10 образовательных </w:t>
            </w:r>
            <w:r>
              <w:t>программ в рамках Форума молодых деятелей культуры и искусства "Таврида"</w:t>
            </w:r>
            <w:proofErr w:type="gramStart"/>
            <w:r>
              <w:t xml:space="preserve"> .</w:t>
            </w:r>
            <w:proofErr w:type="gramEnd"/>
            <w:r>
              <w:t xml:space="preserve"> На базе образовательного центра для молодых деятелей культуры и искусства "Арт-резиденция "Таврида", начиная с 2022 года, ежегодно в период с сентября по июнь включительно проводятс</w:t>
            </w:r>
            <w:r>
              <w:t>я по две 10-дневные смены.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Характеристика результата федерального проекта (справочно из паспорта федерального проекта):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>Ежегодно, с 2022 года, на базе образовательного центра проводятся по две 10-дневные смены, которые охватывают не менее 4 направлений кул</w:t>
            </w:r>
            <w:r>
              <w:t>ьтуры и искусства (количество участников 1 смены составляет не мене 200 человек). Увеличено число молодых деятелей культуры и искусства, обладающих личными профессиональными достижениями в различных творческих областях. Предоставлены возможности для творче</w:t>
            </w:r>
            <w:r>
              <w:t>ской молодежи обучаться по расширенным образовательным программам от ведущих российских организаций в области культуры и искусства.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proofErr w:type="gramStart"/>
            <w:r>
              <w:t>Разработаны и ежегодно проводятся не менее 10 образовательных программ в рамках Форума молодых деятелей культуры и искусства</w:t>
            </w:r>
            <w:r>
              <w:t xml:space="preserve"> "Таврида", в котором принимают участие не менее </w:t>
            </w:r>
            <w:r>
              <w:rPr>
                <w:b/>
                <w:bCs/>
              </w:rPr>
              <w:t xml:space="preserve">3 500 </w:t>
            </w:r>
            <w:r>
              <w:t>молодых деятелей культуры и искусства, к разработке программ привлечено не менее 30 профильных партнерских организаций сферы культуры и искусства, разрабатывающих образовательные программы по профильны</w:t>
            </w:r>
            <w:r>
              <w:t>м направлениям деятельности.</w:t>
            </w:r>
            <w:proofErr w:type="gramEnd"/>
            <w:r>
              <w:t xml:space="preserve"> Участие в образовательной программе приняли не менее 300 экспертов.</w:t>
            </w:r>
          </w:p>
          <w:p w:rsidR="007C2E80" w:rsidRDefault="00063798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 xml:space="preserve">Предоставлена возможность для молодых деятелей культуры и искусства получения информации по профильному направлению творчества от ведущих российских экспертов </w:t>
            </w:r>
            <w:r>
              <w:t>в области культуры и искусства. Проведены качественные экспертные отборы проектов среди творческой молодежи Срок (справочно из паспорта федерального проекта): 31.10.2024</w:t>
            </w: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9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  <w:jc w:val="both"/>
            </w:pPr>
            <w:r>
              <w:t>Не менее 28 человек ежегодно, начиная с 2019 года, принимают участие в образовательных программах в рамках Форума молодых деятелей культуры и искусства "Таврида" а также, начиная с 2022 года, в сменах</w:t>
            </w:r>
          </w:p>
          <w:p w:rsidR="007C2E80" w:rsidRDefault="00063798">
            <w:pPr>
              <w:pStyle w:val="a5"/>
              <w:shd w:val="clear" w:color="auto" w:fill="auto"/>
              <w:spacing w:after="800" w:line="266" w:lineRule="auto"/>
              <w:jc w:val="both"/>
            </w:pPr>
            <w:r>
              <w:t>на базе образовательного центра для молодых деятелей ку</w:t>
            </w:r>
            <w:r>
              <w:t>льтуры и искусства "Арт-резиденция "Таврида".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31.10.2019 - 28 ЧЕЛ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31.10.2020 - 28 ЧЕЛ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31.10.2021 - 28 ЧЕЛ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31.10.2022 - 28 ЧЕЛ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31.10.2023 - 28 ЧЕЛ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31.10.2024 - 28 ЧЕЛ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31.10.2024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Ежегодно, с 2022 года, на базе образовательного центра </w:t>
            </w:r>
            <w:r>
              <w:t>проводятся 7-дневная смена, которая охватывает не менее 4 направлений культуры и искусства (количество участников 1 смены составляет не менее 100 человек). Увеличено число молодых деятелей культуры и искусства, обладающих личными профессиональными достижен</w:t>
            </w:r>
            <w:r>
              <w:t>иями в различных творческих областях. Предоставлены возможности для творческой молодежи обучаться по расширенным образовательным программам от ведущих российских организаций в области культуры и искусства. В рамках Форума молодых деятелей культуры и искусс</w:t>
            </w:r>
            <w:r>
              <w:t>тва "Таврида", в котором принимают участие не менее 28 молодых деятелей культуры и искусства из Ульяновской области. Предоставлена возможность для молодых деятелей культуры и искусства получения информации по профильному направлению творчества от ведущих р</w:t>
            </w:r>
            <w:r>
              <w:t>оссийских экспертов в области культуры и искусства. Проведены качественные экспертные отборы проектов среди творческой молодежи.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p w:rsidR="007C2E80" w:rsidRDefault="0006379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0" w:name="bookmark10"/>
      <w:bookmarkStart w:id="11" w:name="bookmark11"/>
      <w:r>
        <w:lastRenderedPageBreak/>
        <w:t>Финансовое обеспечение реализации регионального проекта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 xml:space="preserve">Объем </w:t>
            </w:r>
            <w:r>
              <w:t>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1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Реализован комплекс проектов и мероприятий </w:t>
            </w:r>
            <w:r>
              <w:t>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В Ульяновской области реализован комплекс проектов и мероприятий для студенческой молодежи, </w:t>
            </w:r>
            <w:r>
              <w:t>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 xml:space="preserve">Наименование результата и </w:t>
            </w:r>
            <w:r>
              <w:t>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 xml:space="preserve">бюджеты муниципальных образований (без учета межбюджетных трансферов из бюджета </w:t>
            </w:r>
            <w:r>
              <w:t>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2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Созданы центры (сообщества, объединения) </w:t>
            </w:r>
            <w:r>
              <w:t>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на базе образовательных организаций, некоммерческих организаций, государственных и муниципальных учреждений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r>
              <w:t>В Ульяновской области созданы центры (сообщества, объединения) поддержки добровольчества (</w:t>
            </w:r>
            <w:proofErr w:type="spellStart"/>
            <w:r>
              <w:t>волонтерств</w:t>
            </w:r>
            <w:r>
              <w:t>а</w:t>
            </w:r>
            <w:proofErr w:type="spellEnd"/>
            <w:r>
              <w:t>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 xml:space="preserve">бюджет </w:t>
            </w:r>
            <w:r>
              <w:t>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межбюджетные трансферты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 xml:space="preserve">Объем финансового </w:t>
            </w:r>
            <w:r>
              <w:t>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 xml:space="preserve">бюджеты муниципальных образований (без учета межбюджетных трансферов из бюджета </w:t>
            </w:r>
            <w:r>
              <w:t>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3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В соответствии с разработанными </w:t>
            </w:r>
            <w:r>
              <w:t>образовательными программами осуществлены мероприятия по обучению не менее 25 тыс. координаторов добровольцев (волонтеров) по работе в сфере добровольчества и технологий работы с волонтерами на базе центров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), НКО, об</w:t>
            </w:r>
            <w:r>
              <w:t>разовательных организаций и иных учреждений, осуществляющих деятельность в сфере добровольчества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В соответствии с разработанными образовательными программами в Ульяновской области осуществлены мероприятия по обучению не менее 200 координаторов </w:t>
            </w:r>
            <w:r>
              <w:t>добровольцев (волонтеров) по работе в сфере добровольчества и технологий работы с волонтерами на базе центров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), НКО, образовательных организаций и иных учреждений, осуществляющих деятельность в сфере добровольчества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</w:t>
            </w:r>
            <w:r>
              <w:t xml:space="preserve">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4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Ежегодно, начиная с 2019 года, в весенне-летний период разработаны и проведены 10 образовательных программ в рамках Форума молодых деятелей культуры и искусства "Таврида"</w:t>
            </w:r>
            <w:proofErr w:type="gramStart"/>
            <w:r>
              <w:t xml:space="preserve"> .</w:t>
            </w:r>
            <w:proofErr w:type="gramEnd"/>
            <w:r>
              <w:t xml:space="preserve"> На баз</w:t>
            </w:r>
            <w:r>
              <w:t xml:space="preserve">е образовательного центра для молодых деятелей культуры и искусства "Арт-резиденция "Таврида", начиная с 2022 года, ежегодно в период с сентября по июнь включительно проводятся по две 1 0-дневные смены. </w:t>
            </w:r>
            <w:r>
              <w:rPr>
                <w:color w:val="EBEBEB"/>
              </w:rPr>
              <w:t>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Не менее 28 человек ежегодно, начиная с 2019 </w:t>
            </w:r>
            <w:r>
              <w:t>года, принимают участие в образовательных программах в рамках Форума молодых деятелей культуры и искусства "Таврида" а также, начиная с 2022 года, в сменах на базе образовательного центра для молодых деятелей культуры и искусства "Арт-резиденция "Таврида".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Объем финансового обеспечения по годам реализации</w:t>
            </w:r>
            <w:r>
              <w:t xml:space="preserve">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</w:t>
            </w:r>
            <w:r>
              <w:t xml:space="preserve">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межбюджетные трансферты бюджета субъекта Российской Федерации бюджетам муниципальных </w:t>
            </w:r>
            <w:r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5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Результат федерального проекта (справочно из паспорта федерального проекта): Проведен конкурсный отбор на предоставление субсидий (грантов) лучшим практикам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>), реализуемым в субъектах Российской Федерации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5.1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r>
              <w:t>Ульяновская область приняла участие в конкурсном отборе на предоставление субсидий (грантов) лучшим практикам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>), реализуемым в субъектах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5.1.1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</w:t>
            </w:r>
            <w:r>
              <w:t xml:space="preserve">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 xml:space="preserve">бюджеты </w:t>
            </w:r>
            <w:proofErr w:type="gramStart"/>
            <w:r>
              <w:t>государственных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 xml:space="preserve">Объем финансового обеспечения по годам </w:t>
            </w:r>
            <w:r>
              <w:t>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5.1.3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5.1.3.2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5.1.3.3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6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</w:t>
            </w:r>
            <w:r>
              <w:t>из паспорта федерального проекта): В целях популяризации добровольчества (</w:t>
            </w:r>
            <w:proofErr w:type="spellStart"/>
            <w:r>
              <w:t>волонтерства</w:t>
            </w:r>
            <w:proofErr w:type="spellEnd"/>
            <w:r>
              <w:t>) проведена информационная и рекламная кампания, в том числе рекламные ролики на ТВ и в сети "Интернет", охват аудитории теле- и радиорекламы составляет не менее 10 000 0</w:t>
            </w:r>
            <w:r>
              <w:t>00 человек ежегодно, а также в сети "Интернет" и социальных сетях размещается не менее 1 000 информационных материалов в год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 xml:space="preserve">Всего </w:t>
            </w:r>
            <w:r>
              <w:t>(млн. рублей)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6.1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В целях популяризации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 проведена информационная и рекламная кампания, в том числе рекламные ролики на ТВ и в сети "Интернет", охват аудитории теле- и </w:t>
            </w:r>
            <w:r>
              <w:t>радиорекламы составляет не менее 110 000 человек ежегодно, а также в сети "Интернет" и социальных сетях размещается не менее 1 000 информационных материалов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6.1.1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</w:t>
            </w:r>
            <w:r>
              <w:t>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6.1.2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6.1.3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6.1.3.1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6.1.3.2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6.1.3.3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6.1.4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 xml:space="preserve">Наименование результата и </w:t>
            </w:r>
            <w:r>
              <w:t>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7C2E80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7C2E80"/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  <w:jc w:val="left"/>
            </w:pPr>
            <w:r>
              <w:t>Всего по региональному проекту,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 xml:space="preserve">федеральный </w:t>
            </w:r>
            <w:r>
              <w:t xml:space="preserve">бюджет (в </w:t>
            </w:r>
            <w:proofErr w:type="spellStart"/>
            <w:r>
              <w:t>т.ч</w:t>
            </w:r>
            <w:proofErr w:type="spellEnd"/>
            <w:r>
              <w:t>. межбюджетные трансферты бюджету) (Ульяновская 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 xml:space="preserve">консолидированный </w:t>
            </w:r>
            <w:r>
              <w:t>бюджет субъекта</w:t>
            </w:r>
          </w:p>
          <w:p w:rsidR="007C2E80" w:rsidRDefault="00063798">
            <w:pPr>
              <w:pStyle w:val="a5"/>
              <w:shd w:val="clear" w:color="auto" w:fill="auto"/>
              <w:jc w:val="left"/>
            </w:pPr>
            <w:r>
              <w:t xml:space="preserve">Российской Федерации,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0,00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p w:rsidR="007C2E80" w:rsidRDefault="0006379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2" w:name="bookmark12"/>
      <w:bookmarkStart w:id="13" w:name="bookmark13"/>
      <w:r>
        <w:lastRenderedPageBreak/>
        <w:t xml:space="preserve">Участники </w:t>
      </w:r>
      <w:r>
        <w:t>регионального проекта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9" w:lineRule="auto"/>
            </w:pPr>
            <w:r>
              <w:t>Занятость в проекте (процентов)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В Ульяновской области реализован комплекс проектов и мероприятий для студенческой молодежи, </w:t>
            </w:r>
            <w:r>
              <w:t>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Лукьянова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Министр молодёжного развития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>В Ульяновской области созданы центры (сообщества, объединения)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на базе образовательных организаций, некоммерческих организаций, государственных и муниципальных учреждений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</w:t>
            </w:r>
            <w:r>
              <w:t>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Лукьянова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Министр молодёжного развития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Валов К.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Министра молодёжного развития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В соответствии с разработанными </w:t>
            </w:r>
            <w:r>
              <w:t>образовательными программами в Ульяновской области осуществлены мероприятия по обучению не менее 200 координаторов добровольцев (волонтеров) по работе в сфере добровольчества и технологий работы с волонтерами на базе центров поддержки добровольчества (</w:t>
            </w:r>
            <w:proofErr w:type="spellStart"/>
            <w:r>
              <w:t>воло</w:t>
            </w:r>
            <w:r>
              <w:t>нтерства</w:t>
            </w:r>
            <w:proofErr w:type="spellEnd"/>
            <w:r>
              <w:t>), НКО, образовательных организаций и иных учреждений, осуществляющих деятельность в сфере добровольчества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Лукьянова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Министр молодёжного развития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4" w:lineRule="auto"/>
              <w:jc w:val="left"/>
            </w:pPr>
            <w:r>
              <w:t xml:space="preserve">Не </w:t>
            </w:r>
            <w:r>
              <w:t>менее 28 человек ежегодно, начиная с 2019 года, принимают участие в образовательных программах в рамках Форума молодых деятелей культуры и искусства "Таврида" а также, начиная с 2022 года, в сменах на базе образовательного центра для молодых деятелей культ</w:t>
            </w:r>
            <w:r>
              <w:t>уры и искусства "Арт-резиденция "Таврида".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Лукьянова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Министр молодёжного развития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</w:tr>
    </w:tbl>
    <w:p w:rsidR="007C2E80" w:rsidRDefault="000637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lastRenderedPageBreak/>
              <w:t xml:space="preserve">Ульяновская область приняла участие в конкурсном отборе на предоставление </w:t>
            </w:r>
            <w:r>
              <w:t>субсидий (грантов) лучшим практикам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>), реализуемым в субъектах Российской Федерации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Лукьянова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Министр молодёжного развития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2" w:lineRule="auto"/>
              <w:jc w:val="left"/>
            </w:pPr>
            <w:r>
              <w:t>В целях популяризации добровольчества (</w:t>
            </w:r>
            <w:proofErr w:type="spellStart"/>
            <w:r>
              <w:t>волонтерства</w:t>
            </w:r>
            <w:proofErr w:type="spellEnd"/>
            <w:r>
              <w:t>) проведена информационная и рекламная кампания, в том числе рекламные ролики на ТВ и в сети "Интернет", охват аудитории теле- и радиорекламы составляет не менее 110 000 человек ежегодно, а также в сети "И</w:t>
            </w:r>
            <w:r>
              <w:t>нтернет" и социальных сетях размещается не менее 1 000 информационных материалов в год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Лукьянова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Министр молодёжного развития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100</w:t>
            </w:r>
          </w:p>
        </w:tc>
      </w:tr>
    </w:tbl>
    <w:p w:rsidR="007C2E80" w:rsidRDefault="007C2E80">
      <w:pPr>
        <w:sectPr w:rsidR="007C2E80">
          <w:pgSz w:w="16840" w:h="11900" w:orient="landscape"/>
          <w:pgMar w:top="1525" w:right="555" w:bottom="568" w:left="574" w:header="0" w:footer="3" w:gutter="0"/>
          <w:cols w:space="720"/>
          <w:noEndnote/>
          <w:docGrid w:linePitch="360"/>
        </w:sectPr>
      </w:pPr>
    </w:p>
    <w:p w:rsidR="007C2E80" w:rsidRDefault="00063798">
      <w:pPr>
        <w:pStyle w:val="30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sectPr w:rsidR="007C2E80">
          <w:pgSz w:w="16840" w:h="11900" w:orient="landscape"/>
          <w:pgMar w:top="1722" w:right="555" w:bottom="1722" w:left="574" w:header="0" w:footer="3" w:gutter="0"/>
          <w:cols w:space="720"/>
          <w:noEndnote/>
          <w:docGrid w:linePitch="360"/>
        </w:sectPr>
      </w:pPr>
      <w:r>
        <w:lastRenderedPageBreak/>
        <w:t>Дополнительная информация</w:t>
      </w:r>
    </w:p>
    <w:p w:rsidR="007C2E80" w:rsidRDefault="00063798">
      <w:pPr>
        <w:pStyle w:val="24"/>
        <w:shd w:val="clear" w:color="auto" w:fill="auto"/>
      </w:pPr>
      <w:r>
        <w:lastRenderedPageBreak/>
        <w:t>ПРИЛОЖЕНИЕ №2</w:t>
      </w:r>
      <w:r>
        <w:br/>
        <w:t>к паспорту регионального проекта</w:t>
      </w:r>
      <w:r>
        <w:br/>
        <w:t>Социальная активность (Ульяновская</w:t>
      </w:r>
      <w:r>
        <w:br/>
        <w:t>область)</w:t>
      </w:r>
    </w:p>
    <w:p w:rsidR="007C2E80" w:rsidRDefault="00063798">
      <w:pPr>
        <w:pStyle w:val="2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МЕТОДИКА</w:t>
      </w:r>
      <w:bookmarkEnd w:id="14"/>
      <w:bookmarkEnd w:id="15"/>
    </w:p>
    <w:p w:rsidR="007C2E80" w:rsidRDefault="00063798">
      <w:pPr>
        <w:pStyle w:val="20"/>
        <w:keepNext/>
        <w:keepLines/>
        <w:shd w:val="clear" w:color="auto" w:fill="auto"/>
      </w:pPr>
      <w:bookmarkStart w:id="16" w:name="bookmark16"/>
      <w:bookmarkStart w:id="17" w:name="bookmark17"/>
      <w:r>
        <w:t>расчета дополнительных показателей регионального проекта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9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Источник</w:t>
            </w:r>
            <w:r>
              <w:t xml:space="preserve">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Численность обучающихся, вовлеченных в деятельность общественных объединений на базе образовательных организаций </w:t>
            </w:r>
            <w:r>
              <w:t xml:space="preserve">общего образования, среднего и высшего профессионального образования, млн. человек накопительным итогом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</w:t>
            </w:r>
            <w:r>
              <w:t xml:space="preserve"> профессионального и высшего образования, </w:t>
            </w:r>
            <w:proofErr w:type="gramStart"/>
            <w:r>
              <w:t>млн</w:t>
            </w:r>
            <w:proofErr w:type="gramEnd"/>
            <w:r>
              <w:t xml:space="preserve"> человек накопительным итогом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rPr>
                <w:lang w:val="en-US" w:eastAsia="en-US" w:bidi="en-US"/>
              </w:rPr>
              <w:t>X</w:t>
            </w:r>
            <w:r w:rsidRPr="00063798">
              <w:rPr>
                <w:lang w:eastAsia="en-US" w:bidi="en-US"/>
              </w:rPr>
              <w:t xml:space="preserve">1 </w:t>
            </w:r>
            <w:r>
              <w:t xml:space="preserve">- численность обучающихся, задействованных в органах ученического самоуправления, в </w:t>
            </w:r>
            <w:proofErr w:type="spellStart"/>
            <w:r>
              <w:t>т.ч</w:t>
            </w:r>
            <w:proofErr w:type="spellEnd"/>
            <w:r>
              <w:t>. добровольческих и волонтерских объединениях, млн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Форма №</w:t>
            </w:r>
          </w:p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 xml:space="preserve">1- молодежь </w:t>
            </w:r>
            <w:proofErr w:type="spellStart"/>
            <w:proofErr w:type="gramStart"/>
            <w:r>
              <w:t>федеральн</w:t>
            </w:r>
            <w:proofErr w:type="spellEnd"/>
            <w:r>
              <w:t xml:space="preserve"> ого</w:t>
            </w:r>
            <w:proofErr w:type="gramEnd"/>
            <w:r>
              <w:t xml:space="preserve"> </w:t>
            </w:r>
            <w:proofErr w:type="spellStart"/>
            <w:r>
              <w:t>ст</w:t>
            </w:r>
            <w:r>
              <w:t>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наблюден </w:t>
            </w:r>
            <w:proofErr w:type="spellStart"/>
            <w:r>
              <w:t>ия</w:t>
            </w:r>
            <w:proofErr w:type="spellEnd"/>
            <w:r>
              <w:t xml:space="preserve"> "Сведения о сфере </w:t>
            </w:r>
            <w:proofErr w:type="spellStart"/>
            <w:r>
              <w:t>государст</w:t>
            </w:r>
            <w:proofErr w:type="spellEnd"/>
            <w:r>
              <w:t xml:space="preserve"> венной </w:t>
            </w:r>
            <w:proofErr w:type="spellStart"/>
            <w:r>
              <w:t>молодежн</w:t>
            </w:r>
            <w:proofErr w:type="spellEnd"/>
            <w:r>
              <w:t xml:space="preserve"> ой</w:t>
            </w:r>
          </w:p>
          <w:p w:rsidR="007C2E80" w:rsidRDefault="00063798">
            <w:pPr>
              <w:pStyle w:val="a5"/>
              <w:shd w:val="clear" w:color="auto" w:fill="auto"/>
              <w:tabs>
                <w:tab w:val="left" w:leader="underscore" w:pos="115"/>
                <w:tab w:val="left" w:leader="underscore" w:pos="202"/>
                <w:tab w:val="left" w:leader="underscore" w:pos="926"/>
              </w:tabs>
              <w:spacing w:line="180" w:lineRule="auto"/>
            </w:pPr>
            <w:r>
              <w:tab/>
            </w:r>
            <w:r>
              <w:tab/>
            </w:r>
            <w:r>
              <w:tab/>
              <w:t>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ФЕДЕРАЛЬН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ОЕ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АГЕНТСТВО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ПО ДЕЛАМ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МОЛОДЕЖИ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>До 1 апреля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r>
              <w:t xml:space="preserve">Показатель формируется на основании данных федерального статистического наблюдения "Сведения о сфере </w:t>
            </w:r>
            <w:r>
              <w:t>государственной молодежной политики"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r>
              <w:t xml:space="preserve">Численность обучающихся, </w:t>
            </w:r>
            <w:r>
              <w:t xml:space="preserve">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</w:t>
            </w:r>
            <w:proofErr w:type="gramStart"/>
            <w:r>
              <w:t>млн</w:t>
            </w:r>
            <w:proofErr w:type="gramEnd"/>
            <w:r>
              <w:t xml:space="preserve"> человек накопительным итогом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rPr>
                <w:lang w:val="en-US" w:eastAsia="en-US" w:bidi="en-US"/>
              </w:rPr>
              <w:t>X</w:t>
            </w:r>
            <w:r w:rsidRPr="00063798">
              <w:rPr>
                <w:lang w:eastAsia="en-US" w:bidi="en-US"/>
              </w:rPr>
              <w:t xml:space="preserve">2 </w:t>
            </w:r>
            <w:r>
              <w:t>- численность обучающихся, задействованных в органах студенчес</w:t>
            </w:r>
            <w:r>
              <w:t xml:space="preserve">кого самоуправления, в </w:t>
            </w:r>
            <w:proofErr w:type="spellStart"/>
            <w:r>
              <w:t>т.ч</w:t>
            </w:r>
            <w:proofErr w:type="spellEnd"/>
            <w:r>
              <w:t>. добровольческих и волонтерских объединениях, млн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Форма №</w:t>
            </w:r>
          </w:p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 xml:space="preserve">1- молодежь </w:t>
            </w:r>
            <w:proofErr w:type="spellStart"/>
            <w:proofErr w:type="gramStart"/>
            <w:r>
              <w:t>федеральн</w:t>
            </w:r>
            <w:proofErr w:type="spellEnd"/>
            <w:r>
              <w:t xml:space="preserve"> ого</w:t>
            </w:r>
            <w:proofErr w:type="gramEnd"/>
            <w:r>
              <w:t xml:space="preserve"> </w:t>
            </w:r>
            <w:proofErr w:type="spell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наблюден </w:t>
            </w:r>
            <w:proofErr w:type="spellStart"/>
            <w:r>
              <w:t>ия</w:t>
            </w:r>
            <w:proofErr w:type="spellEnd"/>
            <w:r>
              <w:t xml:space="preserve"> "Сведения о сфере </w:t>
            </w:r>
            <w:proofErr w:type="spellStart"/>
            <w:r>
              <w:t>государст</w:t>
            </w:r>
            <w:proofErr w:type="spellEnd"/>
            <w:r>
              <w:t xml:space="preserve"> венной </w:t>
            </w:r>
            <w:proofErr w:type="spellStart"/>
            <w:r>
              <w:t>молодежн</w:t>
            </w:r>
            <w:proofErr w:type="spellEnd"/>
            <w:r>
              <w:t xml:space="preserve"> ой</w:t>
            </w:r>
          </w:p>
          <w:p w:rsidR="007C2E80" w:rsidRDefault="00063798">
            <w:pPr>
              <w:pStyle w:val="a5"/>
              <w:shd w:val="clear" w:color="auto" w:fill="auto"/>
              <w:tabs>
                <w:tab w:val="left" w:leader="underscore" w:pos="115"/>
                <w:tab w:val="left" w:leader="underscore" w:pos="202"/>
                <w:tab w:val="left" w:leader="underscore" w:pos="926"/>
              </w:tabs>
              <w:spacing w:line="180" w:lineRule="auto"/>
            </w:pPr>
            <w:r>
              <w:tab/>
            </w:r>
            <w:r>
              <w:tab/>
            </w:r>
            <w:r>
              <w:tab/>
              <w:t>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ФЕДЕРАЛЬН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ОЕ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АГЕНТСТВО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ПО ДЕЛАМ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МОЛОДЕЖИ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 xml:space="preserve">До 1 апреля </w:t>
            </w: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r>
              <w:t>Показатель формируется на основании данных федерального статистического наблюдения "Сведения о сфере государственной молодежной политики"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2" w:lineRule="auto"/>
            </w:pPr>
            <w:r>
              <w:t xml:space="preserve">Уровень </w:t>
            </w:r>
            <w:r>
              <w:t>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Временные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 xml:space="preserve">Доля граждан, вовлеченных в добровольческую деятельность </w:t>
            </w:r>
            <w:proofErr w:type="gramStart"/>
            <w:r>
              <w:t>ПРОЦ</w:t>
            </w:r>
            <w:proofErr w:type="gramEnd"/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</w:pPr>
            <w:r>
              <w:t>Доля граждан, вовлеченных в добровольческую деятельность,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proofErr w:type="spellStart"/>
            <w:proofErr w:type="gramStart"/>
            <w:r>
              <w:t>X</w:t>
            </w:r>
            <w:proofErr w:type="gramEnd"/>
            <w:r>
              <w:t>вол</w:t>
            </w:r>
            <w:proofErr w:type="spellEnd"/>
            <w:r>
              <w:t xml:space="preserve"> - численность граждан, </w:t>
            </w:r>
            <w:r>
              <w:t>вовлеченных в добровольческую деятельность,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Форма №</w:t>
            </w:r>
          </w:p>
          <w:p w:rsidR="007C2E80" w:rsidRDefault="00063798">
            <w:pPr>
              <w:pStyle w:val="a5"/>
              <w:shd w:val="clear" w:color="auto" w:fill="auto"/>
              <w:spacing w:after="40" w:line="264" w:lineRule="auto"/>
            </w:pPr>
            <w:r>
              <w:t xml:space="preserve">1- молодежь </w:t>
            </w:r>
            <w:proofErr w:type="spellStart"/>
            <w:proofErr w:type="gramStart"/>
            <w:r>
              <w:t>федеральн</w:t>
            </w:r>
            <w:proofErr w:type="spellEnd"/>
            <w:r>
              <w:t xml:space="preserve"> ого</w:t>
            </w:r>
            <w:proofErr w:type="gramEnd"/>
            <w:r>
              <w:t xml:space="preserve"> </w:t>
            </w:r>
            <w:proofErr w:type="spell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наблюден </w:t>
            </w:r>
            <w:proofErr w:type="spellStart"/>
            <w:r>
              <w:t>ия</w:t>
            </w:r>
            <w:proofErr w:type="spellEnd"/>
            <w:r>
              <w:t xml:space="preserve"> "Сведения о сфере </w:t>
            </w:r>
            <w:proofErr w:type="spellStart"/>
            <w:r>
              <w:t>государст</w:t>
            </w:r>
            <w:proofErr w:type="spellEnd"/>
            <w:r>
              <w:t xml:space="preserve"> венной </w:t>
            </w:r>
            <w:proofErr w:type="spellStart"/>
            <w:r>
              <w:t>молодежн</w:t>
            </w:r>
            <w:proofErr w:type="spellEnd"/>
            <w:r>
              <w:t xml:space="preserve"> ой</w:t>
            </w:r>
          </w:p>
          <w:p w:rsidR="007C2E80" w:rsidRDefault="00063798">
            <w:pPr>
              <w:pStyle w:val="a5"/>
              <w:shd w:val="clear" w:color="auto" w:fill="auto"/>
              <w:spacing w:line="180" w:lineRule="auto"/>
            </w:pPr>
            <w:r>
              <w:t>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 w:line="266" w:lineRule="auto"/>
            </w:pPr>
            <w:r>
              <w:t>ФЕДЕРАЛЬН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ОЕ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АГЕНТСТВО ПО ДЕЛАМ МОЛОДЕЖИ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>До 1 апреля Ежегодно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r>
              <w:t xml:space="preserve">Показатель формируется на </w:t>
            </w:r>
            <w:r>
              <w:t>основе данных федерального статистического наблюдения "Сведения о сфере государственной молодежной политики"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/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9" w:lineRule="auto"/>
              <w:jc w:val="left"/>
            </w:pPr>
            <w:proofErr w:type="spellStart"/>
            <w:r>
              <w:t>Хобщее</w:t>
            </w:r>
            <w:proofErr w:type="spellEnd"/>
            <w:r>
              <w:t xml:space="preserve"> - численность населения</w:t>
            </w:r>
            <w:proofErr w:type="gramStart"/>
            <w:r>
              <w:t xml:space="preserve"> ,</w:t>
            </w:r>
            <w:proofErr w:type="gram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proofErr w:type="spellStart"/>
            <w:proofErr w:type="gramStart"/>
            <w:r>
              <w:t>Официаль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данные </w:t>
            </w:r>
            <w:proofErr w:type="spellStart"/>
            <w:r>
              <w:t>Федераль</w:t>
            </w:r>
            <w:proofErr w:type="spellEnd"/>
            <w:r>
              <w:t xml:space="preserve"> ной службы </w:t>
            </w:r>
            <w:proofErr w:type="spellStart"/>
            <w:r>
              <w:t>государст</w:t>
            </w:r>
            <w:proofErr w:type="spellEnd"/>
            <w:r>
              <w:t xml:space="preserve"> венной статистик 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 w:line="264" w:lineRule="auto"/>
            </w:pPr>
            <w:proofErr w:type="gramStart"/>
            <w:r>
              <w:t>ФЕДЕРАЛЬН АЯ</w:t>
            </w:r>
            <w:proofErr w:type="gramEnd"/>
            <w:r>
              <w:t xml:space="preserve"> СЛУЖБА ГОСУДАРСТ ВЕННОЙ</w:t>
            </w:r>
          </w:p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>До 15 марта Ежегодно</w:t>
            </w: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7C2E80"/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Временные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 xml:space="preserve">Доля молодежи, </w:t>
            </w:r>
            <w:r>
              <w:t xml:space="preserve">задействованной в мероприятиях по вовлечению в творческую деятельность, от общего числа молодежи в стране </w:t>
            </w:r>
            <w:proofErr w:type="gramStart"/>
            <w:r>
              <w:t>ПРОЦ</w:t>
            </w:r>
            <w:proofErr w:type="gramEnd"/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</w:pPr>
            <w:r>
              <w:t>Доля молодежи, задействованной в мероприятиях по вовлечению в творческую деятельность, от общего числа молодежи в стране,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tabs>
                <w:tab w:val="right" w:pos="2208"/>
              </w:tabs>
              <w:spacing w:before="100" w:line="264" w:lineRule="auto"/>
              <w:jc w:val="left"/>
            </w:pPr>
            <w:proofErr w:type="spellStart"/>
            <w:proofErr w:type="gramStart"/>
            <w:r>
              <w:t>X</w:t>
            </w:r>
            <w:proofErr w:type="gramEnd"/>
            <w:r>
              <w:t>твор</w:t>
            </w:r>
            <w:proofErr w:type="spellEnd"/>
            <w:r>
              <w:t xml:space="preserve"> - </w:t>
            </w:r>
            <w:r>
              <w:t>численность молодежи, задействованной</w:t>
            </w:r>
            <w:r>
              <w:tab/>
              <w:t>в</w:t>
            </w:r>
          </w:p>
          <w:p w:rsidR="007C2E80" w:rsidRDefault="00063798">
            <w:pPr>
              <w:pStyle w:val="a5"/>
              <w:shd w:val="clear" w:color="auto" w:fill="auto"/>
              <w:tabs>
                <w:tab w:val="right" w:pos="2203"/>
              </w:tabs>
              <w:spacing w:line="264" w:lineRule="auto"/>
              <w:jc w:val="left"/>
            </w:pPr>
            <w:r>
              <w:t>мероприятиях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tabs>
                <w:tab w:val="right" w:pos="2203"/>
              </w:tabs>
              <w:spacing w:line="264" w:lineRule="auto"/>
              <w:jc w:val="left"/>
            </w:pPr>
            <w:r>
              <w:t>вовлечению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tabs>
                <w:tab w:val="right" w:pos="2203"/>
              </w:tabs>
              <w:spacing w:line="264" w:lineRule="auto"/>
              <w:jc w:val="left"/>
            </w:pPr>
            <w:r>
              <w:t xml:space="preserve">творческую деятельность, </w:t>
            </w:r>
            <w:proofErr w:type="gramStart"/>
            <w:r>
              <w:t>таких</w:t>
            </w:r>
            <w:proofErr w:type="gramEnd"/>
            <w:r>
              <w:t xml:space="preserve"> как</w:t>
            </w:r>
            <w:r>
              <w:tab/>
              <w:t>конкурсы,</w:t>
            </w:r>
          </w:p>
          <w:p w:rsidR="007C2E80" w:rsidRDefault="00063798">
            <w:pPr>
              <w:pStyle w:val="a5"/>
              <w:shd w:val="clear" w:color="auto" w:fill="auto"/>
              <w:spacing w:line="264" w:lineRule="auto"/>
              <w:jc w:val="both"/>
            </w:pPr>
            <w:r>
              <w:t>смотры, фестивали, форумы по развитию творческих навыков,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Форма №</w:t>
            </w:r>
          </w:p>
          <w:p w:rsidR="007C2E80" w:rsidRDefault="00063798">
            <w:pPr>
              <w:pStyle w:val="a5"/>
              <w:shd w:val="clear" w:color="auto" w:fill="auto"/>
              <w:spacing w:after="40" w:line="264" w:lineRule="auto"/>
            </w:pPr>
            <w:r>
              <w:t xml:space="preserve">1- молодежь </w:t>
            </w:r>
            <w:proofErr w:type="spellStart"/>
            <w:proofErr w:type="gramStart"/>
            <w:r>
              <w:t>федеральн</w:t>
            </w:r>
            <w:proofErr w:type="spellEnd"/>
            <w:r>
              <w:t xml:space="preserve"> ого</w:t>
            </w:r>
            <w:proofErr w:type="gramEnd"/>
            <w:r>
              <w:t xml:space="preserve"> </w:t>
            </w:r>
            <w:proofErr w:type="spell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наблюден </w:t>
            </w:r>
            <w:proofErr w:type="spellStart"/>
            <w:r>
              <w:t>ия</w:t>
            </w:r>
            <w:proofErr w:type="spellEnd"/>
            <w:r>
              <w:t xml:space="preserve"> "Сведения о сфере</w:t>
            </w:r>
            <w:r>
              <w:t xml:space="preserve"> </w:t>
            </w:r>
            <w:proofErr w:type="spellStart"/>
            <w:r>
              <w:t>государст</w:t>
            </w:r>
            <w:proofErr w:type="spellEnd"/>
            <w:r>
              <w:t xml:space="preserve"> венной </w:t>
            </w:r>
            <w:proofErr w:type="spellStart"/>
            <w:r>
              <w:t>молодежн</w:t>
            </w:r>
            <w:proofErr w:type="spellEnd"/>
            <w:r>
              <w:t xml:space="preserve"> ой</w:t>
            </w:r>
          </w:p>
          <w:p w:rsidR="007C2E80" w:rsidRDefault="00063798">
            <w:pPr>
              <w:pStyle w:val="a5"/>
              <w:shd w:val="clear" w:color="auto" w:fill="auto"/>
              <w:spacing w:line="180" w:lineRule="auto"/>
            </w:pPr>
            <w:r>
              <w:t>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 w:line="266" w:lineRule="auto"/>
            </w:pPr>
            <w:r>
              <w:t>ФЕДЕРАЛЬН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ОЕ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АГЕНТСТВО ПО ДЕЛАМ МОЛОДЕЖИ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>До 1 апреля Ежегодно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r>
              <w:t>Показатель формируется на основании данных федерального статистического наблюдения "Сведения о сфере государственной молодежной политики"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/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  <w:jc w:val="both"/>
            </w:pPr>
            <w:proofErr w:type="spellStart"/>
            <w:r>
              <w:t>Хобщее</w:t>
            </w:r>
            <w:proofErr w:type="spellEnd"/>
            <w:r>
              <w:t xml:space="preserve"> - </w:t>
            </w:r>
            <w:r>
              <w:t>численность молодежи в стране,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proofErr w:type="spellStart"/>
            <w:proofErr w:type="gramStart"/>
            <w:r>
              <w:t>Официаль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данные </w:t>
            </w:r>
            <w:proofErr w:type="spellStart"/>
            <w:r>
              <w:t>Федераль</w:t>
            </w:r>
            <w:proofErr w:type="spellEnd"/>
            <w:r>
              <w:t xml:space="preserve"> ной службы </w:t>
            </w:r>
            <w:proofErr w:type="spellStart"/>
            <w:r>
              <w:t>государст</w:t>
            </w:r>
            <w:proofErr w:type="spellEnd"/>
            <w:r>
              <w:t xml:space="preserve"> венной статистик 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 w:line="264" w:lineRule="auto"/>
            </w:pPr>
            <w:proofErr w:type="gramStart"/>
            <w:r>
              <w:t>ФЕДЕРАЛЬН АЯ</w:t>
            </w:r>
            <w:proofErr w:type="gramEnd"/>
            <w:r>
              <w:t xml:space="preserve"> СЛУЖБА ГОСУДАРСТ ВЕННОЙ</w:t>
            </w:r>
          </w:p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>До 15 марта Ежегодно</w:t>
            </w: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80" w:rsidRDefault="007C2E80"/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 xml:space="preserve">Ответственный за </w:t>
            </w:r>
            <w:r>
              <w:t>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Временные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jc w:val="left"/>
            </w:pPr>
            <w:r>
              <w:t xml:space="preserve">Доля студентов, вовлеченных в клубное студенческое движение, от общего числа студентов страны </w:t>
            </w:r>
            <w:proofErr w:type="gramStart"/>
            <w:r>
              <w:t>ПРОЦ</w:t>
            </w:r>
            <w:proofErr w:type="gramEnd"/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9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</w:pPr>
            <w:r>
              <w:t xml:space="preserve">Доля студентов, вовлеченных в клубное </w:t>
            </w:r>
            <w:r>
              <w:t>студенческое движение, от общего числа студентов страны,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tabs>
                <w:tab w:val="left" w:pos="643"/>
                <w:tab w:val="left" w:pos="1104"/>
              </w:tabs>
              <w:spacing w:before="100" w:line="266" w:lineRule="auto"/>
              <w:jc w:val="left"/>
            </w:pPr>
            <w:r>
              <w:rPr>
                <w:lang w:val="en-US" w:eastAsia="en-US" w:bidi="en-US"/>
              </w:rPr>
              <w:t>F</w:t>
            </w:r>
            <w:r w:rsidRPr="00063798">
              <w:rPr>
                <w:lang w:eastAsia="en-US" w:bidi="en-US"/>
              </w:rPr>
              <w:t>1</w:t>
            </w:r>
            <w:r w:rsidRPr="00063798">
              <w:rPr>
                <w:lang w:eastAsia="en-US" w:bidi="en-US"/>
              </w:rPr>
              <w:tab/>
            </w:r>
            <w:r>
              <w:t>-</w:t>
            </w:r>
            <w:r>
              <w:tab/>
              <w:t>количество</w:t>
            </w:r>
          </w:p>
          <w:p w:rsidR="007C2E80" w:rsidRDefault="00063798">
            <w:pPr>
              <w:pStyle w:val="a5"/>
              <w:shd w:val="clear" w:color="auto" w:fill="auto"/>
              <w:tabs>
                <w:tab w:val="left" w:pos="763"/>
              </w:tabs>
              <w:spacing w:line="266" w:lineRule="auto"/>
              <w:jc w:val="left"/>
            </w:pPr>
            <w:r>
              <w:t>студентов, состоящих и</w:t>
            </w:r>
            <w:r>
              <w:tab/>
              <w:t>принимающих</w:t>
            </w:r>
          </w:p>
          <w:p w:rsidR="007C2E80" w:rsidRDefault="00063798">
            <w:pPr>
              <w:pStyle w:val="a5"/>
              <w:shd w:val="clear" w:color="auto" w:fill="auto"/>
              <w:tabs>
                <w:tab w:val="left" w:pos="2112"/>
              </w:tabs>
              <w:spacing w:line="266" w:lineRule="auto"/>
              <w:jc w:val="left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мероприятиях</w:t>
            </w:r>
            <w:proofErr w:type="gramEnd"/>
            <w:r>
              <w:t xml:space="preserve"> Национальной лиги студенческих клубов,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proofErr w:type="gramStart"/>
            <w:r>
              <w:t xml:space="preserve">Ведомстве </w:t>
            </w:r>
            <w:proofErr w:type="spellStart"/>
            <w:r>
              <w:t>нная</w:t>
            </w:r>
            <w:proofErr w:type="spellEnd"/>
            <w:proofErr w:type="gramEnd"/>
            <w:r>
              <w:t xml:space="preserve"> статистик а </w:t>
            </w:r>
            <w:proofErr w:type="spellStart"/>
            <w:r>
              <w:t>Федераль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агентства по делам молодежи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 w:line="266" w:lineRule="auto"/>
            </w:pPr>
            <w:r>
              <w:t>ФЕДЕРАЛЬН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ОЕ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АГЕНТСТВО ПО ДЕЛАМ МОЛОДЕЖИ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>До 1 апреля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Показатель формируется на основании данных статистики Федерального агентства по делам молодежи о количестве участников, посетивших мероприятия НЛСК и дискуссионного студенческого клуба "Диалог на равны</w:t>
            </w:r>
            <w:r>
              <w:t xml:space="preserve">х", статистики Федерального агентства по делам молодежи о количестве зарегистрированных пользователей мобильного приложения </w:t>
            </w:r>
            <w:r w:rsidRPr="00063798">
              <w:rPr>
                <w:lang w:eastAsia="en-US" w:bidi="en-US"/>
              </w:rPr>
              <w:t>"</w:t>
            </w:r>
            <w:r>
              <w:rPr>
                <w:lang w:val="en-US" w:eastAsia="en-US" w:bidi="en-US"/>
              </w:rPr>
              <w:t>ON</w:t>
            </w:r>
            <w:r w:rsidRPr="00063798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Russia</w:t>
            </w:r>
            <w:r w:rsidRPr="00063798">
              <w:rPr>
                <w:lang w:eastAsia="en-US" w:bidi="en-US"/>
              </w:rPr>
              <w:t xml:space="preserve">", </w:t>
            </w:r>
            <w:r>
              <w:t>отчетов образовательных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7C2E80" w:rsidRDefault="00063798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Временные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9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</w:pPr>
            <w:r>
              <w:t>Доля студентов, вовлеченных в клубное студенческое движение, от общего числа студентов страны,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tabs>
                <w:tab w:val="left" w:pos="643"/>
                <w:tab w:val="left" w:pos="1104"/>
              </w:tabs>
              <w:spacing w:before="100" w:line="266" w:lineRule="auto"/>
              <w:jc w:val="left"/>
            </w:pPr>
            <w:r>
              <w:rPr>
                <w:lang w:val="en-US" w:eastAsia="en-US" w:bidi="en-US"/>
              </w:rPr>
              <w:t>F</w:t>
            </w:r>
            <w:r w:rsidRPr="00063798">
              <w:rPr>
                <w:lang w:eastAsia="en-US" w:bidi="en-US"/>
              </w:rPr>
              <w:t>2</w:t>
            </w:r>
            <w:r w:rsidRPr="00063798">
              <w:rPr>
                <w:lang w:eastAsia="en-US" w:bidi="en-US"/>
              </w:rPr>
              <w:tab/>
            </w:r>
            <w:r>
              <w:t>-</w:t>
            </w:r>
            <w:r>
              <w:tab/>
              <w:t>количество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студентов, посетивших площадки </w:t>
            </w:r>
            <w:r>
              <w:t>дискуссионного студенческого клуба "Диалог на равных</w:t>
            </w:r>
            <w:proofErr w:type="gramStart"/>
            <w:r>
              <w:t xml:space="preserve">";, </w:t>
            </w:r>
            <w:proofErr w:type="gramEnd"/>
            <w:r>
              <w:t>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proofErr w:type="gramStart"/>
            <w:r>
              <w:t xml:space="preserve">Ведомстве </w:t>
            </w:r>
            <w:proofErr w:type="spellStart"/>
            <w:r>
              <w:t>нная</w:t>
            </w:r>
            <w:proofErr w:type="spellEnd"/>
            <w:proofErr w:type="gramEnd"/>
            <w:r>
              <w:t xml:space="preserve"> статистик а </w:t>
            </w:r>
            <w:proofErr w:type="spellStart"/>
            <w:r>
              <w:t>Федераль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агентства по делам молодежи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 w:line="266" w:lineRule="auto"/>
            </w:pPr>
            <w:r>
              <w:t>ФЕДЕРАЛЬН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ОЕ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АГЕНТСТВО ПО ДЕЛАМ МОЛОДЕЖИ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>До 1 апреля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Показатель формируется на основании данных статистики Федерального агентства по делам молодежи о количестве участников, посетивших мероприятия НЛСК и дискуссионного студенческого клуба "Диалог на равных", статистики Федерального агентства по делам молодежи</w:t>
            </w:r>
            <w:r>
              <w:t xml:space="preserve"> о количестве зарегистрированных пользователей мобильного приложения </w:t>
            </w:r>
            <w:r w:rsidRPr="00063798">
              <w:rPr>
                <w:lang w:eastAsia="en-US" w:bidi="en-US"/>
              </w:rPr>
              <w:t>"</w:t>
            </w:r>
            <w:r>
              <w:rPr>
                <w:lang w:val="en-US" w:eastAsia="en-US" w:bidi="en-US"/>
              </w:rPr>
              <w:t>ON</w:t>
            </w:r>
            <w:r w:rsidRPr="00063798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Russia</w:t>
            </w:r>
            <w:r w:rsidRPr="00063798">
              <w:rPr>
                <w:lang w:eastAsia="en-US" w:bidi="en-US"/>
              </w:rPr>
              <w:t xml:space="preserve">", </w:t>
            </w:r>
            <w:r>
              <w:t>отчетов образовательных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Временные</w:t>
            </w:r>
          </w:p>
          <w:p w:rsidR="007C2E80" w:rsidRDefault="00063798">
            <w:pPr>
              <w:pStyle w:val="a5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9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</w:pPr>
            <w:r>
              <w:t>Доля студентов, вовлеченных в клубное студенческое движение, от общего числа студентов страны,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tabs>
                <w:tab w:val="left" w:pos="763"/>
              </w:tabs>
              <w:spacing w:before="100" w:line="266" w:lineRule="auto"/>
              <w:jc w:val="left"/>
            </w:pPr>
            <w:r>
              <w:rPr>
                <w:lang w:val="en-US" w:eastAsia="en-US" w:bidi="en-US"/>
              </w:rPr>
              <w:t>F</w:t>
            </w:r>
            <w:r w:rsidRPr="00063798">
              <w:rPr>
                <w:lang w:eastAsia="en-US" w:bidi="en-US"/>
              </w:rPr>
              <w:t>3</w:t>
            </w:r>
            <w:r w:rsidRPr="00063798">
              <w:rPr>
                <w:lang w:eastAsia="en-US" w:bidi="en-US"/>
              </w:rPr>
              <w:tab/>
            </w:r>
            <w:r>
              <w:t>- количество</w:t>
            </w:r>
          </w:p>
          <w:p w:rsidR="007C2E80" w:rsidRDefault="00063798">
            <w:pPr>
              <w:pStyle w:val="a5"/>
              <w:shd w:val="clear" w:color="auto" w:fill="auto"/>
              <w:tabs>
                <w:tab w:val="left" w:pos="2002"/>
              </w:tabs>
              <w:spacing w:line="266" w:lineRule="auto"/>
              <w:jc w:val="left"/>
            </w:pPr>
            <w:r>
              <w:t>пользователей,</w:t>
            </w:r>
            <w:r>
              <w:tab/>
            </w:r>
            <w:proofErr w:type="gramStart"/>
            <w:r>
              <w:t>из</w:t>
            </w:r>
            <w:proofErr w:type="gramEnd"/>
          </w:p>
          <w:p w:rsidR="007C2E80" w:rsidRDefault="00063798">
            <w:pPr>
              <w:pStyle w:val="a5"/>
              <w:shd w:val="clear" w:color="auto" w:fill="auto"/>
              <w:tabs>
                <w:tab w:val="left" w:pos="1171"/>
              </w:tabs>
              <w:spacing w:line="266" w:lineRule="auto"/>
              <w:jc w:val="left"/>
            </w:pPr>
            <w:r>
              <w:t>числа</w:t>
            </w:r>
            <w:r>
              <w:tab/>
              <w:t>студентов,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зарегистрированных в мобильном приложении </w:t>
            </w:r>
            <w:proofErr w:type="spellStart"/>
            <w:r>
              <w:rPr>
                <w:lang w:val="en-US" w:eastAsia="en-US" w:bidi="en-US"/>
              </w:rPr>
              <w:t>OnRussia</w:t>
            </w:r>
            <w:proofErr w:type="spellEnd"/>
            <w:r w:rsidRPr="00063798">
              <w:rPr>
                <w:lang w:eastAsia="en-US" w:bidi="en-US"/>
              </w:rPr>
              <w:t xml:space="preserve">, </w:t>
            </w:r>
            <w:r>
              <w:t>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proofErr w:type="gramStart"/>
            <w:r>
              <w:t xml:space="preserve">Ведомстве </w:t>
            </w:r>
            <w:proofErr w:type="spellStart"/>
            <w:r>
              <w:t>нная</w:t>
            </w:r>
            <w:proofErr w:type="spellEnd"/>
            <w:proofErr w:type="gramEnd"/>
            <w:r>
              <w:t xml:space="preserve"> статистик а </w:t>
            </w:r>
            <w:proofErr w:type="spellStart"/>
            <w:r>
              <w:t>Федераль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агентства по делам молодежи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 w:line="266" w:lineRule="auto"/>
            </w:pPr>
            <w:r>
              <w:t>ФЕДЕРАЛЬН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ОЕ</w:t>
            </w:r>
          </w:p>
          <w:p w:rsidR="007C2E80" w:rsidRDefault="00063798">
            <w:pPr>
              <w:pStyle w:val="a5"/>
              <w:shd w:val="clear" w:color="auto" w:fill="auto"/>
              <w:spacing w:line="266" w:lineRule="auto"/>
            </w:pPr>
            <w:r>
              <w:t>АГЕНТСТВО ПО ДЕЛАМ МОЛОДЕЖИ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>До 1 апреля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Показатель формируется на основании данных статистики Федерального агентства по делам молодежи о количестве участников, посетивших мероприятия НЛСК и дискуссионного студенческого клуба "Диалог на равных", статистики Федерального агентства по делам молодежи</w:t>
            </w:r>
            <w:r>
              <w:t xml:space="preserve"> о количестве зарегистрированных пользователей мобильного приложения </w:t>
            </w:r>
            <w:r w:rsidRPr="00063798">
              <w:rPr>
                <w:lang w:eastAsia="en-US" w:bidi="en-US"/>
              </w:rPr>
              <w:t>"</w:t>
            </w:r>
            <w:r>
              <w:rPr>
                <w:lang w:val="en-US" w:eastAsia="en-US" w:bidi="en-US"/>
              </w:rPr>
              <w:t>ON</w:t>
            </w:r>
            <w:r w:rsidRPr="00063798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Russia</w:t>
            </w:r>
            <w:r w:rsidRPr="00063798">
              <w:rPr>
                <w:lang w:eastAsia="en-US" w:bidi="en-US"/>
              </w:rPr>
              <w:t xml:space="preserve">", </w:t>
            </w:r>
            <w:r>
              <w:t>отчетов образовательных</w:t>
            </w:r>
          </w:p>
        </w:tc>
      </w:tr>
    </w:tbl>
    <w:p w:rsidR="007C2E80" w:rsidRDefault="000637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C2E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9" w:lineRule="auto"/>
              <w:jc w:val="left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80" w:rsidRDefault="0006379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C2E80">
        <w:tblPrEx>
          <w:tblCellMar>
            <w:top w:w="0" w:type="dxa"/>
            <w:bottom w:w="0" w:type="dxa"/>
          </w:tblCellMar>
        </w:tblPrEx>
        <w:trPr>
          <w:trHeight w:hRule="exact" w:val="49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6" w:lineRule="auto"/>
            </w:pPr>
            <w:r>
              <w:t>Доля студентов, вовлеченных в клубное студенческое движение, от общего числа студентов страны,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  <w:jc w:val="left"/>
            </w:pPr>
            <w:proofErr w:type="spellStart"/>
            <w:proofErr w:type="gramStart"/>
            <w:r>
              <w:t>F</w:t>
            </w:r>
            <w:proofErr w:type="gramEnd"/>
            <w:r>
              <w:t>общ</w:t>
            </w:r>
            <w:proofErr w:type="spellEnd"/>
            <w:r>
              <w:t xml:space="preserve"> - общее количество студентов страны,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64" w:lineRule="auto"/>
            </w:pPr>
            <w:r>
              <w:t xml:space="preserve">Отчеты </w:t>
            </w:r>
            <w:proofErr w:type="spellStart"/>
            <w:proofErr w:type="gramStart"/>
            <w:r>
              <w:t>образоват</w:t>
            </w:r>
            <w:proofErr w:type="spellEnd"/>
            <w:r>
              <w:t xml:space="preserve"> </w:t>
            </w:r>
            <w:proofErr w:type="spellStart"/>
            <w:r>
              <w:t>ельных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Российско й </w:t>
            </w:r>
            <w:proofErr w:type="spellStart"/>
            <w:r>
              <w:t>Федераци</w:t>
            </w:r>
            <w:proofErr w:type="spellEnd"/>
            <w:r>
              <w:t xml:space="preserve"> 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7C2E8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80" w:rsidRDefault="00063798">
            <w:pPr>
              <w:pStyle w:val="a5"/>
              <w:shd w:val="clear" w:color="auto" w:fill="auto"/>
              <w:spacing w:before="100" w:line="259" w:lineRule="auto"/>
            </w:pPr>
            <w:r>
              <w:t xml:space="preserve">До </w:t>
            </w:r>
            <w:r>
              <w:t>15 марта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80" w:rsidRDefault="00063798">
            <w:pPr>
              <w:pStyle w:val="a5"/>
              <w:shd w:val="clear" w:color="auto" w:fill="auto"/>
              <w:spacing w:line="264" w:lineRule="auto"/>
            </w:pPr>
            <w:r>
              <w:t>Показатель формируется на основании данных статистики Федерального агентства по делам молодежи о количестве участников, посетивших мероприятия НЛСК и дискуссионного студенческого клуба "Диалог на равных", статистики Федерального агентства</w:t>
            </w:r>
            <w:r>
              <w:t xml:space="preserve"> по делам молодежи о количестве зарегистрированных пользователей мобильного приложения </w:t>
            </w:r>
            <w:r w:rsidRPr="00063798">
              <w:rPr>
                <w:lang w:eastAsia="en-US" w:bidi="en-US"/>
              </w:rPr>
              <w:t>"</w:t>
            </w:r>
            <w:r>
              <w:rPr>
                <w:lang w:val="en-US" w:eastAsia="en-US" w:bidi="en-US"/>
              </w:rPr>
              <w:t>ON</w:t>
            </w:r>
            <w:r w:rsidRPr="00063798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Russia</w:t>
            </w:r>
            <w:r w:rsidRPr="00063798">
              <w:rPr>
                <w:lang w:eastAsia="en-US" w:bidi="en-US"/>
              </w:rPr>
              <w:t xml:space="preserve">", </w:t>
            </w:r>
            <w:r>
              <w:t>отчетов образовательных</w:t>
            </w:r>
          </w:p>
        </w:tc>
      </w:tr>
    </w:tbl>
    <w:p w:rsidR="00000000" w:rsidRDefault="00063798">
      <w:bookmarkStart w:id="18" w:name="_GoBack"/>
      <w:bookmarkEnd w:id="18"/>
    </w:p>
    <w:sectPr w:rsidR="00000000">
      <w:pgSz w:w="16840" w:h="11900" w:orient="landscape"/>
      <w:pgMar w:top="1527" w:right="555" w:bottom="1488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3798">
      <w:r>
        <w:separator/>
      </w:r>
    </w:p>
  </w:endnote>
  <w:endnote w:type="continuationSeparator" w:id="0">
    <w:p w:rsidR="00000000" w:rsidRDefault="0006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80" w:rsidRDefault="007C2E80"/>
  </w:footnote>
  <w:footnote w:type="continuationSeparator" w:id="0">
    <w:p w:rsidR="007C2E80" w:rsidRDefault="007C2E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80" w:rsidRDefault="000637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5293360</wp:posOffset>
              </wp:positionH>
              <wp:positionV relativeFrom="page">
                <wp:posOffset>741680</wp:posOffset>
              </wp:positionV>
              <wp:extent cx="13081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2E80" w:rsidRDefault="00063798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63798">
                            <w:rPr>
                              <w:noProof/>
                              <w:sz w:val="22"/>
                              <w:szCs w:val="22"/>
                            </w:rPr>
                            <w:t>33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16.8pt;margin-top:58.4pt;width:10.3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" filled="f" stroked="f">
              <v:textbox style="mso-fit-shape-to-text:t" inset="0,0,0,0">
                <w:txbxContent>
                  <w:p w:rsidR="007C2E80" w:rsidRDefault="00063798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63798">
                      <w:rPr>
                        <w:noProof/>
                        <w:sz w:val="22"/>
                        <w:szCs w:val="22"/>
                      </w:rPr>
                      <w:t>33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80" w:rsidRDefault="007C2E8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396F"/>
    <w:multiLevelType w:val="multilevel"/>
    <w:tmpl w:val="177C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2E80"/>
    <w:rsid w:val="00063798"/>
    <w:rsid w:val="007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</w:pPr>
    <w:rPr>
      <w:rFonts w:ascii="Arial" w:eastAsia="Arial" w:hAnsi="Arial" w:cs="Arial"/>
      <w:i/>
      <w:iCs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34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80" w:line="271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</w:pPr>
    <w:rPr>
      <w:rFonts w:ascii="Arial" w:eastAsia="Arial" w:hAnsi="Arial" w:cs="Arial"/>
      <w:i/>
      <w:iCs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34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80" w:line="271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6049</Words>
  <Characters>34484</Characters>
  <Application>Microsoft Office Word</Application>
  <DocSecurity>0</DocSecurity>
  <Lines>287</Lines>
  <Paragraphs>80</Paragraphs>
  <ScaleCrop>false</ScaleCrop>
  <Company/>
  <LinksUpToDate>false</LinksUpToDate>
  <CharactersWithSpaces>40453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RP_Social'naya_aktivnost'_(Ul'yanovskaya_oblast')</dc:title>
  <dc:subject>RP_Social'naya_aktivnost'_(Ul'yanovskaya_oblast')</dc:subject>
  <dc:creator/>
  <cp:keywords/>
  <cp:lastModifiedBy>Григорьев</cp:lastModifiedBy>
  <cp:revision>2</cp:revision>
  <dcterms:created xsi:type="dcterms:W3CDTF">2020-01-23T08:35:00Z</dcterms:created>
  <dcterms:modified xsi:type="dcterms:W3CDTF">2020-01-23T08:37:00Z</dcterms:modified>
</cp:coreProperties>
</file>