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871" w:rsidRPr="00340E4B" w:rsidRDefault="00376791" w:rsidP="00C731DF">
      <w:pPr>
        <w:spacing w:after="0" w:line="240" w:lineRule="auto"/>
        <w:ind w:firstLine="550"/>
        <w:jc w:val="center"/>
        <w:rPr>
          <w:rFonts w:ascii="Times New Roman" w:hAnsi="Times New Roman"/>
          <w:b/>
          <w:sz w:val="26"/>
          <w:szCs w:val="26"/>
        </w:rPr>
      </w:pPr>
      <w:bookmarkStart w:id="0" w:name="_GoBack"/>
      <w:bookmarkEnd w:id="0"/>
      <w:r w:rsidRPr="00340E4B">
        <w:rPr>
          <w:rFonts w:ascii="Times New Roman" w:hAnsi="Times New Roman"/>
          <w:b/>
          <w:sz w:val="26"/>
          <w:szCs w:val="26"/>
        </w:rPr>
        <w:t xml:space="preserve">Отчёт за </w:t>
      </w:r>
      <w:r w:rsidR="00CA2598" w:rsidRPr="00340E4B">
        <w:rPr>
          <w:rFonts w:ascii="Times New Roman" w:hAnsi="Times New Roman"/>
          <w:b/>
          <w:sz w:val="26"/>
          <w:szCs w:val="26"/>
        </w:rPr>
        <w:t xml:space="preserve">3 месяца </w:t>
      </w:r>
      <w:r w:rsidRPr="00340E4B">
        <w:rPr>
          <w:rFonts w:ascii="Times New Roman" w:hAnsi="Times New Roman"/>
          <w:b/>
          <w:sz w:val="26"/>
          <w:szCs w:val="26"/>
        </w:rPr>
        <w:t>202</w:t>
      </w:r>
      <w:r w:rsidR="00CA2598" w:rsidRPr="00340E4B">
        <w:rPr>
          <w:rFonts w:ascii="Times New Roman" w:hAnsi="Times New Roman"/>
          <w:b/>
          <w:sz w:val="26"/>
          <w:szCs w:val="26"/>
        </w:rPr>
        <w:t>1</w:t>
      </w:r>
      <w:r w:rsidRPr="00340E4B">
        <w:rPr>
          <w:rFonts w:ascii="Times New Roman" w:hAnsi="Times New Roman"/>
          <w:b/>
          <w:sz w:val="26"/>
          <w:szCs w:val="26"/>
        </w:rPr>
        <w:t xml:space="preserve"> год</w:t>
      </w:r>
      <w:r w:rsidR="00CA2598" w:rsidRPr="00340E4B">
        <w:rPr>
          <w:rFonts w:ascii="Times New Roman" w:hAnsi="Times New Roman"/>
          <w:b/>
          <w:sz w:val="26"/>
          <w:szCs w:val="26"/>
        </w:rPr>
        <w:t>а</w:t>
      </w:r>
      <w:r w:rsidRPr="00340E4B">
        <w:rPr>
          <w:rFonts w:ascii="Times New Roman" w:hAnsi="Times New Roman"/>
          <w:b/>
          <w:sz w:val="26"/>
          <w:szCs w:val="26"/>
        </w:rPr>
        <w:t xml:space="preserve"> о</w:t>
      </w:r>
      <w:r w:rsidR="00754871" w:rsidRPr="00340E4B">
        <w:rPr>
          <w:rFonts w:ascii="Times New Roman" w:hAnsi="Times New Roman"/>
          <w:b/>
          <w:sz w:val="26"/>
          <w:szCs w:val="26"/>
        </w:rPr>
        <w:t xml:space="preserve"> реализации </w:t>
      </w:r>
      <w:r w:rsidR="00545511" w:rsidRPr="00340E4B">
        <w:rPr>
          <w:rFonts w:ascii="Times New Roman" w:hAnsi="Times New Roman"/>
          <w:b/>
          <w:sz w:val="26"/>
          <w:szCs w:val="26"/>
        </w:rPr>
        <w:t xml:space="preserve">муниципальной составляющей </w:t>
      </w:r>
      <w:r w:rsidR="00754871" w:rsidRPr="00340E4B">
        <w:rPr>
          <w:rFonts w:ascii="Times New Roman" w:hAnsi="Times New Roman"/>
          <w:b/>
          <w:sz w:val="26"/>
          <w:szCs w:val="26"/>
        </w:rPr>
        <w:t>регионального компонента национальных проектов</w:t>
      </w:r>
      <w:r w:rsidR="00C731DF" w:rsidRPr="00340E4B">
        <w:rPr>
          <w:rFonts w:ascii="Times New Roman" w:hAnsi="Times New Roman"/>
          <w:b/>
          <w:sz w:val="26"/>
          <w:szCs w:val="26"/>
        </w:rPr>
        <w:t xml:space="preserve"> </w:t>
      </w:r>
      <w:r w:rsidR="00754871" w:rsidRPr="00340E4B">
        <w:rPr>
          <w:rFonts w:ascii="Times New Roman" w:hAnsi="Times New Roman"/>
          <w:b/>
          <w:sz w:val="26"/>
          <w:szCs w:val="26"/>
        </w:rPr>
        <w:t>в муниципальном образовании «Город Димитровград» Ульяновской области</w:t>
      </w:r>
    </w:p>
    <w:p w:rsidR="00C731DF" w:rsidRPr="00340E4B" w:rsidRDefault="00C731DF" w:rsidP="00340E4B">
      <w:pPr>
        <w:pStyle w:val="a5"/>
        <w:tabs>
          <w:tab w:val="left" w:pos="878"/>
          <w:tab w:val="left" w:pos="6268"/>
        </w:tabs>
        <w:spacing w:before="0" w:beforeAutospacing="0" w:after="0" w:afterAutospacing="0"/>
        <w:jc w:val="center"/>
        <w:rPr>
          <w:rFonts w:eastAsia="Calibri"/>
          <w:b/>
          <w:sz w:val="26"/>
          <w:szCs w:val="26"/>
          <w:lang w:val="ru-RU" w:eastAsia="ru-RU"/>
        </w:rPr>
      </w:pPr>
      <w:r w:rsidRPr="00340E4B">
        <w:rPr>
          <w:rFonts w:eastAsia="Calibri"/>
          <w:b/>
          <w:sz w:val="26"/>
          <w:szCs w:val="26"/>
          <w:lang w:val="ru-RU" w:eastAsia="ru-RU"/>
        </w:rPr>
        <w:t>Блок «Человеческий капитал»</w:t>
      </w:r>
    </w:p>
    <w:p w:rsidR="00C731DF" w:rsidRPr="00340E4B" w:rsidRDefault="00C731DF" w:rsidP="0051273B">
      <w:pPr>
        <w:pStyle w:val="a5"/>
        <w:spacing w:before="0" w:beforeAutospacing="0" w:after="0" w:afterAutospacing="0"/>
        <w:ind w:firstLine="550"/>
        <w:jc w:val="center"/>
        <w:rPr>
          <w:rFonts w:eastAsia="Calibri"/>
          <w:b/>
          <w:i/>
          <w:sz w:val="26"/>
          <w:szCs w:val="26"/>
          <w:lang w:val="ru-RU" w:eastAsia="ru-RU"/>
        </w:rPr>
      </w:pPr>
      <w:r w:rsidRPr="00340E4B">
        <w:rPr>
          <w:rFonts w:eastAsia="Calibri"/>
          <w:b/>
          <w:sz w:val="26"/>
          <w:szCs w:val="26"/>
          <w:lang w:val="ru-RU" w:eastAsia="ru-RU"/>
        </w:rPr>
        <w:t xml:space="preserve">1. </w:t>
      </w:r>
      <w:r w:rsidRPr="00340E4B">
        <w:rPr>
          <w:rFonts w:eastAsia="Calibri"/>
          <w:b/>
          <w:i/>
          <w:sz w:val="26"/>
          <w:szCs w:val="26"/>
          <w:lang w:val="ru-RU" w:eastAsia="ru-RU"/>
        </w:rPr>
        <w:t>Национальный проект «Образование»</w:t>
      </w:r>
    </w:p>
    <w:p w:rsidR="00C731DF" w:rsidRPr="00340E4B" w:rsidRDefault="00C731DF" w:rsidP="00C731DF">
      <w:pPr>
        <w:pStyle w:val="a5"/>
        <w:spacing w:before="0" w:beforeAutospacing="0" w:after="0" w:afterAutospacing="0"/>
        <w:ind w:firstLine="550"/>
        <w:jc w:val="both"/>
        <w:rPr>
          <w:rFonts w:eastAsia="Calibri"/>
          <w:b/>
          <w:sz w:val="26"/>
          <w:szCs w:val="26"/>
          <w:u w:val="single"/>
          <w:lang w:val="ru-RU" w:eastAsia="ru-RU"/>
        </w:rPr>
      </w:pPr>
      <w:r w:rsidRPr="00340E4B">
        <w:rPr>
          <w:rFonts w:eastAsia="Calibri"/>
          <w:b/>
          <w:sz w:val="26"/>
          <w:szCs w:val="26"/>
          <w:u w:val="single"/>
          <w:lang w:val="ru-RU" w:eastAsia="ru-RU"/>
        </w:rPr>
        <w:t>1.1. Региональный компонент «Современная школа»</w:t>
      </w:r>
    </w:p>
    <w:p w:rsidR="00EF3053" w:rsidRPr="00340E4B" w:rsidRDefault="00C731DF" w:rsidP="00EF3053">
      <w:pPr>
        <w:spacing w:after="0" w:line="240" w:lineRule="auto"/>
        <w:ind w:firstLine="550"/>
        <w:jc w:val="both"/>
        <w:rPr>
          <w:rFonts w:ascii="Times New Roman" w:eastAsia="Calibri" w:hAnsi="Times New Roman"/>
          <w:sz w:val="26"/>
          <w:szCs w:val="26"/>
        </w:rPr>
      </w:pPr>
      <w:r w:rsidRPr="00340E4B">
        <w:rPr>
          <w:rFonts w:ascii="Times New Roman" w:eastAsia="Calibri" w:hAnsi="Times New Roman"/>
          <w:sz w:val="26"/>
          <w:szCs w:val="26"/>
        </w:rPr>
        <w:t>Обеспечен</w:t>
      </w:r>
      <w:r w:rsidR="00EF3053" w:rsidRPr="00340E4B">
        <w:rPr>
          <w:rFonts w:ascii="Times New Roman" w:eastAsia="Calibri" w:hAnsi="Times New Roman"/>
          <w:sz w:val="26"/>
          <w:szCs w:val="26"/>
        </w:rPr>
        <w:t>а</w:t>
      </w:r>
      <w:r w:rsidRPr="00340E4B">
        <w:rPr>
          <w:rFonts w:ascii="Times New Roman" w:eastAsia="Calibri" w:hAnsi="Times New Roman"/>
          <w:sz w:val="26"/>
          <w:szCs w:val="26"/>
        </w:rPr>
        <w:t xml:space="preserve"> возможност</w:t>
      </w:r>
      <w:r w:rsidR="00EF3053" w:rsidRPr="00340E4B">
        <w:rPr>
          <w:rFonts w:ascii="Times New Roman" w:eastAsia="Calibri" w:hAnsi="Times New Roman"/>
          <w:sz w:val="26"/>
          <w:szCs w:val="26"/>
        </w:rPr>
        <w:t>ь</w:t>
      </w:r>
      <w:r w:rsidRPr="00340E4B">
        <w:rPr>
          <w:rFonts w:ascii="Times New Roman" w:eastAsia="Calibri" w:hAnsi="Times New Roman"/>
          <w:sz w:val="26"/>
          <w:szCs w:val="26"/>
        </w:rPr>
        <w:t xml:space="preserve"> изуч</w:t>
      </w:r>
      <w:r w:rsidR="00EF3053" w:rsidRPr="00340E4B">
        <w:rPr>
          <w:rFonts w:ascii="Times New Roman" w:eastAsia="Calibri" w:hAnsi="Times New Roman"/>
          <w:sz w:val="26"/>
          <w:szCs w:val="26"/>
        </w:rPr>
        <w:t>ения</w:t>
      </w:r>
      <w:r w:rsidRPr="00340E4B">
        <w:rPr>
          <w:rFonts w:ascii="Times New Roman" w:eastAsia="Calibri" w:hAnsi="Times New Roman"/>
          <w:sz w:val="26"/>
          <w:szCs w:val="26"/>
        </w:rPr>
        <w:t xml:space="preserve"> предметн</w:t>
      </w:r>
      <w:r w:rsidR="00EF3053" w:rsidRPr="00340E4B">
        <w:rPr>
          <w:rFonts w:ascii="Times New Roman" w:eastAsia="Calibri" w:hAnsi="Times New Roman"/>
          <w:sz w:val="26"/>
          <w:szCs w:val="26"/>
        </w:rPr>
        <w:t>ой</w:t>
      </w:r>
      <w:r w:rsidRPr="00340E4B">
        <w:rPr>
          <w:rFonts w:ascii="Times New Roman" w:eastAsia="Calibri" w:hAnsi="Times New Roman"/>
          <w:sz w:val="26"/>
          <w:szCs w:val="26"/>
        </w:rPr>
        <w:t xml:space="preserve"> област</w:t>
      </w:r>
      <w:r w:rsidR="00EF3053" w:rsidRPr="00340E4B">
        <w:rPr>
          <w:rFonts w:ascii="Times New Roman" w:eastAsia="Calibri" w:hAnsi="Times New Roman"/>
          <w:sz w:val="26"/>
          <w:szCs w:val="26"/>
        </w:rPr>
        <w:t>и</w:t>
      </w:r>
      <w:r w:rsidRPr="00340E4B">
        <w:rPr>
          <w:rFonts w:ascii="Times New Roman" w:eastAsia="Calibri" w:hAnsi="Times New Roman"/>
          <w:sz w:val="26"/>
          <w:szCs w:val="26"/>
        </w:rPr>
        <w:t xml:space="preserve"> «Технология» на базе учреждений высшего и среднего профессионального образования, имеющих высокооснащенные ученико-места</w:t>
      </w:r>
      <w:r w:rsidR="00EF3053" w:rsidRPr="00340E4B">
        <w:rPr>
          <w:rFonts w:ascii="Times New Roman" w:eastAsia="Calibri" w:hAnsi="Times New Roman"/>
          <w:sz w:val="26"/>
          <w:szCs w:val="26"/>
        </w:rPr>
        <w:t xml:space="preserve">. </w:t>
      </w:r>
      <w:r w:rsidR="00EF3053" w:rsidRPr="00340E4B">
        <w:rPr>
          <w:rFonts w:ascii="Times New Roman" w:eastAsia="Arial Unicode MS" w:hAnsi="Times New Roman"/>
          <w:bCs/>
          <w:sz w:val="26"/>
          <w:szCs w:val="26"/>
          <w:u w:color="000000"/>
        </w:rPr>
        <w:t>В 8% общеобразовательных организаций обновлено содержание и методы обучения предметной области «Технология».</w:t>
      </w:r>
    </w:p>
    <w:p w:rsidR="00C731DF" w:rsidRPr="00340E4B" w:rsidRDefault="00EF3053" w:rsidP="00C731DF">
      <w:pPr>
        <w:spacing w:after="0" w:line="240" w:lineRule="auto"/>
        <w:ind w:firstLine="550"/>
        <w:jc w:val="both"/>
        <w:rPr>
          <w:rFonts w:ascii="Times New Roman" w:eastAsia="Arial Unicode MS" w:hAnsi="Times New Roman"/>
          <w:bCs/>
          <w:sz w:val="26"/>
          <w:szCs w:val="26"/>
        </w:rPr>
      </w:pPr>
      <w:r w:rsidRPr="00340E4B">
        <w:rPr>
          <w:rFonts w:ascii="Times New Roman" w:eastAsia="Arial Unicode MS" w:hAnsi="Times New Roman"/>
          <w:bCs/>
          <w:sz w:val="26"/>
          <w:szCs w:val="26"/>
        </w:rPr>
        <w:t>Реализуется концепция</w:t>
      </w:r>
      <w:r w:rsidR="00C731DF" w:rsidRPr="00340E4B">
        <w:rPr>
          <w:rFonts w:ascii="Times New Roman" w:eastAsia="Arial Unicode MS" w:hAnsi="Times New Roman"/>
          <w:bCs/>
          <w:sz w:val="26"/>
          <w:szCs w:val="26"/>
        </w:rPr>
        <w:t xml:space="preserve"> «Интегративная модель многопрофильной общеобразовательной школы «Школа - Колледж (ВУЗ) – Предприятие» на базе </w:t>
      </w:r>
      <w:r w:rsidRPr="00340E4B">
        <w:rPr>
          <w:rFonts w:ascii="Times New Roman" w:eastAsia="Arial Unicode MS" w:hAnsi="Times New Roman"/>
          <w:bCs/>
          <w:sz w:val="26"/>
          <w:szCs w:val="26"/>
        </w:rPr>
        <w:t xml:space="preserve">средней школы </w:t>
      </w:r>
      <w:r w:rsidR="00C731DF" w:rsidRPr="00340E4B">
        <w:rPr>
          <w:rFonts w:ascii="Times New Roman" w:eastAsia="Arial Unicode MS" w:hAnsi="Times New Roman"/>
          <w:bCs/>
          <w:sz w:val="26"/>
          <w:szCs w:val="26"/>
        </w:rPr>
        <w:t xml:space="preserve">№ 9 на основе сетевого взаимодействия. Проводится предпрофильная подготовка обучающихся 8-9 классов общеобразовательных организаций по </w:t>
      </w:r>
      <w:r w:rsidR="007B5711" w:rsidRPr="00340E4B">
        <w:rPr>
          <w:rFonts w:ascii="Times New Roman" w:eastAsia="Arial Unicode MS" w:hAnsi="Times New Roman"/>
          <w:bCs/>
          <w:sz w:val="26"/>
          <w:szCs w:val="26"/>
        </w:rPr>
        <w:t>профессиям</w:t>
      </w:r>
      <w:r w:rsidR="00C731DF" w:rsidRPr="00340E4B">
        <w:rPr>
          <w:rFonts w:ascii="Times New Roman" w:eastAsia="Arial Unicode MS" w:hAnsi="Times New Roman"/>
          <w:bCs/>
          <w:sz w:val="26"/>
          <w:szCs w:val="26"/>
        </w:rPr>
        <w:t xml:space="preserve"> «делопроизводитель», «слесарь по ремонту автомобилей», «оператор электронно-вычислительных и вычислительных машин».</w:t>
      </w:r>
    </w:p>
    <w:p w:rsidR="00C731DF" w:rsidRPr="00340E4B" w:rsidRDefault="00C731DF" w:rsidP="00C731DF">
      <w:pPr>
        <w:tabs>
          <w:tab w:val="left" w:pos="878"/>
          <w:tab w:val="left" w:pos="6268"/>
        </w:tabs>
        <w:spacing w:after="0" w:line="240" w:lineRule="auto"/>
        <w:ind w:firstLine="550"/>
        <w:jc w:val="both"/>
        <w:rPr>
          <w:rFonts w:ascii="Times New Roman" w:hAnsi="Times New Roman"/>
          <w:sz w:val="26"/>
          <w:szCs w:val="26"/>
        </w:rPr>
      </w:pPr>
      <w:r w:rsidRPr="00340E4B">
        <w:rPr>
          <w:rFonts w:ascii="Times New Roman" w:eastAsia="Arial Unicode MS" w:hAnsi="Times New Roman"/>
          <w:bCs/>
          <w:sz w:val="26"/>
          <w:szCs w:val="26"/>
        </w:rPr>
        <w:t xml:space="preserve">105 обучающихся 7-8 классов </w:t>
      </w:r>
      <w:r w:rsidR="00EF3053" w:rsidRPr="00340E4B">
        <w:rPr>
          <w:rFonts w:ascii="Times New Roman" w:eastAsia="Arial Unicode MS" w:hAnsi="Times New Roman"/>
          <w:bCs/>
          <w:sz w:val="26"/>
          <w:szCs w:val="26"/>
        </w:rPr>
        <w:t>средней школы</w:t>
      </w:r>
      <w:r w:rsidRPr="00340E4B">
        <w:rPr>
          <w:rFonts w:ascii="Times New Roman" w:eastAsia="Arial Unicode MS" w:hAnsi="Times New Roman"/>
          <w:bCs/>
          <w:sz w:val="26"/>
          <w:szCs w:val="26"/>
        </w:rPr>
        <w:t xml:space="preserve"> № 9 посетили Д</w:t>
      </w:r>
      <w:r w:rsidR="00EF3053" w:rsidRPr="00340E4B">
        <w:rPr>
          <w:rFonts w:ascii="Times New Roman" w:eastAsia="Arial Unicode MS" w:hAnsi="Times New Roman"/>
          <w:bCs/>
          <w:sz w:val="26"/>
          <w:szCs w:val="26"/>
        </w:rPr>
        <w:t>имитровградский технический колледж</w:t>
      </w:r>
      <w:r w:rsidRPr="00340E4B">
        <w:rPr>
          <w:rFonts w:ascii="Times New Roman" w:eastAsia="Arial Unicode MS" w:hAnsi="Times New Roman"/>
          <w:bCs/>
          <w:sz w:val="26"/>
          <w:szCs w:val="26"/>
        </w:rPr>
        <w:t xml:space="preserve"> </w:t>
      </w:r>
      <w:r w:rsidR="00EF3053" w:rsidRPr="00340E4B">
        <w:rPr>
          <w:rFonts w:ascii="Times New Roman" w:eastAsia="Arial Unicode MS" w:hAnsi="Times New Roman"/>
          <w:bCs/>
          <w:sz w:val="26"/>
          <w:szCs w:val="26"/>
        </w:rPr>
        <w:t>(далее – ДТК)</w:t>
      </w:r>
      <w:r w:rsidR="007B5711" w:rsidRPr="00340E4B">
        <w:rPr>
          <w:rFonts w:ascii="Times New Roman" w:eastAsia="Arial Unicode MS" w:hAnsi="Times New Roman"/>
          <w:bCs/>
          <w:sz w:val="26"/>
          <w:szCs w:val="26"/>
        </w:rPr>
        <w:t xml:space="preserve"> </w:t>
      </w:r>
      <w:r w:rsidRPr="00340E4B">
        <w:rPr>
          <w:rFonts w:ascii="Times New Roman" w:eastAsia="Arial Unicode MS" w:hAnsi="Times New Roman"/>
          <w:bCs/>
          <w:sz w:val="26"/>
          <w:szCs w:val="26"/>
        </w:rPr>
        <w:t>с целью ознакомления с материально-технической базой</w:t>
      </w:r>
      <w:r w:rsidR="007B5711" w:rsidRPr="00340E4B">
        <w:rPr>
          <w:rFonts w:ascii="Times New Roman" w:eastAsia="Arial Unicode MS" w:hAnsi="Times New Roman"/>
          <w:bCs/>
          <w:sz w:val="26"/>
          <w:szCs w:val="26"/>
        </w:rPr>
        <w:t>. Р</w:t>
      </w:r>
      <w:r w:rsidRPr="00340E4B">
        <w:rPr>
          <w:rFonts w:ascii="Times New Roman" w:hAnsi="Times New Roman"/>
          <w:sz w:val="26"/>
          <w:szCs w:val="26"/>
        </w:rPr>
        <w:t xml:space="preserve">еализуется план научно-исследовательской и проектной деятельности с использованием кадровой и материально-технической возможностей </w:t>
      </w:r>
      <w:r w:rsidR="00EF3053" w:rsidRPr="00340E4B">
        <w:rPr>
          <w:rFonts w:ascii="Times New Roman" w:hAnsi="Times New Roman"/>
          <w:sz w:val="26"/>
          <w:szCs w:val="26"/>
        </w:rPr>
        <w:t>участников проекта.</w:t>
      </w:r>
    </w:p>
    <w:p w:rsidR="00C731DF" w:rsidRPr="00340E4B" w:rsidRDefault="00C731DF" w:rsidP="00C731DF">
      <w:pPr>
        <w:tabs>
          <w:tab w:val="left" w:pos="878"/>
          <w:tab w:val="left" w:pos="6268"/>
        </w:tabs>
        <w:spacing w:after="0" w:line="240" w:lineRule="auto"/>
        <w:ind w:firstLine="550"/>
        <w:jc w:val="both"/>
        <w:rPr>
          <w:rFonts w:ascii="Times New Roman" w:eastAsia="Calibri" w:hAnsi="Times New Roman"/>
          <w:sz w:val="26"/>
          <w:szCs w:val="26"/>
        </w:rPr>
      </w:pPr>
      <w:r w:rsidRPr="00340E4B">
        <w:rPr>
          <w:rFonts w:ascii="Times New Roman" w:eastAsia="Arial Unicode MS" w:hAnsi="Times New Roman"/>
          <w:bCs/>
          <w:sz w:val="26"/>
          <w:szCs w:val="26"/>
        </w:rPr>
        <w:t>По состоянию на 31 марта 2021 года 40 человек прошли обучение по рабоч</w:t>
      </w:r>
      <w:r w:rsidR="00EF3053" w:rsidRPr="00340E4B">
        <w:rPr>
          <w:rFonts w:ascii="Times New Roman" w:eastAsia="Arial Unicode MS" w:hAnsi="Times New Roman"/>
          <w:bCs/>
          <w:sz w:val="26"/>
          <w:szCs w:val="26"/>
        </w:rPr>
        <w:t>им специальностям на базе ДТК (с</w:t>
      </w:r>
      <w:r w:rsidRPr="00340E4B">
        <w:rPr>
          <w:rFonts w:ascii="Times New Roman" w:eastAsia="Arial Unicode MS" w:hAnsi="Times New Roman"/>
          <w:bCs/>
          <w:sz w:val="26"/>
          <w:szCs w:val="26"/>
        </w:rPr>
        <w:t xml:space="preserve">лесарь- 9 чел., делопроизводитель – 13, оператор ЭВМ- 18). </w:t>
      </w:r>
    </w:p>
    <w:p w:rsidR="00C731DF" w:rsidRPr="00340E4B" w:rsidRDefault="00EF3053" w:rsidP="00C731DF">
      <w:pPr>
        <w:pStyle w:val="a5"/>
        <w:tabs>
          <w:tab w:val="left" w:pos="878"/>
          <w:tab w:val="left" w:pos="6268"/>
        </w:tabs>
        <w:spacing w:before="0" w:beforeAutospacing="0" w:after="0" w:afterAutospacing="0"/>
        <w:ind w:firstLine="550"/>
        <w:jc w:val="both"/>
        <w:rPr>
          <w:rFonts w:eastAsia="Calibri"/>
          <w:sz w:val="26"/>
          <w:szCs w:val="26"/>
          <w:lang w:val="ru-RU" w:eastAsia="ru-RU"/>
        </w:rPr>
      </w:pPr>
      <w:r w:rsidRPr="00340E4B">
        <w:rPr>
          <w:rFonts w:eastAsia="Arial"/>
          <w:sz w:val="26"/>
          <w:szCs w:val="26"/>
          <w:lang w:val="ru-RU"/>
        </w:rPr>
        <w:t>На р</w:t>
      </w:r>
      <w:r w:rsidR="00C731DF" w:rsidRPr="00340E4B">
        <w:rPr>
          <w:rFonts w:eastAsia="Arial"/>
          <w:sz w:val="26"/>
          <w:szCs w:val="26"/>
        </w:rPr>
        <w:t>еализаци</w:t>
      </w:r>
      <w:r w:rsidRPr="00340E4B">
        <w:rPr>
          <w:rFonts w:eastAsia="Arial"/>
          <w:sz w:val="26"/>
          <w:szCs w:val="26"/>
          <w:lang w:val="ru-RU"/>
        </w:rPr>
        <w:t>ю</w:t>
      </w:r>
      <w:r w:rsidR="00C731DF" w:rsidRPr="00340E4B">
        <w:rPr>
          <w:rFonts w:eastAsia="Arial"/>
          <w:sz w:val="26"/>
          <w:szCs w:val="26"/>
        </w:rPr>
        <w:t xml:space="preserve"> мероприятия </w:t>
      </w:r>
      <w:r w:rsidRPr="00340E4B">
        <w:rPr>
          <w:rFonts w:eastAsia="Calibri"/>
          <w:b/>
          <w:sz w:val="26"/>
          <w:szCs w:val="26"/>
          <w:lang w:val="ru-RU" w:eastAsia="ru-RU"/>
        </w:rPr>
        <w:t>«</w:t>
      </w:r>
      <w:r w:rsidRPr="00340E4B">
        <w:rPr>
          <w:rFonts w:eastAsia="Calibri"/>
          <w:sz w:val="26"/>
          <w:szCs w:val="26"/>
        </w:rPr>
        <w:t>Строительство школы на 1100 мест в Первомайском районе</w:t>
      </w:r>
      <w:r w:rsidRPr="00340E4B">
        <w:rPr>
          <w:rFonts w:eastAsia="Calibri"/>
          <w:sz w:val="26"/>
          <w:szCs w:val="26"/>
          <w:lang w:val="ru-RU"/>
        </w:rPr>
        <w:t xml:space="preserve">» в </w:t>
      </w:r>
      <w:r w:rsidR="00C731DF" w:rsidRPr="00340E4B">
        <w:rPr>
          <w:bCs/>
          <w:sz w:val="26"/>
          <w:szCs w:val="26"/>
        </w:rPr>
        <w:t>2021 год</w:t>
      </w:r>
      <w:r w:rsidRPr="00340E4B">
        <w:rPr>
          <w:bCs/>
          <w:sz w:val="26"/>
          <w:szCs w:val="26"/>
          <w:lang w:val="ru-RU"/>
        </w:rPr>
        <w:t>у</w:t>
      </w:r>
      <w:r w:rsidR="00C731DF" w:rsidRPr="00340E4B">
        <w:rPr>
          <w:bCs/>
          <w:sz w:val="26"/>
          <w:szCs w:val="26"/>
        </w:rPr>
        <w:t xml:space="preserve"> предусмотрены средства в сумме  9 607,30206 тыс. руб. из средств бюджета области и 97,04346 тыс. руб. из средств бюджета города.</w:t>
      </w:r>
    </w:p>
    <w:p w:rsidR="00C731DF" w:rsidRPr="00340E4B" w:rsidRDefault="00C731DF" w:rsidP="00C731DF">
      <w:pPr>
        <w:pStyle w:val="a5"/>
        <w:spacing w:before="0" w:beforeAutospacing="0" w:after="0" w:afterAutospacing="0"/>
        <w:ind w:firstLine="550"/>
        <w:jc w:val="both"/>
        <w:rPr>
          <w:rFonts w:eastAsia="Calibri"/>
          <w:b/>
          <w:sz w:val="26"/>
          <w:szCs w:val="26"/>
          <w:u w:val="single"/>
          <w:lang w:val="ru-RU" w:eastAsia="ru-RU"/>
        </w:rPr>
      </w:pPr>
      <w:r w:rsidRPr="00340E4B">
        <w:rPr>
          <w:rFonts w:eastAsia="Calibri"/>
          <w:b/>
          <w:sz w:val="26"/>
          <w:szCs w:val="26"/>
          <w:u w:val="single"/>
          <w:lang w:val="ru-RU" w:eastAsia="ru-RU"/>
        </w:rPr>
        <w:t>1.2.Региональный компонент «Успех каждого ребёнка»</w:t>
      </w:r>
    </w:p>
    <w:p w:rsidR="00C42585" w:rsidRPr="00340E4B" w:rsidRDefault="00C42585" w:rsidP="00C42585">
      <w:pPr>
        <w:spacing w:after="0" w:line="240" w:lineRule="auto"/>
        <w:ind w:right="134" w:firstLine="550"/>
        <w:jc w:val="both"/>
        <w:rPr>
          <w:rFonts w:ascii="Times New Roman" w:hAnsi="Times New Roman"/>
          <w:sz w:val="26"/>
          <w:szCs w:val="26"/>
        </w:rPr>
      </w:pPr>
      <w:r w:rsidRPr="00340E4B">
        <w:rPr>
          <w:rFonts w:ascii="Times New Roman" w:hAnsi="Times New Roman"/>
          <w:sz w:val="26"/>
          <w:szCs w:val="26"/>
        </w:rPr>
        <w:t>На территории города Димитровграда программы дополнительного образования реализуют 4 организации дополнительного образования, подведомственные Управлению образования, 3 организации дополнительного образования, подведомственные Управлению по делам культуры</w:t>
      </w:r>
      <w:r w:rsidR="007B5711" w:rsidRPr="00340E4B">
        <w:rPr>
          <w:rFonts w:ascii="Times New Roman" w:hAnsi="Times New Roman"/>
          <w:sz w:val="26"/>
          <w:szCs w:val="26"/>
        </w:rPr>
        <w:t xml:space="preserve"> и искусства</w:t>
      </w:r>
      <w:r w:rsidRPr="00340E4B">
        <w:rPr>
          <w:rFonts w:ascii="Times New Roman" w:hAnsi="Times New Roman"/>
          <w:sz w:val="26"/>
          <w:szCs w:val="26"/>
        </w:rPr>
        <w:t xml:space="preserve">, 12 общеобразовательных школ города, 16 дошкольных образовательных учреждения (далее – ДОУ). </w:t>
      </w:r>
      <w:r w:rsidRPr="00340E4B">
        <w:rPr>
          <w:rFonts w:ascii="Times New Roman" w:eastAsia="Arial Unicode MS" w:hAnsi="Times New Roman"/>
          <w:sz w:val="26"/>
          <w:szCs w:val="26"/>
          <w:u w:color="000000"/>
        </w:rPr>
        <w:t>75% детей в возрасте от 5 до 18 лет охвачены дополнительным образованием (план на год 77%).</w:t>
      </w:r>
    </w:p>
    <w:p w:rsidR="00C42585" w:rsidRPr="00340E4B" w:rsidRDefault="00C42585" w:rsidP="00C42585">
      <w:pPr>
        <w:spacing w:after="0" w:line="240" w:lineRule="auto"/>
        <w:ind w:right="136" w:firstLine="550"/>
        <w:jc w:val="both"/>
        <w:rPr>
          <w:rFonts w:ascii="Times New Roman" w:hAnsi="Times New Roman"/>
          <w:sz w:val="26"/>
          <w:szCs w:val="26"/>
        </w:rPr>
      </w:pPr>
      <w:r w:rsidRPr="00340E4B">
        <w:rPr>
          <w:rFonts w:ascii="Times New Roman" w:hAnsi="Times New Roman"/>
          <w:sz w:val="26"/>
          <w:szCs w:val="26"/>
        </w:rPr>
        <w:t xml:space="preserve">Программы дополнительного образования естественно-научной и технической направленностей реализуется в 3 организациях дополнительного образования, подведомственных Управления образования и в 5 общеобразовательных организациях </w:t>
      </w:r>
      <w:r w:rsidR="007B5711" w:rsidRPr="00340E4B">
        <w:rPr>
          <w:rFonts w:ascii="Times New Roman" w:hAnsi="Times New Roman"/>
          <w:sz w:val="26"/>
          <w:szCs w:val="26"/>
        </w:rPr>
        <w:t>(</w:t>
      </w:r>
      <w:r w:rsidRPr="00340E4B">
        <w:rPr>
          <w:rFonts w:ascii="Times New Roman" w:hAnsi="Times New Roman"/>
          <w:sz w:val="26"/>
          <w:szCs w:val="26"/>
        </w:rPr>
        <w:t>18 %</w:t>
      </w:r>
      <w:r w:rsidR="007B5711" w:rsidRPr="00340E4B">
        <w:rPr>
          <w:rFonts w:ascii="Times New Roman" w:hAnsi="Times New Roman"/>
          <w:sz w:val="26"/>
          <w:szCs w:val="26"/>
        </w:rPr>
        <w:t>)</w:t>
      </w:r>
      <w:r w:rsidRPr="00340E4B">
        <w:rPr>
          <w:rFonts w:ascii="Times New Roman" w:hAnsi="Times New Roman"/>
          <w:sz w:val="26"/>
          <w:szCs w:val="26"/>
        </w:rPr>
        <w:t xml:space="preserve">. </w:t>
      </w:r>
    </w:p>
    <w:p w:rsidR="00C731DF" w:rsidRPr="00340E4B" w:rsidRDefault="00C42585" w:rsidP="00C42585">
      <w:pPr>
        <w:pStyle w:val="TableParagraph"/>
        <w:ind w:firstLine="550"/>
        <w:jc w:val="both"/>
        <w:rPr>
          <w:sz w:val="26"/>
          <w:szCs w:val="26"/>
        </w:rPr>
      </w:pPr>
      <w:r w:rsidRPr="00340E4B">
        <w:rPr>
          <w:sz w:val="26"/>
          <w:szCs w:val="26"/>
        </w:rPr>
        <w:t>В 20</w:t>
      </w:r>
      <w:r w:rsidR="00C731DF" w:rsidRPr="00340E4B">
        <w:rPr>
          <w:sz w:val="26"/>
          <w:szCs w:val="26"/>
        </w:rPr>
        <w:t>21 году в  рамках государственной прог</w:t>
      </w:r>
      <w:r w:rsidRPr="00340E4B">
        <w:rPr>
          <w:sz w:val="26"/>
          <w:szCs w:val="26"/>
        </w:rPr>
        <w:t>раммы Ульяновской области «</w:t>
      </w:r>
      <w:r w:rsidR="00C731DF" w:rsidRPr="00340E4B">
        <w:rPr>
          <w:sz w:val="26"/>
          <w:szCs w:val="26"/>
        </w:rPr>
        <w:t>Развитие культуры, туризма и сохранение объектов культурного</w:t>
      </w:r>
      <w:r w:rsidRPr="00340E4B">
        <w:rPr>
          <w:sz w:val="26"/>
          <w:szCs w:val="26"/>
        </w:rPr>
        <w:t xml:space="preserve"> наследия в Ульяновской области»</w:t>
      </w:r>
      <w:r w:rsidR="00C731DF" w:rsidRPr="00340E4B">
        <w:rPr>
          <w:sz w:val="26"/>
          <w:szCs w:val="26"/>
        </w:rPr>
        <w:t xml:space="preserve"> предусмотрены средства на приобретение оборудования для новых высокооснащенных мест. По итогам 1 квартала 2021 года приобретен</w:t>
      </w:r>
      <w:r w:rsidRPr="00340E4B">
        <w:rPr>
          <w:sz w:val="26"/>
          <w:szCs w:val="26"/>
        </w:rPr>
        <w:t xml:space="preserve">о 5 </w:t>
      </w:r>
      <w:r w:rsidR="00C731DF" w:rsidRPr="00340E4B">
        <w:rPr>
          <w:sz w:val="26"/>
          <w:szCs w:val="26"/>
        </w:rPr>
        <w:t>ноутбук</w:t>
      </w:r>
      <w:r w:rsidRPr="00340E4B">
        <w:rPr>
          <w:sz w:val="26"/>
          <w:szCs w:val="26"/>
        </w:rPr>
        <w:t xml:space="preserve">ов. </w:t>
      </w:r>
      <w:r w:rsidR="00C731DF" w:rsidRPr="00340E4B">
        <w:rPr>
          <w:sz w:val="26"/>
          <w:szCs w:val="26"/>
        </w:rPr>
        <w:t>По состоянию на 31 марта 2021 года на базе трех организаций дополнительного образования создано 107 высокооснащенных мест дополнительного о6развоания по 6 программам</w:t>
      </w:r>
      <w:r w:rsidRPr="00340E4B">
        <w:rPr>
          <w:sz w:val="26"/>
          <w:szCs w:val="26"/>
        </w:rPr>
        <w:t xml:space="preserve"> (</w:t>
      </w:r>
      <w:r w:rsidR="00C731DF" w:rsidRPr="00340E4B">
        <w:rPr>
          <w:sz w:val="26"/>
          <w:szCs w:val="26"/>
        </w:rPr>
        <w:t>естественно-научная</w:t>
      </w:r>
      <w:r w:rsidRPr="00340E4B">
        <w:rPr>
          <w:sz w:val="26"/>
          <w:szCs w:val="26"/>
        </w:rPr>
        <w:t xml:space="preserve">, </w:t>
      </w:r>
      <w:r w:rsidR="00C731DF" w:rsidRPr="00340E4B">
        <w:rPr>
          <w:sz w:val="26"/>
          <w:szCs w:val="26"/>
        </w:rPr>
        <w:t>техническая</w:t>
      </w:r>
      <w:r w:rsidRPr="00340E4B">
        <w:rPr>
          <w:sz w:val="26"/>
          <w:szCs w:val="26"/>
        </w:rPr>
        <w:t xml:space="preserve">, </w:t>
      </w:r>
      <w:r w:rsidR="00C731DF" w:rsidRPr="00340E4B">
        <w:rPr>
          <w:sz w:val="26"/>
          <w:szCs w:val="26"/>
        </w:rPr>
        <w:t>туристско-краеведческая</w:t>
      </w:r>
      <w:r w:rsidRPr="00340E4B">
        <w:rPr>
          <w:sz w:val="26"/>
          <w:szCs w:val="26"/>
        </w:rPr>
        <w:t xml:space="preserve">, </w:t>
      </w:r>
      <w:r w:rsidR="00C731DF" w:rsidRPr="00340E4B">
        <w:rPr>
          <w:sz w:val="26"/>
          <w:szCs w:val="26"/>
        </w:rPr>
        <w:t>физкультурно-спортивная</w:t>
      </w:r>
      <w:r w:rsidRPr="00340E4B">
        <w:rPr>
          <w:sz w:val="26"/>
          <w:szCs w:val="26"/>
        </w:rPr>
        <w:t>).</w:t>
      </w:r>
    </w:p>
    <w:p w:rsidR="00C42585" w:rsidRPr="00340E4B" w:rsidRDefault="00C731DF" w:rsidP="00C42585">
      <w:pPr>
        <w:pStyle w:val="TableParagraph"/>
        <w:ind w:firstLine="550"/>
        <w:jc w:val="both"/>
        <w:rPr>
          <w:rFonts w:eastAsia="Arial Unicode MS"/>
          <w:sz w:val="26"/>
          <w:szCs w:val="26"/>
          <w:u w:color="000000"/>
        </w:rPr>
      </w:pPr>
      <w:r w:rsidRPr="00340E4B">
        <w:rPr>
          <w:sz w:val="26"/>
          <w:szCs w:val="26"/>
        </w:rPr>
        <w:t>Организ</w:t>
      </w:r>
      <w:r w:rsidR="00C42585" w:rsidRPr="00340E4B">
        <w:rPr>
          <w:sz w:val="26"/>
          <w:szCs w:val="26"/>
        </w:rPr>
        <w:t xml:space="preserve">овано </w:t>
      </w:r>
      <w:r w:rsidRPr="00340E4B">
        <w:rPr>
          <w:sz w:val="26"/>
          <w:szCs w:val="26"/>
        </w:rPr>
        <w:t>участи</w:t>
      </w:r>
      <w:r w:rsidR="00C42585" w:rsidRPr="00340E4B">
        <w:rPr>
          <w:sz w:val="26"/>
          <w:szCs w:val="26"/>
        </w:rPr>
        <w:t>е</w:t>
      </w:r>
      <w:r w:rsidRPr="00340E4B">
        <w:rPr>
          <w:sz w:val="26"/>
          <w:szCs w:val="26"/>
        </w:rPr>
        <w:t xml:space="preserve"> обучающихся общеобразовательных организаций в мероприятиях, направленных на раннюю про</w:t>
      </w:r>
      <w:r w:rsidR="00C42585" w:rsidRPr="00340E4B">
        <w:rPr>
          <w:sz w:val="26"/>
          <w:szCs w:val="26"/>
        </w:rPr>
        <w:t xml:space="preserve">фориентацию. </w:t>
      </w:r>
      <w:r w:rsidR="007B5711" w:rsidRPr="00340E4B">
        <w:rPr>
          <w:rFonts w:eastAsia="Arial Unicode MS"/>
          <w:sz w:val="26"/>
          <w:szCs w:val="26"/>
          <w:u w:color="000000"/>
        </w:rPr>
        <w:t>2,5 тыс. человек</w:t>
      </w:r>
      <w:r w:rsidR="00C42585" w:rsidRPr="00340E4B">
        <w:rPr>
          <w:rFonts w:eastAsia="Arial Unicode MS"/>
          <w:sz w:val="26"/>
          <w:szCs w:val="26"/>
          <w:u w:color="000000"/>
        </w:rPr>
        <w:t xml:space="preserve"> стали участниками открытых онлайн-уроков, реализуемых с учетом опыта цикла открытых уроков «Проектория», </w:t>
      </w:r>
      <w:r w:rsidR="00C42585" w:rsidRPr="00340E4B">
        <w:rPr>
          <w:sz w:val="26"/>
          <w:szCs w:val="26"/>
        </w:rPr>
        <w:t>«Уроки настоящего»</w:t>
      </w:r>
      <w:r w:rsidR="00C42585" w:rsidRPr="00340E4B">
        <w:rPr>
          <w:bCs/>
          <w:iCs/>
          <w:sz w:val="26"/>
          <w:szCs w:val="26"/>
        </w:rPr>
        <w:t xml:space="preserve"> или иных аналогичных по возможностям, функциям и результатам проектах</w:t>
      </w:r>
      <w:r w:rsidR="00C42585" w:rsidRPr="00340E4B">
        <w:rPr>
          <w:sz w:val="26"/>
          <w:szCs w:val="26"/>
        </w:rPr>
        <w:t xml:space="preserve">, </w:t>
      </w:r>
      <w:r w:rsidR="00C42585" w:rsidRPr="00340E4B">
        <w:rPr>
          <w:rFonts w:eastAsia="Arial Unicode MS"/>
          <w:sz w:val="26"/>
          <w:szCs w:val="26"/>
          <w:u w:color="000000"/>
        </w:rPr>
        <w:t>направленных на раннюю профориентацию (</w:t>
      </w:r>
      <w:r w:rsidR="00C42585" w:rsidRPr="00340E4B">
        <w:rPr>
          <w:sz w:val="26"/>
          <w:szCs w:val="26"/>
        </w:rPr>
        <w:t>27 профориентационных мероприятий).</w:t>
      </w:r>
    </w:p>
    <w:p w:rsidR="00C731DF" w:rsidRPr="00340E4B" w:rsidRDefault="00C731DF" w:rsidP="00C42585">
      <w:pPr>
        <w:shd w:val="clear" w:color="auto" w:fill="FFFFFF"/>
        <w:tabs>
          <w:tab w:val="left" w:pos="878"/>
          <w:tab w:val="left" w:pos="6268"/>
        </w:tabs>
        <w:spacing w:after="0" w:line="240" w:lineRule="auto"/>
        <w:ind w:firstLine="550"/>
        <w:jc w:val="both"/>
        <w:rPr>
          <w:rFonts w:ascii="Times New Roman" w:hAnsi="Times New Roman"/>
          <w:sz w:val="26"/>
          <w:szCs w:val="26"/>
        </w:rPr>
      </w:pPr>
      <w:r w:rsidRPr="00340E4B">
        <w:rPr>
          <w:rFonts w:ascii="Times New Roman" w:hAnsi="Times New Roman"/>
          <w:sz w:val="26"/>
          <w:szCs w:val="26"/>
        </w:rPr>
        <w:t xml:space="preserve">В открытых он-лайн уроках «Проектория» за первые три месяца 2021 года приняло участие 1500 обучающихся. В связи с </w:t>
      </w:r>
      <w:r w:rsidR="00C42585" w:rsidRPr="00340E4B">
        <w:rPr>
          <w:rFonts w:ascii="Times New Roman" w:hAnsi="Times New Roman"/>
          <w:sz w:val="26"/>
          <w:szCs w:val="26"/>
        </w:rPr>
        <w:t>эпидемиологической обстановкой ф</w:t>
      </w:r>
      <w:r w:rsidRPr="00340E4B">
        <w:rPr>
          <w:rFonts w:ascii="Times New Roman" w:hAnsi="Times New Roman"/>
          <w:sz w:val="26"/>
          <w:szCs w:val="26"/>
        </w:rPr>
        <w:t xml:space="preserve">естиваль </w:t>
      </w:r>
      <w:r w:rsidR="00C42585" w:rsidRPr="00340E4B">
        <w:rPr>
          <w:rFonts w:ascii="Times New Roman" w:hAnsi="Times New Roman"/>
          <w:sz w:val="26"/>
          <w:szCs w:val="26"/>
        </w:rPr>
        <w:t>«П</w:t>
      </w:r>
      <w:r w:rsidRPr="00340E4B">
        <w:rPr>
          <w:rFonts w:ascii="Times New Roman" w:hAnsi="Times New Roman"/>
          <w:sz w:val="26"/>
          <w:szCs w:val="26"/>
        </w:rPr>
        <w:t>рофессий» и фестиваль «Билет в будущее» не проводились.</w:t>
      </w:r>
    </w:p>
    <w:p w:rsidR="00C731DF" w:rsidRPr="00340E4B" w:rsidRDefault="00C731DF" w:rsidP="00C731DF">
      <w:pPr>
        <w:pStyle w:val="a5"/>
        <w:tabs>
          <w:tab w:val="left" w:pos="878"/>
          <w:tab w:val="left" w:pos="6268"/>
        </w:tabs>
        <w:spacing w:before="0" w:beforeAutospacing="0" w:after="0" w:afterAutospacing="0"/>
        <w:ind w:firstLine="550"/>
        <w:jc w:val="both"/>
        <w:rPr>
          <w:rFonts w:eastAsia="Calibri"/>
          <w:sz w:val="26"/>
          <w:szCs w:val="26"/>
          <w:lang w:val="ru-RU" w:eastAsia="ru-RU"/>
        </w:rPr>
      </w:pPr>
      <w:r w:rsidRPr="00340E4B">
        <w:rPr>
          <w:rFonts w:eastAsia="Calibri"/>
          <w:sz w:val="26"/>
          <w:szCs w:val="26"/>
          <w:lang w:val="ru-RU" w:eastAsia="ru-RU"/>
        </w:rPr>
        <w:lastRenderedPageBreak/>
        <w:t xml:space="preserve">С 2021 года проект «Билет в будущее» интегрирован с автоматизированной системой «Навигатор дополнительного образования». </w:t>
      </w:r>
      <w:r w:rsidRPr="00340E4B">
        <w:rPr>
          <w:sz w:val="26"/>
          <w:szCs w:val="26"/>
          <w:lang w:val="ru-RU"/>
        </w:rPr>
        <w:t>О</w:t>
      </w:r>
      <w:r w:rsidRPr="00340E4B">
        <w:rPr>
          <w:sz w:val="26"/>
          <w:szCs w:val="26"/>
        </w:rPr>
        <w:t xml:space="preserve">дин из модулей АИС </w:t>
      </w:r>
      <w:r w:rsidR="007B5711" w:rsidRPr="00340E4B">
        <w:rPr>
          <w:sz w:val="26"/>
          <w:szCs w:val="26"/>
          <w:lang w:val="ru-RU"/>
        </w:rPr>
        <w:t xml:space="preserve">обеспечивает </w:t>
      </w:r>
      <w:r w:rsidRPr="00340E4B">
        <w:rPr>
          <w:sz w:val="26"/>
          <w:szCs w:val="26"/>
        </w:rPr>
        <w:t xml:space="preserve">тестирование и </w:t>
      </w:r>
      <w:r w:rsidR="007B5711" w:rsidRPr="00340E4B">
        <w:rPr>
          <w:sz w:val="26"/>
          <w:szCs w:val="26"/>
          <w:lang w:val="ru-RU"/>
        </w:rPr>
        <w:t xml:space="preserve">составляет </w:t>
      </w:r>
      <w:r w:rsidRPr="00340E4B">
        <w:rPr>
          <w:sz w:val="26"/>
          <w:szCs w:val="26"/>
        </w:rPr>
        <w:t>рекомендации по построению образовательного маршрута обучающегося</w:t>
      </w:r>
      <w:r w:rsidRPr="00340E4B">
        <w:rPr>
          <w:sz w:val="26"/>
          <w:szCs w:val="26"/>
          <w:lang w:val="ru-RU"/>
        </w:rPr>
        <w:t>. По состоянию на 31 марта прошли тестирование и получили рекомендации 2353 человека.</w:t>
      </w:r>
    </w:p>
    <w:p w:rsidR="004A3229" w:rsidRPr="00340E4B" w:rsidRDefault="004A3229" w:rsidP="004A3229">
      <w:pPr>
        <w:pStyle w:val="TableParagraph"/>
        <w:ind w:right="134" w:firstLine="550"/>
        <w:jc w:val="both"/>
        <w:rPr>
          <w:sz w:val="26"/>
          <w:szCs w:val="26"/>
        </w:rPr>
      </w:pPr>
      <w:r w:rsidRPr="00340E4B">
        <w:rPr>
          <w:rFonts w:eastAsia="Arial Unicode MS"/>
          <w:bCs/>
          <w:sz w:val="26"/>
          <w:szCs w:val="26"/>
          <w:u w:color="000000"/>
        </w:rPr>
        <w:t xml:space="preserve">3280 детей охвачены деятельностью детских технопарков «Кванториум» (мобильных технопарков «Кванториум») и других </w:t>
      </w:r>
      <w:r w:rsidRPr="00340E4B">
        <w:rPr>
          <w:sz w:val="26"/>
          <w:szCs w:val="26"/>
        </w:rPr>
        <w:t>проектов, направленных на обеспечение доступности дополнительных общеобразовательных программ естественнонаучной и технической направленностей.</w:t>
      </w:r>
    </w:p>
    <w:p w:rsidR="004A3229" w:rsidRPr="00340E4B" w:rsidRDefault="004A3229" w:rsidP="004A3229">
      <w:pPr>
        <w:spacing w:after="0" w:line="240" w:lineRule="auto"/>
        <w:ind w:right="134" w:firstLine="550"/>
        <w:jc w:val="both"/>
        <w:rPr>
          <w:rFonts w:ascii="Times New Roman" w:hAnsi="Times New Roman"/>
          <w:sz w:val="26"/>
          <w:szCs w:val="26"/>
        </w:rPr>
      </w:pPr>
      <w:r w:rsidRPr="00340E4B">
        <w:rPr>
          <w:rFonts w:ascii="Times New Roman" w:hAnsi="Times New Roman"/>
          <w:sz w:val="26"/>
          <w:szCs w:val="26"/>
        </w:rPr>
        <w:t xml:space="preserve">За три месяца 2021 года в «Кванториуме» по краткосрочным программам организовано обучение 400 обучающихся с применением дистанционных технологий. </w:t>
      </w:r>
      <w:r w:rsidR="007B5711" w:rsidRPr="00340E4B">
        <w:rPr>
          <w:rFonts w:ascii="Times New Roman" w:hAnsi="Times New Roman"/>
          <w:sz w:val="26"/>
          <w:szCs w:val="26"/>
        </w:rPr>
        <w:t xml:space="preserve">Проведение </w:t>
      </w:r>
      <w:r w:rsidRPr="00340E4B">
        <w:rPr>
          <w:rFonts w:ascii="Times New Roman" w:hAnsi="Times New Roman"/>
          <w:sz w:val="26"/>
          <w:szCs w:val="26"/>
        </w:rPr>
        <w:t>сезонных «Инженерных каникул» запланировано на 3 квартал 2021 года.</w:t>
      </w:r>
    </w:p>
    <w:p w:rsidR="00C731DF" w:rsidRPr="00340E4B" w:rsidRDefault="00C731DF" w:rsidP="00C731DF">
      <w:pPr>
        <w:pStyle w:val="a5"/>
        <w:tabs>
          <w:tab w:val="left" w:pos="878"/>
          <w:tab w:val="left" w:pos="6268"/>
        </w:tabs>
        <w:spacing w:before="0" w:beforeAutospacing="0" w:after="0" w:afterAutospacing="0"/>
        <w:ind w:firstLine="550"/>
        <w:jc w:val="both"/>
        <w:rPr>
          <w:rFonts w:eastAsia="Calibri"/>
          <w:sz w:val="26"/>
          <w:szCs w:val="26"/>
          <w:lang w:val="ru-RU" w:eastAsia="ru-RU"/>
        </w:rPr>
      </w:pPr>
      <w:r w:rsidRPr="00340E4B">
        <w:rPr>
          <w:sz w:val="26"/>
          <w:szCs w:val="26"/>
          <w:lang w:val="ru-RU"/>
        </w:rPr>
        <w:t xml:space="preserve">Организовано </w:t>
      </w:r>
      <w:r w:rsidRPr="00340E4B">
        <w:rPr>
          <w:sz w:val="26"/>
          <w:szCs w:val="26"/>
        </w:rPr>
        <w:t>наставничеств</w:t>
      </w:r>
      <w:r w:rsidRPr="00340E4B">
        <w:rPr>
          <w:sz w:val="26"/>
          <w:szCs w:val="26"/>
          <w:lang w:val="ru-RU"/>
        </w:rPr>
        <w:t>о</w:t>
      </w:r>
      <w:r w:rsidRPr="00340E4B">
        <w:rPr>
          <w:sz w:val="26"/>
          <w:szCs w:val="26"/>
        </w:rPr>
        <w:t xml:space="preserve"> для </w:t>
      </w:r>
      <w:r w:rsidR="00E121F9" w:rsidRPr="00340E4B">
        <w:rPr>
          <w:sz w:val="26"/>
          <w:szCs w:val="26"/>
          <w:lang w:val="ru-RU"/>
        </w:rPr>
        <w:t xml:space="preserve">503 </w:t>
      </w:r>
      <w:r w:rsidRPr="00340E4B">
        <w:rPr>
          <w:sz w:val="26"/>
          <w:szCs w:val="26"/>
        </w:rPr>
        <w:t>обучающихся организаций</w:t>
      </w:r>
      <w:r w:rsidR="00E121F9" w:rsidRPr="00340E4B">
        <w:rPr>
          <w:sz w:val="26"/>
          <w:szCs w:val="26"/>
          <w:lang w:val="ru-RU"/>
        </w:rPr>
        <w:t xml:space="preserve"> дополнительного образования.</w:t>
      </w:r>
      <w:r w:rsidR="00340E4B" w:rsidRPr="00340E4B">
        <w:rPr>
          <w:sz w:val="26"/>
          <w:szCs w:val="26"/>
          <w:lang w:val="ru-RU"/>
        </w:rPr>
        <w:t xml:space="preserve"> </w:t>
      </w:r>
      <w:r w:rsidRPr="00340E4B">
        <w:rPr>
          <w:sz w:val="26"/>
          <w:szCs w:val="26"/>
          <w:lang w:val="ru-RU"/>
        </w:rPr>
        <w:t>Реализовано</w:t>
      </w:r>
      <w:r w:rsidRPr="00340E4B">
        <w:rPr>
          <w:sz w:val="26"/>
          <w:szCs w:val="26"/>
        </w:rPr>
        <w:t xml:space="preserve"> «шефство» </w:t>
      </w:r>
      <w:r w:rsidRPr="00340E4B">
        <w:rPr>
          <w:sz w:val="26"/>
          <w:szCs w:val="26"/>
          <w:lang w:val="ru-RU"/>
        </w:rPr>
        <w:t xml:space="preserve">203 </w:t>
      </w:r>
      <w:r w:rsidRPr="00340E4B">
        <w:rPr>
          <w:sz w:val="26"/>
          <w:szCs w:val="26"/>
        </w:rPr>
        <w:t xml:space="preserve">старшеклассников над обучающимися младших классов </w:t>
      </w:r>
      <w:r w:rsidR="00E121F9" w:rsidRPr="00340E4B">
        <w:rPr>
          <w:sz w:val="26"/>
          <w:szCs w:val="26"/>
        </w:rPr>
        <w:t>по академическим предметам и дополнительным компетенциям в области правил дорожного движения, финансовой грамотности, правового просвещения, предпринимательски</w:t>
      </w:r>
      <w:r w:rsidR="007B5711" w:rsidRPr="00340E4B">
        <w:rPr>
          <w:sz w:val="26"/>
          <w:szCs w:val="26"/>
          <w:lang w:val="ru-RU"/>
        </w:rPr>
        <w:t>х</w:t>
      </w:r>
      <w:r w:rsidR="00E121F9" w:rsidRPr="00340E4B">
        <w:rPr>
          <w:sz w:val="26"/>
          <w:szCs w:val="26"/>
        </w:rPr>
        <w:t xml:space="preserve"> основ</w:t>
      </w:r>
      <w:r w:rsidR="007B5711" w:rsidRPr="00340E4B">
        <w:rPr>
          <w:sz w:val="26"/>
          <w:szCs w:val="26"/>
          <w:lang w:val="ru-RU"/>
        </w:rPr>
        <w:t>.</w:t>
      </w:r>
      <w:r w:rsidR="00340E4B" w:rsidRPr="00340E4B">
        <w:rPr>
          <w:sz w:val="26"/>
          <w:szCs w:val="26"/>
          <w:lang w:val="ru-RU"/>
        </w:rPr>
        <w:t xml:space="preserve"> </w:t>
      </w:r>
      <w:r w:rsidRPr="00340E4B">
        <w:rPr>
          <w:rFonts w:eastAsia="Calibri"/>
          <w:sz w:val="26"/>
          <w:szCs w:val="26"/>
          <w:lang w:val="ru-RU" w:eastAsia="ru-RU"/>
        </w:rPr>
        <w:t>Наставничеством по проектной деятельности и научно-исследовательской работе охвачено 82 обучающихся</w:t>
      </w:r>
      <w:r w:rsidR="00E121F9" w:rsidRPr="00340E4B">
        <w:rPr>
          <w:rFonts w:eastAsia="Calibri"/>
          <w:sz w:val="26"/>
          <w:szCs w:val="26"/>
          <w:lang w:val="ru-RU" w:eastAsia="ru-RU"/>
        </w:rPr>
        <w:t>.</w:t>
      </w:r>
    </w:p>
    <w:p w:rsidR="00C731DF" w:rsidRPr="00340E4B" w:rsidRDefault="00C731DF" w:rsidP="00E121F9">
      <w:pPr>
        <w:pStyle w:val="TableParagraph"/>
        <w:ind w:firstLine="550"/>
        <w:jc w:val="both"/>
        <w:rPr>
          <w:sz w:val="26"/>
          <w:szCs w:val="26"/>
        </w:rPr>
      </w:pPr>
      <w:r w:rsidRPr="00340E4B">
        <w:rPr>
          <w:sz w:val="26"/>
          <w:szCs w:val="26"/>
        </w:rPr>
        <w:t>Организ</w:t>
      </w:r>
      <w:r w:rsidR="00E121F9" w:rsidRPr="00340E4B">
        <w:rPr>
          <w:sz w:val="26"/>
          <w:szCs w:val="26"/>
        </w:rPr>
        <w:t xml:space="preserve">овано </w:t>
      </w:r>
      <w:r w:rsidRPr="00340E4B">
        <w:rPr>
          <w:rFonts w:eastAsia="Arial Unicode MS"/>
          <w:sz w:val="26"/>
          <w:szCs w:val="26"/>
          <w:u w:color="000000"/>
        </w:rPr>
        <w:t>обучения детей с ограниченными возможностями здоровья</w:t>
      </w:r>
      <w:r w:rsidR="00E121F9" w:rsidRPr="00340E4B">
        <w:rPr>
          <w:rFonts w:eastAsia="Arial Unicode MS"/>
          <w:sz w:val="26"/>
          <w:szCs w:val="26"/>
          <w:u w:color="000000"/>
        </w:rPr>
        <w:t xml:space="preserve"> (далее – ОВЗ)</w:t>
      </w:r>
      <w:r w:rsidRPr="00340E4B">
        <w:rPr>
          <w:rFonts w:eastAsia="Arial Unicode MS"/>
          <w:sz w:val="26"/>
          <w:szCs w:val="26"/>
          <w:u w:color="000000"/>
        </w:rPr>
        <w:t xml:space="preserve"> по дополнительным общеобразовательным программам, в том числе с использо</w:t>
      </w:r>
      <w:r w:rsidR="00E121F9" w:rsidRPr="00340E4B">
        <w:rPr>
          <w:rFonts w:eastAsia="Arial Unicode MS"/>
          <w:sz w:val="26"/>
          <w:szCs w:val="26"/>
          <w:u w:color="000000"/>
        </w:rPr>
        <w:t>ванием дистанционных технологий. 57% детей с ОВЗ и  детей-инвалидов охвачены дополнительным образованием (</w:t>
      </w:r>
      <w:r w:rsidR="007B5711" w:rsidRPr="00340E4B">
        <w:rPr>
          <w:rFonts w:eastAsia="Arial Unicode MS"/>
          <w:sz w:val="26"/>
          <w:szCs w:val="26"/>
          <w:u w:color="000000"/>
        </w:rPr>
        <w:t>п</w:t>
      </w:r>
      <w:r w:rsidR="00E121F9" w:rsidRPr="00340E4B">
        <w:rPr>
          <w:rFonts w:eastAsia="Arial Unicode MS"/>
          <w:sz w:val="26"/>
          <w:szCs w:val="26"/>
          <w:u w:color="000000"/>
        </w:rPr>
        <w:t xml:space="preserve">лан на год </w:t>
      </w:r>
      <w:r w:rsidR="00E121F9" w:rsidRPr="00340E4B">
        <w:rPr>
          <w:sz w:val="26"/>
          <w:szCs w:val="26"/>
        </w:rPr>
        <w:t>60%). В городе реализуется 13 адаптированных программ для детей с ОВЗ и детей-инвалидов, по которым обучается 113 детей. Для 20 детей-инвалидов разработаны индивидуальные образовательные маршруты.</w:t>
      </w:r>
      <w:r w:rsidR="007B5711" w:rsidRPr="00340E4B">
        <w:rPr>
          <w:sz w:val="26"/>
          <w:szCs w:val="26"/>
        </w:rPr>
        <w:t xml:space="preserve"> </w:t>
      </w:r>
      <w:r w:rsidRPr="00340E4B">
        <w:rPr>
          <w:sz w:val="26"/>
          <w:szCs w:val="26"/>
        </w:rPr>
        <w:t xml:space="preserve">В </w:t>
      </w:r>
      <w:r w:rsidR="00E121F9" w:rsidRPr="00340E4B">
        <w:rPr>
          <w:sz w:val="26"/>
          <w:szCs w:val="26"/>
        </w:rPr>
        <w:t xml:space="preserve">детской художественной школе </w:t>
      </w:r>
      <w:r w:rsidRPr="00340E4B">
        <w:rPr>
          <w:sz w:val="26"/>
          <w:szCs w:val="26"/>
        </w:rPr>
        <w:t>имеется адаптированная образовательная программа для детей с ОВЗ.</w:t>
      </w:r>
    </w:p>
    <w:p w:rsidR="00C731DF" w:rsidRPr="00340E4B" w:rsidRDefault="00C731DF" w:rsidP="00340E4B">
      <w:pPr>
        <w:spacing w:after="0" w:line="240" w:lineRule="auto"/>
        <w:ind w:firstLine="550"/>
        <w:jc w:val="both"/>
        <w:rPr>
          <w:rFonts w:ascii="Times New Roman" w:hAnsi="Times New Roman"/>
          <w:sz w:val="26"/>
          <w:szCs w:val="26"/>
        </w:rPr>
      </w:pPr>
      <w:r w:rsidRPr="00340E4B">
        <w:rPr>
          <w:rFonts w:ascii="Times New Roman" w:hAnsi="Times New Roman"/>
          <w:sz w:val="26"/>
          <w:szCs w:val="26"/>
        </w:rPr>
        <w:t>Организ</w:t>
      </w:r>
      <w:r w:rsidR="00E121F9" w:rsidRPr="00340E4B">
        <w:rPr>
          <w:rFonts w:ascii="Times New Roman" w:hAnsi="Times New Roman"/>
          <w:sz w:val="26"/>
          <w:szCs w:val="26"/>
        </w:rPr>
        <w:t xml:space="preserve">овано </w:t>
      </w:r>
      <w:r w:rsidRPr="00340E4B">
        <w:rPr>
          <w:rFonts w:ascii="Times New Roman" w:hAnsi="Times New Roman"/>
          <w:sz w:val="26"/>
          <w:szCs w:val="26"/>
        </w:rPr>
        <w:t>участи</w:t>
      </w:r>
      <w:r w:rsidR="00E121F9" w:rsidRPr="00340E4B">
        <w:rPr>
          <w:rFonts w:ascii="Times New Roman" w:hAnsi="Times New Roman"/>
          <w:sz w:val="26"/>
          <w:szCs w:val="26"/>
        </w:rPr>
        <w:t>е</w:t>
      </w:r>
      <w:r w:rsidRPr="00340E4B">
        <w:rPr>
          <w:rFonts w:ascii="Times New Roman" w:hAnsi="Times New Roman"/>
          <w:sz w:val="26"/>
          <w:szCs w:val="26"/>
        </w:rPr>
        <w:t xml:space="preserve"> во Всероссийской олимпиаде школьников (80% учащихся 4-11 классов)</w:t>
      </w:r>
      <w:r w:rsidR="00E121F9" w:rsidRPr="00340E4B">
        <w:rPr>
          <w:rFonts w:ascii="Times New Roman" w:hAnsi="Times New Roman"/>
          <w:sz w:val="26"/>
          <w:szCs w:val="26"/>
        </w:rPr>
        <w:t xml:space="preserve">. </w:t>
      </w:r>
      <w:r w:rsidRPr="00340E4B">
        <w:rPr>
          <w:rFonts w:ascii="Times New Roman" w:hAnsi="Times New Roman"/>
          <w:sz w:val="26"/>
          <w:szCs w:val="26"/>
        </w:rPr>
        <w:t>В 2021 году к</w:t>
      </w:r>
      <w:r w:rsidRPr="00340E4B">
        <w:rPr>
          <w:rFonts w:ascii="Times New Roman" w:hAnsi="Times New Roman"/>
          <w:sz w:val="26"/>
          <w:szCs w:val="26"/>
          <w:lang w:eastAsia="zh-CN"/>
        </w:rPr>
        <w:t>оманда Димитровграда, в состав которой вошли 162 школьника 9-11 классов, приняла участие в региональном этапе всероссийской олимпиады школьников по 21 предмету. Наибольшее количество участников из Городской гимназии</w:t>
      </w:r>
      <w:r w:rsidR="00E121F9" w:rsidRPr="00340E4B">
        <w:rPr>
          <w:rFonts w:ascii="Times New Roman" w:hAnsi="Times New Roman"/>
          <w:sz w:val="26"/>
          <w:szCs w:val="26"/>
          <w:lang w:eastAsia="zh-CN"/>
        </w:rPr>
        <w:t xml:space="preserve"> – </w:t>
      </w:r>
      <w:r w:rsidRPr="00340E4B">
        <w:rPr>
          <w:rFonts w:ascii="Times New Roman" w:hAnsi="Times New Roman"/>
          <w:sz w:val="26"/>
          <w:szCs w:val="26"/>
          <w:lang w:eastAsia="zh-CN"/>
        </w:rPr>
        <w:t>83</w:t>
      </w:r>
      <w:r w:rsidR="00E121F9" w:rsidRPr="00340E4B">
        <w:rPr>
          <w:rFonts w:ascii="Times New Roman" w:hAnsi="Times New Roman"/>
          <w:sz w:val="26"/>
          <w:szCs w:val="26"/>
          <w:lang w:eastAsia="zh-CN"/>
        </w:rPr>
        <w:t xml:space="preserve"> чел.</w:t>
      </w:r>
      <w:r w:rsidRPr="00340E4B">
        <w:rPr>
          <w:rFonts w:ascii="Times New Roman" w:hAnsi="Times New Roman"/>
          <w:sz w:val="26"/>
          <w:szCs w:val="26"/>
          <w:lang w:eastAsia="zh-CN"/>
        </w:rPr>
        <w:t xml:space="preserve"> Из </w:t>
      </w:r>
      <w:r w:rsidR="00E121F9" w:rsidRPr="00340E4B">
        <w:rPr>
          <w:rFonts w:ascii="Times New Roman" w:hAnsi="Times New Roman"/>
          <w:sz w:val="26"/>
          <w:szCs w:val="26"/>
          <w:lang w:eastAsia="zh-CN"/>
        </w:rPr>
        <w:t>многопрофильного лицея</w:t>
      </w:r>
      <w:r w:rsidRPr="00340E4B">
        <w:rPr>
          <w:rFonts w:ascii="Times New Roman" w:hAnsi="Times New Roman"/>
          <w:sz w:val="26"/>
          <w:szCs w:val="26"/>
          <w:lang w:eastAsia="zh-CN"/>
        </w:rPr>
        <w:t xml:space="preserve">– 31 участник, </w:t>
      </w:r>
      <w:r w:rsidR="00E121F9" w:rsidRPr="00340E4B">
        <w:rPr>
          <w:rFonts w:ascii="Times New Roman" w:hAnsi="Times New Roman"/>
          <w:sz w:val="26"/>
          <w:szCs w:val="26"/>
          <w:lang w:eastAsia="zh-CN"/>
        </w:rPr>
        <w:t xml:space="preserve">средней школы </w:t>
      </w:r>
      <w:r w:rsidRPr="00340E4B">
        <w:rPr>
          <w:rFonts w:ascii="Times New Roman" w:hAnsi="Times New Roman"/>
          <w:sz w:val="26"/>
          <w:szCs w:val="26"/>
          <w:lang w:eastAsia="zh-CN"/>
        </w:rPr>
        <w:t>№ 19 – 21 участник, Лицея № 25 – 19 участник</w:t>
      </w:r>
      <w:r w:rsidR="00E121F9" w:rsidRPr="00340E4B">
        <w:rPr>
          <w:rFonts w:ascii="Times New Roman" w:hAnsi="Times New Roman"/>
          <w:sz w:val="26"/>
          <w:szCs w:val="26"/>
          <w:lang w:eastAsia="zh-CN"/>
        </w:rPr>
        <w:t>ов</w:t>
      </w:r>
      <w:r w:rsidRPr="00340E4B">
        <w:rPr>
          <w:rFonts w:ascii="Times New Roman" w:hAnsi="Times New Roman"/>
          <w:sz w:val="26"/>
          <w:szCs w:val="26"/>
          <w:lang w:eastAsia="zh-CN"/>
        </w:rPr>
        <w:t xml:space="preserve">, </w:t>
      </w:r>
      <w:r w:rsidR="00E121F9" w:rsidRPr="00340E4B">
        <w:rPr>
          <w:rFonts w:ascii="Times New Roman" w:hAnsi="Times New Roman"/>
          <w:sz w:val="26"/>
          <w:szCs w:val="26"/>
          <w:lang w:eastAsia="zh-CN"/>
        </w:rPr>
        <w:t xml:space="preserve">средней школы </w:t>
      </w:r>
      <w:r w:rsidRPr="00340E4B">
        <w:rPr>
          <w:rFonts w:ascii="Times New Roman" w:hAnsi="Times New Roman"/>
          <w:sz w:val="26"/>
          <w:szCs w:val="26"/>
          <w:lang w:eastAsia="zh-CN"/>
        </w:rPr>
        <w:t xml:space="preserve">№ 2 – 13 участников. Победителями и призерами в 2021 году стали 33 участника. Команда Димитровграда показала отличные результаты в олимпиаде по литературе – 1 победитель и 4 призера, татарскому языку и литературе – </w:t>
      </w:r>
      <w:r w:rsidR="007B5711" w:rsidRPr="00340E4B">
        <w:rPr>
          <w:rFonts w:ascii="Times New Roman" w:hAnsi="Times New Roman"/>
          <w:sz w:val="26"/>
          <w:szCs w:val="26"/>
          <w:lang w:eastAsia="zh-CN"/>
        </w:rPr>
        <w:t xml:space="preserve">по </w:t>
      </w:r>
      <w:r w:rsidRPr="00340E4B">
        <w:rPr>
          <w:rFonts w:ascii="Times New Roman" w:hAnsi="Times New Roman"/>
          <w:sz w:val="26"/>
          <w:szCs w:val="26"/>
          <w:lang w:eastAsia="zh-CN"/>
        </w:rPr>
        <w:t>3 победителя и призера, по астрономии</w:t>
      </w:r>
      <w:r w:rsidR="007B5711" w:rsidRPr="00340E4B">
        <w:rPr>
          <w:rFonts w:ascii="Times New Roman" w:hAnsi="Times New Roman"/>
          <w:sz w:val="26"/>
          <w:szCs w:val="26"/>
          <w:lang w:eastAsia="zh-CN"/>
        </w:rPr>
        <w:t>, технологии</w:t>
      </w:r>
      <w:r w:rsidRPr="00340E4B">
        <w:rPr>
          <w:rFonts w:ascii="Times New Roman" w:hAnsi="Times New Roman"/>
          <w:sz w:val="26"/>
          <w:szCs w:val="26"/>
          <w:lang w:eastAsia="zh-CN"/>
        </w:rPr>
        <w:t xml:space="preserve"> </w:t>
      </w:r>
      <w:r w:rsidR="007B5711" w:rsidRPr="00340E4B">
        <w:rPr>
          <w:rFonts w:ascii="Times New Roman" w:hAnsi="Times New Roman"/>
          <w:sz w:val="26"/>
          <w:szCs w:val="26"/>
          <w:lang w:eastAsia="zh-CN"/>
        </w:rPr>
        <w:t xml:space="preserve">– по </w:t>
      </w:r>
      <w:r w:rsidRPr="00340E4B">
        <w:rPr>
          <w:rFonts w:ascii="Times New Roman" w:hAnsi="Times New Roman"/>
          <w:sz w:val="26"/>
          <w:szCs w:val="26"/>
          <w:lang w:eastAsia="zh-CN"/>
        </w:rPr>
        <w:t xml:space="preserve">2 победителя </w:t>
      </w:r>
      <w:r w:rsidR="007B5711" w:rsidRPr="00340E4B">
        <w:rPr>
          <w:rFonts w:ascii="Times New Roman" w:hAnsi="Times New Roman"/>
          <w:sz w:val="26"/>
          <w:szCs w:val="26"/>
          <w:lang w:eastAsia="zh-CN"/>
        </w:rPr>
        <w:t>и</w:t>
      </w:r>
      <w:r w:rsidRPr="00340E4B">
        <w:rPr>
          <w:rFonts w:ascii="Times New Roman" w:hAnsi="Times New Roman"/>
          <w:sz w:val="26"/>
          <w:szCs w:val="26"/>
          <w:lang w:eastAsia="zh-CN"/>
        </w:rPr>
        <w:t xml:space="preserve"> призера, </w:t>
      </w:r>
      <w:r w:rsidR="007B5711" w:rsidRPr="00340E4B">
        <w:rPr>
          <w:rFonts w:ascii="Times New Roman" w:hAnsi="Times New Roman"/>
          <w:sz w:val="26"/>
          <w:szCs w:val="26"/>
          <w:lang w:eastAsia="zh-CN"/>
        </w:rPr>
        <w:t>по</w:t>
      </w:r>
      <w:r w:rsidRPr="00340E4B">
        <w:rPr>
          <w:rFonts w:ascii="Times New Roman" w:hAnsi="Times New Roman"/>
          <w:sz w:val="26"/>
          <w:szCs w:val="26"/>
          <w:lang w:eastAsia="zh-CN"/>
        </w:rPr>
        <w:t xml:space="preserve"> физике – 2 призера, по экологии – </w:t>
      </w:r>
      <w:r w:rsidR="007B5711" w:rsidRPr="00340E4B">
        <w:rPr>
          <w:rFonts w:ascii="Times New Roman" w:hAnsi="Times New Roman"/>
          <w:sz w:val="26"/>
          <w:szCs w:val="26"/>
          <w:lang w:eastAsia="zh-CN"/>
        </w:rPr>
        <w:t xml:space="preserve">по </w:t>
      </w:r>
      <w:r w:rsidRPr="00340E4B">
        <w:rPr>
          <w:rFonts w:ascii="Times New Roman" w:hAnsi="Times New Roman"/>
          <w:sz w:val="26"/>
          <w:szCs w:val="26"/>
          <w:lang w:eastAsia="zh-CN"/>
        </w:rPr>
        <w:t>1 победител</w:t>
      </w:r>
      <w:r w:rsidR="007B5711" w:rsidRPr="00340E4B">
        <w:rPr>
          <w:rFonts w:ascii="Times New Roman" w:hAnsi="Times New Roman"/>
          <w:sz w:val="26"/>
          <w:szCs w:val="26"/>
          <w:lang w:eastAsia="zh-CN"/>
        </w:rPr>
        <w:t>ю</w:t>
      </w:r>
      <w:r w:rsidRPr="00340E4B">
        <w:rPr>
          <w:rFonts w:ascii="Times New Roman" w:hAnsi="Times New Roman"/>
          <w:sz w:val="26"/>
          <w:szCs w:val="26"/>
          <w:lang w:eastAsia="zh-CN"/>
        </w:rPr>
        <w:t xml:space="preserve"> и 1 призер</w:t>
      </w:r>
      <w:r w:rsidR="007B5711" w:rsidRPr="00340E4B">
        <w:rPr>
          <w:rFonts w:ascii="Times New Roman" w:hAnsi="Times New Roman"/>
          <w:sz w:val="26"/>
          <w:szCs w:val="26"/>
          <w:lang w:eastAsia="zh-CN"/>
        </w:rPr>
        <w:t>у</w:t>
      </w:r>
      <w:r w:rsidRPr="00340E4B">
        <w:rPr>
          <w:rFonts w:ascii="Times New Roman" w:hAnsi="Times New Roman"/>
          <w:sz w:val="26"/>
          <w:szCs w:val="26"/>
          <w:lang w:eastAsia="zh-CN"/>
        </w:rPr>
        <w:t>, по английскому языку</w:t>
      </w:r>
      <w:r w:rsidR="007B5711" w:rsidRPr="00340E4B">
        <w:rPr>
          <w:rFonts w:ascii="Times New Roman" w:hAnsi="Times New Roman"/>
          <w:sz w:val="26"/>
          <w:szCs w:val="26"/>
          <w:lang w:eastAsia="zh-CN"/>
        </w:rPr>
        <w:t xml:space="preserve">, </w:t>
      </w:r>
      <w:r w:rsidRPr="00340E4B">
        <w:rPr>
          <w:rFonts w:ascii="Times New Roman" w:hAnsi="Times New Roman"/>
          <w:sz w:val="26"/>
          <w:szCs w:val="26"/>
          <w:lang w:eastAsia="zh-CN"/>
        </w:rPr>
        <w:t>биологии</w:t>
      </w:r>
      <w:r w:rsidR="007B5711" w:rsidRPr="00340E4B">
        <w:rPr>
          <w:rFonts w:ascii="Times New Roman" w:hAnsi="Times New Roman"/>
          <w:sz w:val="26"/>
          <w:szCs w:val="26"/>
          <w:lang w:eastAsia="zh-CN"/>
        </w:rPr>
        <w:t xml:space="preserve">, </w:t>
      </w:r>
      <w:r w:rsidRPr="00340E4B">
        <w:rPr>
          <w:rFonts w:ascii="Times New Roman" w:hAnsi="Times New Roman"/>
          <w:sz w:val="26"/>
          <w:szCs w:val="26"/>
          <w:lang w:eastAsia="zh-CN"/>
        </w:rPr>
        <w:t>МХК</w:t>
      </w:r>
      <w:r w:rsidR="007B5711" w:rsidRPr="00340E4B">
        <w:rPr>
          <w:rFonts w:ascii="Times New Roman" w:hAnsi="Times New Roman"/>
          <w:sz w:val="26"/>
          <w:szCs w:val="26"/>
          <w:lang w:eastAsia="zh-CN"/>
        </w:rPr>
        <w:t xml:space="preserve">, </w:t>
      </w:r>
      <w:r w:rsidRPr="00340E4B">
        <w:rPr>
          <w:rFonts w:ascii="Times New Roman" w:hAnsi="Times New Roman"/>
          <w:sz w:val="26"/>
          <w:szCs w:val="26"/>
          <w:lang w:eastAsia="zh-CN"/>
        </w:rPr>
        <w:t>немецкому языку</w:t>
      </w:r>
      <w:r w:rsidR="007B5711" w:rsidRPr="00340E4B">
        <w:rPr>
          <w:rFonts w:ascii="Times New Roman" w:hAnsi="Times New Roman"/>
          <w:sz w:val="26"/>
          <w:szCs w:val="26"/>
          <w:lang w:eastAsia="zh-CN"/>
        </w:rPr>
        <w:t xml:space="preserve">, </w:t>
      </w:r>
      <w:r w:rsidRPr="00340E4B">
        <w:rPr>
          <w:rFonts w:ascii="Times New Roman" w:hAnsi="Times New Roman"/>
          <w:sz w:val="26"/>
          <w:szCs w:val="26"/>
          <w:lang w:eastAsia="zh-CN"/>
        </w:rPr>
        <w:t>обществознанию</w:t>
      </w:r>
      <w:r w:rsidR="007B5711" w:rsidRPr="00340E4B">
        <w:rPr>
          <w:rFonts w:ascii="Times New Roman" w:hAnsi="Times New Roman"/>
          <w:sz w:val="26"/>
          <w:szCs w:val="26"/>
          <w:lang w:eastAsia="zh-CN"/>
        </w:rPr>
        <w:t xml:space="preserve">, </w:t>
      </w:r>
      <w:r w:rsidRPr="00340E4B">
        <w:rPr>
          <w:rFonts w:ascii="Times New Roman" w:hAnsi="Times New Roman"/>
          <w:sz w:val="26"/>
          <w:szCs w:val="26"/>
          <w:lang w:eastAsia="zh-CN"/>
        </w:rPr>
        <w:t>ОБЖ</w:t>
      </w:r>
      <w:r w:rsidR="007B5711" w:rsidRPr="00340E4B">
        <w:rPr>
          <w:rFonts w:ascii="Times New Roman" w:hAnsi="Times New Roman"/>
          <w:sz w:val="26"/>
          <w:szCs w:val="26"/>
          <w:lang w:eastAsia="zh-CN"/>
        </w:rPr>
        <w:t xml:space="preserve">, </w:t>
      </w:r>
      <w:r w:rsidRPr="00340E4B">
        <w:rPr>
          <w:rFonts w:ascii="Times New Roman" w:hAnsi="Times New Roman"/>
          <w:sz w:val="26"/>
          <w:szCs w:val="26"/>
          <w:lang w:eastAsia="zh-CN"/>
        </w:rPr>
        <w:t>праву</w:t>
      </w:r>
      <w:r w:rsidR="007B5711" w:rsidRPr="00340E4B">
        <w:rPr>
          <w:rFonts w:ascii="Times New Roman" w:hAnsi="Times New Roman"/>
          <w:sz w:val="26"/>
          <w:szCs w:val="26"/>
          <w:lang w:eastAsia="zh-CN"/>
        </w:rPr>
        <w:t xml:space="preserve">, </w:t>
      </w:r>
      <w:r w:rsidRPr="00340E4B">
        <w:rPr>
          <w:rFonts w:ascii="Times New Roman" w:hAnsi="Times New Roman"/>
          <w:sz w:val="26"/>
          <w:szCs w:val="26"/>
          <w:lang w:eastAsia="zh-CN"/>
        </w:rPr>
        <w:t>русскому языку</w:t>
      </w:r>
      <w:r w:rsidR="007B5711" w:rsidRPr="00340E4B">
        <w:rPr>
          <w:rFonts w:ascii="Times New Roman" w:hAnsi="Times New Roman"/>
          <w:sz w:val="26"/>
          <w:szCs w:val="26"/>
          <w:lang w:eastAsia="zh-CN"/>
        </w:rPr>
        <w:t xml:space="preserve">, </w:t>
      </w:r>
      <w:r w:rsidRPr="00340E4B">
        <w:rPr>
          <w:rFonts w:ascii="Times New Roman" w:hAnsi="Times New Roman"/>
          <w:sz w:val="26"/>
          <w:szCs w:val="26"/>
          <w:lang w:eastAsia="zh-CN"/>
        </w:rPr>
        <w:t>физической культуре</w:t>
      </w:r>
      <w:r w:rsidR="007B5711" w:rsidRPr="00340E4B">
        <w:rPr>
          <w:rFonts w:ascii="Times New Roman" w:hAnsi="Times New Roman"/>
          <w:sz w:val="26"/>
          <w:szCs w:val="26"/>
          <w:lang w:eastAsia="zh-CN"/>
        </w:rPr>
        <w:t xml:space="preserve">, </w:t>
      </w:r>
      <w:r w:rsidRPr="00340E4B">
        <w:rPr>
          <w:rFonts w:ascii="Times New Roman" w:hAnsi="Times New Roman"/>
          <w:sz w:val="26"/>
          <w:szCs w:val="26"/>
          <w:lang w:eastAsia="zh-CN"/>
        </w:rPr>
        <w:t xml:space="preserve">химии – </w:t>
      </w:r>
      <w:r w:rsidR="007B5711" w:rsidRPr="00340E4B">
        <w:rPr>
          <w:rFonts w:ascii="Times New Roman" w:hAnsi="Times New Roman"/>
          <w:sz w:val="26"/>
          <w:szCs w:val="26"/>
          <w:lang w:eastAsia="zh-CN"/>
        </w:rPr>
        <w:t xml:space="preserve">по </w:t>
      </w:r>
      <w:r w:rsidRPr="00340E4B">
        <w:rPr>
          <w:rFonts w:ascii="Times New Roman" w:hAnsi="Times New Roman"/>
          <w:sz w:val="26"/>
          <w:szCs w:val="26"/>
          <w:lang w:eastAsia="zh-CN"/>
        </w:rPr>
        <w:t>1 призер</w:t>
      </w:r>
      <w:r w:rsidR="007B5711" w:rsidRPr="00340E4B">
        <w:rPr>
          <w:rFonts w:ascii="Times New Roman" w:hAnsi="Times New Roman"/>
          <w:sz w:val="26"/>
          <w:szCs w:val="26"/>
          <w:lang w:eastAsia="zh-CN"/>
        </w:rPr>
        <w:t>у</w:t>
      </w:r>
      <w:r w:rsidRPr="00340E4B">
        <w:rPr>
          <w:rFonts w:ascii="Times New Roman" w:hAnsi="Times New Roman"/>
          <w:sz w:val="26"/>
          <w:szCs w:val="26"/>
          <w:lang w:eastAsia="zh-CN"/>
        </w:rPr>
        <w:t xml:space="preserve">. Больше всего призовых мест завоевали участники олимпиады из Городской гимназии (1 победитель и 7 призеров), </w:t>
      </w:r>
      <w:r w:rsidR="00E121F9" w:rsidRPr="00340E4B">
        <w:rPr>
          <w:rFonts w:ascii="Times New Roman" w:hAnsi="Times New Roman"/>
          <w:sz w:val="26"/>
          <w:szCs w:val="26"/>
          <w:lang w:eastAsia="zh-CN"/>
        </w:rPr>
        <w:t xml:space="preserve">по </w:t>
      </w:r>
      <w:r w:rsidRPr="00340E4B">
        <w:rPr>
          <w:rFonts w:ascii="Times New Roman" w:hAnsi="Times New Roman"/>
          <w:sz w:val="26"/>
          <w:szCs w:val="26"/>
          <w:lang w:eastAsia="zh-CN"/>
        </w:rPr>
        <w:t xml:space="preserve">6 призовых мест у </w:t>
      </w:r>
      <w:r w:rsidR="00E121F9" w:rsidRPr="00340E4B">
        <w:rPr>
          <w:rFonts w:ascii="Times New Roman" w:hAnsi="Times New Roman"/>
          <w:sz w:val="26"/>
          <w:szCs w:val="26"/>
          <w:lang w:eastAsia="zh-CN"/>
        </w:rPr>
        <w:t>средн</w:t>
      </w:r>
      <w:r w:rsidR="00022A1B" w:rsidRPr="00340E4B">
        <w:rPr>
          <w:rFonts w:ascii="Times New Roman" w:hAnsi="Times New Roman"/>
          <w:sz w:val="26"/>
          <w:szCs w:val="26"/>
          <w:lang w:eastAsia="zh-CN"/>
        </w:rPr>
        <w:t>их</w:t>
      </w:r>
      <w:r w:rsidR="00E121F9" w:rsidRPr="00340E4B">
        <w:rPr>
          <w:rFonts w:ascii="Times New Roman" w:hAnsi="Times New Roman"/>
          <w:sz w:val="26"/>
          <w:szCs w:val="26"/>
          <w:lang w:eastAsia="zh-CN"/>
        </w:rPr>
        <w:t xml:space="preserve"> школ </w:t>
      </w:r>
      <w:r w:rsidRPr="00340E4B">
        <w:rPr>
          <w:rFonts w:ascii="Times New Roman" w:hAnsi="Times New Roman"/>
          <w:sz w:val="26"/>
          <w:szCs w:val="26"/>
          <w:lang w:eastAsia="zh-CN"/>
        </w:rPr>
        <w:t xml:space="preserve">№ </w:t>
      </w:r>
      <w:r w:rsidR="00022A1B" w:rsidRPr="00340E4B">
        <w:rPr>
          <w:rFonts w:ascii="Times New Roman" w:hAnsi="Times New Roman"/>
          <w:sz w:val="26"/>
          <w:szCs w:val="26"/>
          <w:lang w:eastAsia="zh-CN"/>
        </w:rPr>
        <w:t xml:space="preserve">2 и </w:t>
      </w:r>
      <w:r w:rsidRPr="00340E4B">
        <w:rPr>
          <w:rFonts w:ascii="Times New Roman" w:hAnsi="Times New Roman"/>
          <w:sz w:val="26"/>
          <w:szCs w:val="26"/>
          <w:lang w:eastAsia="zh-CN"/>
        </w:rPr>
        <w:t>22 (</w:t>
      </w:r>
      <w:r w:rsidR="00022A1B" w:rsidRPr="00340E4B">
        <w:rPr>
          <w:rFonts w:ascii="Times New Roman" w:hAnsi="Times New Roman"/>
          <w:sz w:val="26"/>
          <w:szCs w:val="26"/>
          <w:lang w:eastAsia="zh-CN"/>
        </w:rPr>
        <w:t xml:space="preserve">по </w:t>
      </w:r>
      <w:r w:rsidRPr="00340E4B">
        <w:rPr>
          <w:rFonts w:ascii="Times New Roman" w:hAnsi="Times New Roman"/>
          <w:sz w:val="26"/>
          <w:szCs w:val="26"/>
          <w:lang w:eastAsia="zh-CN"/>
        </w:rPr>
        <w:t xml:space="preserve">3 победителя и </w:t>
      </w:r>
      <w:r w:rsidR="00022A1B" w:rsidRPr="00340E4B">
        <w:rPr>
          <w:rFonts w:ascii="Times New Roman" w:hAnsi="Times New Roman"/>
          <w:sz w:val="26"/>
          <w:szCs w:val="26"/>
          <w:lang w:eastAsia="zh-CN"/>
        </w:rPr>
        <w:t xml:space="preserve">по </w:t>
      </w:r>
      <w:r w:rsidRPr="00340E4B">
        <w:rPr>
          <w:rFonts w:ascii="Times New Roman" w:hAnsi="Times New Roman"/>
          <w:sz w:val="26"/>
          <w:szCs w:val="26"/>
          <w:lang w:eastAsia="zh-CN"/>
        </w:rPr>
        <w:t>3 призера)</w:t>
      </w:r>
      <w:r w:rsidR="00E121F9" w:rsidRPr="00340E4B">
        <w:rPr>
          <w:rFonts w:ascii="Times New Roman" w:hAnsi="Times New Roman"/>
          <w:sz w:val="26"/>
          <w:szCs w:val="26"/>
          <w:lang w:eastAsia="zh-CN"/>
        </w:rPr>
        <w:t xml:space="preserve">, </w:t>
      </w:r>
      <w:r w:rsidRPr="00340E4B">
        <w:rPr>
          <w:rFonts w:ascii="Times New Roman" w:hAnsi="Times New Roman"/>
          <w:sz w:val="26"/>
          <w:szCs w:val="26"/>
          <w:lang w:eastAsia="zh-CN"/>
        </w:rPr>
        <w:t xml:space="preserve"> 5 призовых мест у Лицея № 25 (2 победителя и 3 призера), 4 призовых места у МПЛ</w:t>
      </w:r>
      <w:r w:rsidR="00022A1B" w:rsidRPr="00340E4B">
        <w:rPr>
          <w:rFonts w:ascii="Times New Roman" w:hAnsi="Times New Roman"/>
          <w:sz w:val="26"/>
          <w:szCs w:val="26"/>
          <w:lang w:eastAsia="zh-CN"/>
        </w:rPr>
        <w:t xml:space="preserve">, </w:t>
      </w:r>
      <w:r w:rsidRPr="00340E4B">
        <w:rPr>
          <w:rFonts w:ascii="Times New Roman" w:hAnsi="Times New Roman"/>
          <w:sz w:val="26"/>
          <w:szCs w:val="26"/>
          <w:lang w:eastAsia="zh-CN"/>
        </w:rPr>
        <w:t xml:space="preserve">1 </w:t>
      </w:r>
      <w:r w:rsidR="00022A1B" w:rsidRPr="00340E4B">
        <w:rPr>
          <w:rFonts w:ascii="Times New Roman" w:hAnsi="Times New Roman"/>
          <w:sz w:val="26"/>
          <w:szCs w:val="26"/>
          <w:lang w:eastAsia="zh-CN"/>
        </w:rPr>
        <w:t xml:space="preserve">победитель </w:t>
      </w:r>
      <w:r w:rsidRPr="00340E4B">
        <w:rPr>
          <w:rFonts w:ascii="Times New Roman" w:hAnsi="Times New Roman"/>
          <w:sz w:val="26"/>
          <w:szCs w:val="26"/>
          <w:lang w:eastAsia="zh-CN"/>
        </w:rPr>
        <w:t xml:space="preserve">у </w:t>
      </w:r>
      <w:r w:rsidR="00022A1B" w:rsidRPr="00340E4B">
        <w:rPr>
          <w:rFonts w:ascii="Times New Roman" w:hAnsi="Times New Roman"/>
          <w:sz w:val="26"/>
          <w:szCs w:val="26"/>
          <w:lang w:eastAsia="zh-CN"/>
        </w:rPr>
        <w:t>средней школы</w:t>
      </w:r>
      <w:r w:rsidRPr="00340E4B">
        <w:rPr>
          <w:rFonts w:ascii="Times New Roman" w:hAnsi="Times New Roman"/>
          <w:sz w:val="26"/>
          <w:szCs w:val="26"/>
          <w:lang w:eastAsia="zh-CN"/>
        </w:rPr>
        <w:t xml:space="preserve"> № 6</w:t>
      </w:r>
      <w:r w:rsidR="00197AB6" w:rsidRPr="00340E4B">
        <w:rPr>
          <w:rFonts w:ascii="Times New Roman" w:hAnsi="Times New Roman"/>
          <w:sz w:val="26"/>
          <w:szCs w:val="26"/>
          <w:lang w:eastAsia="zh-CN"/>
        </w:rPr>
        <w:t>, по 1 призёру у средних</w:t>
      </w:r>
      <w:r w:rsidR="00022A1B" w:rsidRPr="00340E4B">
        <w:rPr>
          <w:rFonts w:ascii="Times New Roman" w:hAnsi="Times New Roman"/>
          <w:sz w:val="26"/>
          <w:szCs w:val="26"/>
          <w:lang w:eastAsia="zh-CN"/>
        </w:rPr>
        <w:t xml:space="preserve"> школ № 9, 19, л</w:t>
      </w:r>
      <w:r w:rsidRPr="00340E4B">
        <w:rPr>
          <w:rFonts w:ascii="Times New Roman" w:hAnsi="Times New Roman"/>
          <w:sz w:val="26"/>
          <w:szCs w:val="26"/>
          <w:lang w:eastAsia="zh-CN"/>
        </w:rPr>
        <w:t>ице</w:t>
      </w:r>
      <w:r w:rsidR="00022A1B" w:rsidRPr="00340E4B">
        <w:rPr>
          <w:rFonts w:ascii="Times New Roman" w:hAnsi="Times New Roman"/>
          <w:sz w:val="26"/>
          <w:szCs w:val="26"/>
          <w:lang w:eastAsia="zh-CN"/>
        </w:rPr>
        <w:t>я</w:t>
      </w:r>
      <w:r w:rsidRPr="00340E4B">
        <w:rPr>
          <w:rFonts w:ascii="Times New Roman" w:hAnsi="Times New Roman"/>
          <w:sz w:val="26"/>
          <w:szCs w:val="26"/>
          <w:lang w:eastAsia="zh-CN"/>
        </w:rPr>
        <w:t xml:space="preserve"> № 16</w:t>
      </w:r>
      <w:r w:rsidR="00022A1B" w:rsidRPr="00340E4B">
        <w:rPr>
          <w:rFonts w:ascii="Times New Roman" w:hAnsi="Times New Roman"/>
          <w:sz w:val="26"/>
          <w:szCs w:val="26"/>
          <w:lang w:eastAsia="zh-CN"/>
        </w:rPr>
        <w:t>.</w:t>
      </w:r>
      <w:r w:rsidR="00340E4B" w:rsidRPr="00340E4B">
        <w:rPr>
          <w:rFonts w:ascii="Times New Roman" w:hAnsi="Times New Roman"/>
          <w:sz w:val="26"/>
          <w:szCs w:val="26"/>
          <w:lang w:eastAsia="zh-CN"/>
        </w:rPr>
        <w:t xml:space="preserve"> </w:t>
      </w:r>
      <w:r w:rsidRPr="00340E4B">
        <w:rPr>
          <w:rFonts w:ascii="Times New Roman" w:hAnsi="Times New Roman"/>
          <w:sz w:val="26"/>
          <w:szCs w:val="26"/>
          <w:lang w:eastAsia="zh-CN"/>
        </w:rPr>
        <w:t xml:space="preserve">По результатам всероссийского рейтинга определились участники заключительного этапа всероссийской олимпиады школьников. От города Димитровграда приняли участие 2 обучающихся из </w:t>
      </w:r>
      <w:r w:rsidR="00022A1B" w:rsidRPr="00340E4B">
        <w:rPr>
          <w:rFonts w:ascii="Times New Roman" w:hAnsi="Times New Roman"/>
          <w:sz w:val="26"/>
          <w:szCs w:val="26"/>
          <w:lang w:eastAsia="zh-CN"/>
        </w:rPr>
        <w:t xml:space="preserve">средней школы </w:t>
      </w:r>
      <w:r w:rsidRPr="00340E4B">
        <w:rPr>
          <w:rFonts w:ascii="Times New Roman" w:hAnsi="Times New Roman"/>
          <w:sz w:val="26"/>
          <w:szCs w:val="26"/>
          <w:lang w:eastAsia="zh-CN"/>
        </w:rPr>
        <w:t xml:space="preserve">№ 2 по немецкому языку и астрономии. </w:t>
      </w:r>
    </w:p>
    <w:p w:rsidR="00C731DF" w:rsidRPr="00340E4B" w:rsidRDefault="00E121F9" w:rsidP="00C731DF">
      <w:pPr>
        <w:shd w:val="clear" w:color="auto" w:fill="FFFFFF"/>
        <w:tabs>
          <w:tab w:val="left" w:pos="878"/>
          <w:tab w:val="left" w:pos="6268"/>
        </w:tabs>
        <w:spacing w:after="0" w:line="240" w:lineRule="auto"/>
        <w:ind w:firstLine="550"/>
        <w:jc w:val="both"/>
        <w:rPr>
          <w:rFonts w:ascii="Times New Roman" w:hAnsi="Times New Roman"/>
          <w:sz w:val="26"/>
          <w:szCs w:val="26"/>
        </w:rPr>
      </w:pPr>
      <w:r w:rsidRPr="00340E4B">
        <w:rPr>
          <w:rFonts w:ascii="Times New Roman" w:eastAsia="Calibri" w:hAnsi="Times New Roman"/>
          <w:sz w:val="26"/>
          <w:szCs w:val="26"/>
        </w:rPr>
        <w:t>В</w:t>
      </w:r>
      <w:r w:rsidR="00C731DF" w:rsidRPr="00340E4B">
        <w:rPr>
          <w:rFonts w:ascii="Times New Roman" w:eastAsia="Calibri" w:hAnsi="Times New Roman"/>
          <w:sz w:val="26"/>
          <w:szCs w:val="26"/>
        </w:rPr>
        <w:t xml:space="preserve"> </w:t>
      </w:r>
      <w:r w:rsidRPr="00340E4B">
        <w:rPr>
          <w:rFonts w:ascii="Times New Roman" w:eastAsia="Calibri" w:hAnsi="Times New Roman"/>
          <w:sz w:val="26"/>
          <w:szCs w:val="26"/>
        </w:rPr>
        <w:t>АИС «</w:t>
      </w:r>
      <w:r w:rsidR="00C731DF" w:rsidRPr="00340E4B">
        <w:rPr>
          <w:rFonts w:ascii="Times New Roman" w:eastAsia="Calibri" w:hAnsi="Times New Roman"/>
          <w:sz w:val="26"/>
          <w:szCs w:val="26"/>
        </w:rPr>
        <w:t>Навигатор</w:t>
      </w:r>
      <w:r w:rsidRPr="00340E4B">
        <w:rPr>
          <w:rFonts w:ascii="Times New Roman" w:eastAsia="Calibri" w:hAnsi="Times New Roman"/>
          <w:sz w:val="26"/>
          <w:szCs w:val="26"/>
        </w:rPr>
        <w:t>»</w:t>
      </w:r>
      <w:r w:rsidR="00C731DF" w:rsidRPr="00340E4B">
        <w:rPr>
          <w:rFonts w:ascii="Times New Roman" w:eastAsia="Calibri" w:hAnsi="Times New Roman"/>
          <w:sz w:val="26"/>
          <w:szCs w:val="26"/>
        </w:rPr>
        <w:t xml:space="preserve"> дополнительного образования детей города</w:t>
      </w:r>
      <w:r w:rsidRPr="00340E4B">
        <w:rPr>
          <w:rFonts w:ascii="Times New Roman" w:eastAsia="Calibri" w:hAnsi="Times New Roman"/>
          <w:sz w:val="26"/>
          <w:szCs w:val="26"/>
        </w:rPr>
        <w:t xml:space="preserve"> реализуются все модули (</w:t>
      </w:r>
      <w:r w:rsidR="00C731DF" w:rsidRPr="00340E4B">
        <w:rPr>
          <w:rFonts w:ascii="Times New Roman" w:hAnsi="Times New Roman"/>
          <w:sz w:val="26"/>
          <w:szCs w:val="26"/>
        </w:rPr>
        <w:t>«Дополнительное образование», «Умный навигатор», «Инвентаризация», «Меропри</w:t>
      </w:r>
      <w:r w:rsidRPr="00340E4B">
        <w:rPr>
          <w:rFonts w:ascii="Times New Roman" w:hAnsi="Times New Roman"/>
          <w:sz w:val="26"/>
          <w:szCs w:val="26"/>
        </w:rPr>
        <w:t>ятия», «НОКО», «ПФДО», «Отзывы»).</w:t>
      </w:r>
    </w:p>
    <w:p w:rsidR="00C731DF" w:rsidRPr="00340E4B" w:rsidRDefault="00C731DF" w:rsidP="00C731DF">
      <w:pPr>
        <w:pStyle w:val="a5"/>
        <w:tabs>
          <w:tab w:val="left" w:pos="878"/>
          <w:tab w:val="left" w:pos="6268"/>
        </w:tabs>
        <w:spacing w:before="0" w:beforeAutospacing="0" w:after="0" w:afterAutospacing="0"/>
        <w:ind w:firstLine="550"/>
        <w:jc w:val="both"/>
        <w:rPr>
          <w:rFonts w:eastAsia="Calibri"/>
          <w:sz w:val="26"/>
          <w:szCs w:val="26"/>
          <w:lang w:val="ru-RU" w:eastAsia="ru-RU"/>
        </w:rPr>
      </w:pPr>
      <w:r w:rsidRPr="00340E4B">
        <w:rPr>
          <w:rFonts w:eastAsia="Calibri"/>
          <w:sz w:val="26"/>
          <w:szCs w:val="26"/>
          <w:lang w:val="ru-RU" w:eastAsia="ru-RU"/>
        </w:rPr>
        <w:t xml:space="preserve">В банк лучших практик </w:t>
      </w:r>
      <w:r w:rsidR="00022A1B" w:rsidRPr="00340E4B">
        <w:rPr>
          <w:rFonts w:eastAsia="Calibri"/>
          <w:sz w:val="26"/>
          <w:szCs w:val="26"/>
          <w:lang w:val="ru-RU" w:eastAsia="ru-RU"/>
        </w:rPr>
        <w:t xml:space="preserve">реализации современных, вариативных и востребованных дополнительных общеобразовательных программ для детей </w:t>
      </w:r>
      <w:r w:rsidRPr="00340E4B">
        <w:rPr>
          <w:rFonts w:eastAsia="Calibri"/>
          <w:sz w:val="26"/>
          <w:szCs w:val="26"/>
          <w:lang w:val="ru-RU" w:eastAsia="ru-RU"/>
        </w:rPr>
        <w:t>вошли 3 дополните</w:t>
      </w:r>
      <w:r w:rsidR="00022A1B" w:rsidRPr="00340E4B">
        <w:rPr>
          <w:rFonts w:eastAsia="Calibri"/>
          <w:sz w:val="26"/>
          <w:szCs w:val="26"/>
          <w:lang w:val="ru-RU" w:eastAsia="ru-RU"/>
        </w:rPr>
        <w:t>льные общеразвивающие программы.</w:t>
      </w:r>
    </w:p>
    <w:p w:rsidR="00C731DF" w:rsidRPr="00340E4B" w:rsidRDefault="00C731DF" w:rsidP="00C731DF">
      <w:pPr>
        <w:pStyle w:val="a5"/>
        <w:tabs>
          <w:tab w:val="left" w:pos="878"/>
          <w:tab w:val="left" w:pos="6268"/>
        </w:tabs>
        <w:spacing w:before="0" w:beforeAutospacing="0" w:after="0" w:afterAutospacing="0"/>
        <w:ind w:firstLine="550"/>
        <w:jc w:val="both"/>
        <w:rPr>
          <w:rFonts w:eastAsia="Calibri"/>
          <w:sz w:val="26"/>
          <w:szCs w:val="26"/>
          <w:lang w:val="ru-RU" w:eastAsia="ru-RU"/>
        </w:rPr>
      </w:pPr>
      <w:r w:rsidRPr="00340E4B">
        <w:rPr>
          <w:rFonts w:eastAsia="Calibri"/>
          <w:sz w:val="26"/>
          <w:szCs w:val="26"/>
          <w:lang w:val="ru-RU" w:eastAsia="ru-RU"/>
        </w:rPr>
        <w:t>За три месяца 2021 года проведено 4 конкурсных мероприятия</w:t>
      </w:r>
      <w:r w:rsidR="00022A1B" w:rsidRPr="00340E4B">
        <w:rPr>
          <w:rFonts w:eastAsia="Calibri"/>
          <w:sz w:val="26"/>
          <w:szCs w:val="26"/>
          <w:lang w:val="ru-RU" w:eastAsia="ru-RU"/>
        </w:rPr>
        <w:t xml:space="preserve"> по каждой направленности дополнительного образования (охват </w:t>
      </w:r>
      <w:r w:rsidRPr="00340E4B">
        <w:rPr>
          <w:rFonts w:eastAsia="Calibri"/>
          <w:sz w:val="26"/>
          <w:szCs w:val="26"/>
          <w:lang w:val="ru-RU" w:eastAsia="ru-RU"/>
        </w:rPr>
        <w:t>1782 обучающихся</w:t>
      </w:r>
      <w:r w:rsidR="00022A1B" w:rsidRPr="00340E4B">
        <w:rPr>
          <w:rFonts w:eastAsia="Calibri"/>
          <w:sz w:val="26"/>
          <w:szCs w:val="26"/>
          <w:lang w:val="ru-RU" w:eastAsia="ru-RU"/>
        </w:rPr>
        <w:t>).</w:t>
      </w:r>
    </w:p>
    <w:p w:rsidR="00C731DF" w:rsidRPr="00340E4B" w:rsidRDefault="00C731DF" w:rsidP="00C731DF">
      <w:pPr>
        <w:pStyle w:val="a5"/>
        <w:spacing w:before="0" w:beforeAutospacing="0" w:after="0" w:afterAutospacing="0"/>
        <w:ind w:firstLine="550"/>
        <w:jc w:val="both"/>
        <w:rPr>
          <w:rFonts w:eastAsia="Calibri"/>
          <w:b/>
          <w:sz w:val="26"/>
          <w:szCs w:val="26"/>
          <w:u w:val="single"/>
          <w:lang w:val="ru-RU" w:eastAsia="ru-RU"/>
        </w:rPr>
      </w:pPr>
      <w:r w:rsidRPr="00340E4B">
        <w:rPr>
          <w:rFonts w:eastAsia="Calibri"/>
          <w:b/>
          <w:sz w:val="26"/>
          <w:szCs w:val="26"/>
          <w:u w:val="single"/>
          <w:lang w:val="ru-RU" w:eastAsia="ru-RU"/>
        </w:rPr>
        <w:t>1.3.Региональный компонент «Поддержка семей, имеющих детей»</w:t>
      </w:r>
    </w:p>
    <w:p w:rsidR="003B32D7" w:rsidRPr="00340E4B" w:rsidRDefault="00DD44B1" w:rsidP="003B32D7">
      <w:pPr>
        <w:pStyle w:val="14"/>
        <w:spacing w:after="0" w:line="240" w:lineRule="auto"/>
        <w:ind w:firstLine="550"/>
        <w:jc w:val="both"/>
        <w:rPr>
          <w:rFonts w:ascii="Times New Roman" w:eastAsia="Calibri" w:hAnsi="Times New Roman"/>
          <w:bCs/>
          <w:sz w:val="26"/>
          <w:szCs w:val="26"/>
        </w:rPr>
      </w:pPr>
      <w:r w:rsidRPr="00340E4B">
        <w:rPr>
          <w:rFonts w:ascii="Times New Roman" w:eastAsia="Calibri" w:hAnsi="Times New Roman"/>
          <w:sz w:val="26"/>
          <w:szCs w:val="26"/>
          <w:lang w:val="ru-RU"/>
        </w:rPr>
        <w:lastRenderedPageBreak/>
        <w:t xml:space="preserve">В отчётном периоде 39 </w:t>
      </w:r>
      <w:r w:rsidRPr="00340E4B">
        <w:rPr>
          <w:rFonts w:ascii="Times New Roman" w:eastAsia="Calibri" w:hAnsi="Times New Roman"/>
          <w:sz w:val="26"/>
          <w:szCs w:val="26"/>
        </w:rPr>
        <w:t>служб оказ</w:t>
      </w:r>
      <w:r w:rsidRPr="00340E4B">
        <w:rPr>
          <w:rFonts w:ascii="Times New Roman" w:eastAsia="Calibri" w:hAnsi="Times New Roman"/>
          <w:sz w:val="26"/>
          <w:szCs w:val="26"/>
          <w:lang w:val="ru-RU"/>
        </w:rPr>
        <w:t xml:space="preserve">али 3686 </w:t>
      </w:r>
      <w:r w:rsidR="00197AB6" w:rsidRPr="00340E4B">
        <w:rPr>
          <w:rFonts w:ascii="Times New Roman" w:eastAsia="Calibri" w:hAnsi="Times New Roman"/>
          <w:sz w:val="26"/>
          <w:szCs w:val="26"/>
        </w:rPr>
        <w:t>услуг</w:t>
      </w:r>
      <w:r w:rsidRPr="00340E4B">
        <w:rPr>
          <w:rFonts w:ascii="Times New Roman" w:eastAsia="Calibri" w:hAnsi="Times New Roman"/>
          <w:sz w:val="26"/>
          <w:szCs w:val="26"/>
        </w:rPr>
        <w:t xml:space="preserve">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r w:rsidRPr="00340E4B">
        <w:rPr>
          <w:rFonts w:ascii="Times New Roman" w:eastAsia="Calibri" w:hAnsi="Times New Roman"/>
          <w:sz w:val="26"/>
          <w:szCs w:val="26"/>
          <w:lang w:val="ru-RU"/>
        </w:rPr>
        <w:t>.</w:t>
      </w:r>
      <w:r w:rsidR="003B32D7" w:rsidRPr="00340E4B">
        <w:rPr>
          <w:rFonts w:ascii="Times New Roman" w:eastAsia="Calibri" w:hAnsi="Times New Roman"/>
          <w:sz w:val="26"/>
          <w:szCs w:val="26"/>
          <w:lang w:val="ru-RU"/>
        </w:rPr>
        <w:t xml:space="preserve"> К</w:t>
      </w:r>
      <w:r w:rsidR="003B32D7" w:rsidRPr="00340E4B">
        <w:rPr>
          <w:rFonts w:ascii="Times New Roman" w:hAnsi="Times New Roman"/>
          <w:bCs/>
          <w:sz w:val="26"/>
          <w:szCs w:val="26"/>
        </w:rPr>
        <w:t xml:space="preserve"> консультированию привлечены 246 специалистов.  </w:t>
      </w:r>
      <w:r w:rsidR="003B32D7" w:rsidRPr="00340E4B">
        <w:rPr>
          <w:rFonts w:ascii="Times New Roman" w:hAnsi="Times New Roman"/>
          <w:sz w:val="26"/>
          <w:szCs w:val="26"/>
        </w:rPr>
        <w:t xml:space="preserve">60% граждан положительно оценивают качество услуг </w:t>
      </w:r>
      <w:r w:rsidR="003B32D7" w:rsidRPr="00340E4B">
        <w:rPr>
          <w:rFonts w:ascii="Times New Roman" w:hAnsi="Times New Roman"/>
          <w:bCs/>
          <w:sz w:val="26"/>
          <w:szCs w:val="26"/>
        </w:rPr>
        <w:t>психолого-педагогической, методической и консультативной помощи</w:t>
      </w:r>
      <w:r w:rsidR="00197AB6" w:rsidRPr="00340E4B">
        <w:rPr>
          <w:rFonts w:ascii="Times New Roman" w:hAnsi="Times New Roman"/>
          <w:bCs/>
          <w:sz w:val="26"/>
          <w:szCs w:val="26"/>
          <w:lang w:val="ru-RU"/>
        </w:rPr>
        <w:t>.</w:t>
      </w:r>
      <w:r w:rsidR="003B32D7" w:rsidRPr="00340E4B">
        <w:rPr>
          <w:rFonts w:ascii="Times New Roman" w:eastAsia="Calibri" w:hAnsi="Times New Roman"/>
          <w:sz w:val="26"/>
          <w:szCs w:val="26"/>
          <w:lang w:eastAsia="ru-RU"/>
        </w:rPr>
        <w:t xml:space="preserve"> </w:t>
      </w:r>
      <w:r w:rsidRPr="00340E4B">
        <w:rPr>
          <w:rFonts w:ascii="Times New Roman" w:eastAsia="Calibri" w:hAnsi="Times New Roman"/>
          <w:sz w:val="26"/>
          <w:szCs w:val="26"/>
          <w:lang w:eastAsia="ru-RU"/>
        </w:rPr>
        <w:t>О</w:t>
      </w:r>
      <w:r w:rsidR="003B32D7" w:rsidRPr="00340E4B">
        <w:rPr>
          <w:rFonts w:ascii="Times New Roman" w:eastAsia="Calibri" w:hAnsi="Times New Roman"/>
          <w:sz w:val="26"/>
          <w:szCs w:val="26"/>
          <w:lang w:eastAsia="ru-RU"/>
        </w:rPr>
        <w:t xml:space="preserve">бучено </w:t>
      </w:r>
      <w:r w:rsidRPr="00340E4B">
        <w:rPr>
          <w:rFonts w:ascii="Times New Roman" w:eastAsia="Calibri" w:hAnsi="Times New Roman"/>
          <w:bCs/>
          <w:sz w:val="26"/>
          <w:szCs w:val="26"/>
        </w:rPr>
        <w:t>2</w:t>
      </w:r>
      <w:r w:rsidR="00C731DF" w:rsidRPr="00340E4B">
        <w:rPr>
          <w:rFonts w:ascii="Times New Roman" w:eastAsia="Calibri" w:hAnsi="Times New Roman"/>
          <w:bCs/>
          <w:sz w:val="26"/>
          <w:szCs w:val="26"/>
        </w:rPr>
        <w:t xml:space="preserve"> специалист</w:t>
      </w:r>
      <w:r w:rsidR="003B32D7" w:rsidRPr="00340E4B">
        <w:rPr>
          <w:rFonts w:ascii="Times New Roman" w:eastAsia="Calibri" w:hAnsi="Times New Roman"/>
          <w:bCs/>
          <w:sz w:val="26"/>
          <w:szCs w:val="26"/>
        </w:rPr>
        <w:t>а</w:t>
      </w:r>
      <w:r w:rsidRPr="00340E4B">
        <w:rPr>
          <w:rFonts w:ascii="Times New Roman" w:eastAsia="Calibri" w:hAnsi="Times New Roman"/>
          <w:bCs/>
          <w:sz w:val="26"/>
          <w:szCs w:val="26"/>
        </w:rPr>
        <w:t xml:space="preserve">, </w:t>
      </w:r>
      <w:r w:rsidR="00C731DF" w:rsidRPr="00340E4B">
        <w:rPr>
          <w:rFonts w:ascii="Times New Roman" w:eastAsia="Calibri" w:hAnsi="Times New Roman"/>
          <w:bCs/>
          <w:sz w:val="26"/>
          <w:szCs w:val="26"/>
        </w:rPr>
        <w:t>оказывающих услуги психолого-педагогической, методической и консультативной помощи родителям (законным представителям) детей</w:t>
      </w:r>
      <w:r w:rsidRPr="00340E4B">
        <w:rPr>
          <w:rFonts w:ascii="Times New Roman" w:eastAsia="Calibri" w:hAnsi="Times New Roman"/>
          <w:bCs/>
          <w:sz w:val="26"/>
          <w:szCs w:val="26"/>
        </w:rPr>
        <w:t>.</w:t>
      </w:r>
    </w:p>
    <w:p w:rsidR="00DD44B1" w:rsidRPr="00340E4B" w:rsidRDefault="00DD44B1" w:rsidP="003B32D7">
      <w:pPr>
        <w:tabs>
          <w:tab w:val="left" w:pos="878"/>
          <w:tab w:val="left" w:pos="6268"/>
        </w:tabs>
        <w:spacing w:after="0" w:line="240" w:lineRule="auto"/>
        <w:ind w:firstLine="550"/>
        <w:jc w:val="both"/>
        <w:rPr>
          <w:rFonts w:ascii="Times New Roman" w:eastAsia="Calibri" w:hAnsi="Times New Roman"/>
          <w:bCs/>
          <w:sz w:val="26"/>
          <w:szCs w:val="26"/>
        </w:rPr>
      </w:pPr>
      <w:r w:rsidRPr="00340E4B">
        <w:rPr>
          <w:rFonts w:ascii="Times New Roman" w:eastAsia="Calibri" w:hAnsi="Times New Roman"/>
          <w:bCs/>
          <w:sz w:val="26"/>
          <w:szCs w:val="26"/>
        </w:rPr>
        <w:t xml:space="preserve">Информация </w:t>
      </w:r>
      <w:r w:rsidR="003B32D7" w:rsidRPr="00340E4B">
        <w:rPr>
          <w:rFonts w:ascii="Times New Roman" w:eastAsia="Calibri" w:hAnsi="Times New Roman"/>
          <w:bCs/>
          <w:sz w:val="26"/>
          <w:szCs w:val="26"/>
        </w:rPr>
        <w:t xml:space="preserve">об условиях предоставления услуг через федеральный портал информационно – просветительской поддержки родителей (законных представителей) детей </w:t>
      </w:r>
      <w:r w:rsidRPr="00340E4B">
        <w:rPr>
          <w:rFonts w:ascii="Times New Roman" w:eastAsia="Calibri" w:hAnsi="Times New Roman"/>
          <w:bCs/>
          <w:sz w:val="26"/>
          <w:szCs w:val="26"/>
        </w:rPr>
        <w:t>размещена на сайте Управления образования и сайтах дошкольных образовательных учреждений и социальных сетях.</w:t>
      </w:r>
    </w:p>
    <w:p w:rsidR="00C731DF" w:rsidRPr="00340E4B" w:rsidRDefault="00C731DF" w:rsidP="00C731DF">
      <w:pPr>
        <w:pStyle w:val="a5"/>
        <w:spacing w:before="0" w:beforeAutospacing="0" w:after="0" w:afterAutospacing="0"/>
        <w:ind w:firstLine="550"/>
        <w:jc w:val="both"/>
        <w:rPr>
          <w:rFonts w:eastAsia="Calibri"/>
          <w:b/>
          <w:sz w:val="26"/>
          <w:szCs w:val="26"/>
          <w:u w:val="single"/>
          <w:lang w:val="ru-RU" w:eastAsia="ru-RU"/>
        </w:rPr>
      </w:pPr>
      <w:r w:rsidRPr="00340E4B">
        <w:rPr>
          <w:rFonts w:eastAsia="Calibri"/>
          <w:b/>
          <w:sz w:val="26"/>
          <w:szCs w:val="26"/>
          <w:u w:val="single"/>
          <w:lang w:val="ru-RU" w:eastAsia="ru-RU"/>
        </w:rPr>
        <w:t>1.4.Региональный компонент «Цифровая образовательная среда</w:t>
      </w:r>
      <w:r w:rsidR="004F7265" w:rsidRPr="00340E4B">
        <w:rPr>
          <w:rFonts w:eastAsia="Calibri"/>
          <w:b/>
          <w:sz w:val="26"/>
          <w:szCs w:val="26"/>
          <w:u w:val="single"/>
          <w:lang w:val="ru-RU" w:eastAsia="ru-RU"/>
        </w:rPr>
        <w:t>»</w:t>
      </w:r>
    </w:p>
    <w:p w:rsidR="00C731DF" w:rsidRPr="00340E4B" w:rsidRDefault="00C731DF" w:rsidP="00197AB6">
      <w:pPr>
        <w:spacing w:after="0" w:line="240" w:lineRule="auto"/>
        <w:ind w:firstLine="550"/>
        <w:jc w:val="both"/>
        <w:rPr>
          <w:rFonts w:ascii="Times New Roman" w:hAnsi="Times New Roman"/>
          <w:sz w:val="26"/>
          <w:szCs w:val="26"/>
        </w:rPr>
      </w:pPr>
      <w:r w:rsidRPr="00340E4B">
        <w:rPr>
          <w:rFonts w:ascii="Times New Roman" w:hAnsi="Times New Roman"/>
          <w:sz w:val="26"/>
          <w:szCs w:val="26"/>
          <w:shd w:val="clear" w:color="auto" w:fill="F7F7F7"/>
        </w:rPr>
        <w:t>С</w:t>
      </w:r>
      <w:r w:rsidRPr="00340E4B">
        <w:rPr>
          <w:rFonts w:ascii="Times New Roman" w:hAnsi="Times New Roman"/>
          <w:sz w:val="26"/>
          <w:szCs w:val="26"/>
          <w:shd w:val="clear" w:color="auto" w:fill="FFFFFF"/>
        </w:rPr>
        <w:t xml:space="preserve"> 1 января по 31 марта года во всех общеобразовательных организациях и организациях дополнительного образования, во время карантина и отмены занятий во время морозов был </w:t>
      </w:r>
      <w:r w:rsidRPr="00340E4B">
        <w:rPr>
          <w:rFonts w:ascii="Times New Roman" w:hAnsi="Times New Roman"/>
          <w:sz w:val="26"/>
          <w:szCs w:val="26"/>
          <w:shd w:val="clear" w:color="auto" w:fill="F7F7F7"/>
        </w:rPr>
        <w:t>организован учебный процесс в дистанционном формате</w:t>
      </w:r>
      <w:r w:rsidR="00197AB6" w:rsidRPr="00340E4B">
        <w:rPr>
          <w:rFonts w:ascii="Times New Roman" w:hAnsi="Times New Roman"/>
          <w:sz w:val="26"/>
          <w:szCs w:val="26"/>
          <w:shd w:val="clear" w:color="auto" w:fill="F7F7F7"/>
        </w:rPr>
        <w:t xml:space="preserve"> (о</w:t>
      </w:r>
      <w:r w:rsidRPr="00340E4B">
        <w:rPr>
          <w:rFonts w:ascii="Times New Roman" w:hAnsi="Times New Roman"/>
          <w:sz w:val="26"/>
          <w:szCs w:val="26"/>
          <w:shd w:val="clear" w:color="auto" w:fill="FFFFFF"/>
        </w:rPr>
        <w:t>своение образовательных программ с помощью электронных платформ</w:t>
      </w:r>
      <w:r w:rsidR="004F7265" w:rsidRPr="00340E4B">
        <w:rPr>
          <w:rFonts w:ascii="Times New Roman" w:hAnsi="Times New Roman"/>
          <w:sz w:val="26"/>
          <w:szCs w:val="26"/>
          <w:shd w:val="clear" w:color="auto" w:fill="FFFFFF"/>
        </w:rPr>
        <w:t xml:space="preserve"> </w:t>
      </w:r>
      <w:r w:rsidR="004F7265" w:rsidRPr="00340E4B">
        <w:rPr>
          <w:rFonts w:ascii="Times New Roman" w:hAnsi="Times New Roman"/>
          <w:sz w:val="26"/>
          <w:szCs w:val="26"/>
        </w:rPr>
        <w:t xml:space="preserve">Учи.Ру, Яндекс.Учебник, системы </w:t>
      </w:r>
      <w:r w:rsidRPr="00340E4B">
        <w:rPr>
          <w:rFonts w:ascii="Times New Roman" w:hAnsi="Times New Roman"/>
          <w:sz w:val="26"/>
          <w:szCs w:val="26"/>
        </w:rPr>
        <w:t>онлайн-занятий и подготовки к экзаменам ЯКласс</w:t>
      </w:r>
      <w:r w:rsidR="00197AB6" w:rsidRPr="00340E4B">
        <w:rPr>
          <w:rFonts w:ascii="Times New Roman" w:hAnsi="Times New Roman"/>
          <w:sz w:val="26"/>
          <w:szCs w:val="26"/>
        </w:rPr>
        <w:t>)</w:t>
      </w:r>
      <w:r w:rsidRPr="00340E4B">
        <w:rPr>
          <w:rFonts w:ascii="Times New Roman" w:hAnsi="Times New Roman"/>
          <w:sz w:val="26"/>
          <w:szCs w:val="26"/>
        </w:rPr>
        <w:t>.</w:t>
      </w:r>
      <w:r w:rsidR="00197AB6" w:rsidRPr="00340E4B">
        <w:rPr>
          <w:rFonts w:ascii="Times New Roman" w:hAnsi="Times New Roman"/>
          <w:sz w:val="26"/>
          <w:szCs w:val="26"/>
        </w:rPr>
        <w:t xml:space="preserve"> </w:t>
      </w:r>
      <w:r w:rsidRPr="00340E4B">
        <w:rPr>
          <w:rFonts w:ascii="Times New Roman" w:hAnsi="Times New Roman"/>
          <w:sz w:val="26"/>
          <w:szCs w:val="26"/>
        </w:rPr>
        <w:t xml:space="preserve">Используя возможности указанных цифровых сервисов, учащиеся 1-9 классов изучают школьные предметы, готовятся к </w:t>
      </w:r>
      <w:r w:rsidR="004F7265" w:rsidRPr="00340E4B">
        <w:rPr>
          <w:rFonts w:ascii="Times New Roman" w:hAnsi="Times New Roman"/>
          <w:sz w:val="26"/>
          <w:szCs w:val="26"/>
        </w:rPr>
        <w:t>проверочным работам</w:t>
      </w:r>
      <w:r w:rsidRPr="00340E4B">
        <w:rPr>
          <w:rFonts w:ascii="Times New Roman" w:hAnsi="Times New Roman"/>
          <w:sz w:val="26"/>
          <w:szCs w:val="26"/>
        </w:rPr>
        <w:t xml:space="preserve">, решают бесплатные олимпиады. Учителя с помощью электронных сервисов могут реализовать цифровые форматы обучения, автоматизировать проверку домашних и самостоятельных работ. </w:t>
      </w:r>
    </w:p>
    <w:p w:rsidR="00C731DF" w:rsidRPr="00340E4B" w:rsidRDefault="00AF2BBF" w:rsidP="004F7265">
      <w:pPr>
        <w:spacing w:after="0" w:line="240" w:lineRule="auto"/>
        <w:ind w:firstLine="550"/>
        <w:jc w:val="both"/>
        <w:rPr>
          <w:rFonts w:ascii="Times New Roman" w:hAnsi="Times New Roman"/>
          <w:sz w:val="26"/>
          <w:szCs w:val="26"/>
        </w:rPr>
      </w:pPr>
      <w:r w:rsidRPr="00340E4B">
        <w:rPr>
          <w:rFonts w:ascii="Times New Roman" w:eastAsia="Calibri" w:hAnsi="Times New Roman"/>
          <w:sz w:val="26"/>
          <w:szCs w:val="26"/>
        </w:rPr>
        <w:t>М</w:t>
      </w:r>
      <w:r w:rsidR="00C731DF" w:rsidRPr="00340E4B">
        <w:rPr>
          <w:rFonts w:ascii="Times New Roman" w:eastAsia="Calibri" w:hAnsi="Times New Roman"/>
          <w:sz w:val="26"/>
          <w:szCs w:val="26"/>
        </w:rPr>
        <w:t>етодически</w:t>
      </w:r>
      <w:r w:rsidRPr="00340E4B">
        <w:rPr>
          <w:rFonts w:ascii="Times New Roman" w:eastAsia="Calibri" w:hAnsi="Times New Roman"/>
          <w:sz w:val="26"/>
          <w:szCs w:val="26"/>
        </w:rPr>
        <w:t>е</w:t>
      </w:r>
      <w:r w:rsidR="00C731DF" w:rsidRPr="00340E4B">
        <w:rPr>
          <w:rFonts w:ascii="Times New Roman" w:eastAsia="Calibri" w:hAnsi="Times New Roman"/>
          <w:sz w:val="26"/>
          <w:szCs w:val="26"/>
        </w:rPr>
        <w:t xml:space="preserve"> рекомендаци</w:t>
      </w:r>
      <w:r w:rsidRPr="00340E4B">
        <w:rPr>
          <w:rFonts w:ascii="Times New Roman" w:eastAsia="Calibri" w:hAnsi="Times New Roman"/>
          <w:sz w:val="26"/>
          <w:szCs w:val="26"/>
        </w:rPr>
        <w:t>и</w:t>
      </w:r>
      <w:r w:rsidR="00C731DF" w:rsidRPr="00340E4B">
        <w:rPr>
          <w:rFonts w:ascii="Times New Roman" w:eastAsia="Calibri" w:hAnsi="Times New Roman"/>
          <w:sz w:val="26"/>
          <w:szCs w:val="26"/>
        </w:rPr>
        <w:t xml:space="preserve"> по обновлению информационного наполнения и функциональных возможностей официальных сайтов </w:t>
      </w:r>
      <w:r w:rsidRPr="00340E4B">
        <w:rPr>
          <w:rFonts w:ascii="Times New Roman" w:eastAsia="Calibri" w:hAnsi="Times New Roman"/>
          <w:sz w:val="26"/>
          <w:szCs w:val="26"/>
        </w:rPr>
        <w:t xml:space="preserve">доводятся до педагогов во время проведения </w:t>
      </w:r>
      <w:r w:rsidR="00C731DF" w:rsidRPr="00340E4B">
        <w:rPr>
          <w:rFonts w:ascii="Times New Roman" w:eastAsia="Calibri" w:hAnsi="Times New Roman"/>
          <w:sz w:val="26"/>
          <w:szCs w:val="26"/>
        </w:rPr>
        <w:t>обучающи</w:t>
      </w:r>
      <w:r w:rsidRPr="00340E4B">
        <w:rPr>
          <w:rFonts w:ascii="Times New Roman" w:eastAsia="Calibri" w:hAnsi="Times New Roman"/>
          <w:sz w:val="26"/>
          <w:szCs w:val="26"/>
        </w:rPr>
        <w:t>х</w:t>
      </w:r>
      <w:r w:rsidR="00C731DF" w:rsidRPr="00340E4B">
        <w:rPr>
          <w:rFonts w:ascii="Times New Roman" w:eastAsia="Calibri" w:hAnsi="Times New Roman"/>
          <w:sz w:val="26"/>
          <w:szCs w:val="26"/>
        </w:rPr>
        <w:t xml:space="preserve"> семинар</w:t>
      </w:r>
      <w:r w:rsidRPr="00340E4B">
        <w:rPr>
          <w:rFonts w:ascii="Times New Roman" w:eastAsia="Calibri" w:hAnsi="Times New Roman"/>
          <w:sz w:val="26"/>
          <w:szCs w:val="26"/>
        </w:rPr>
        <w:t xml:space="preserve">ов. </w:t>
      </w:r>
      <w:r w:rsidR="00C731DF" w:rsidRPr="00340E4B">
        <w:rPr>
          <w:rFonts w:ascii="Times New Roman" w:eastAsia="Calibri" w:hAnsi="Times New Roman"/>
          <w:sz w:val="26"/>
          <w:szCs w:val="26"/>
        </w:rPr>
        <w:t xml:space="preserve">Достижение результата планируется осуществлять с учетом функциональных возможностей единой платформы государственных интернет-ресурсов «Госвеб» на базе федеральной государственной информационной системы «Единый портал государственных и муниципальных услуг (функций)». </w:t>
      </w:r>
      <w:r w:rsidR="00C731DF" w:rsidRPr="00340E4B">
        <w:rPr>
          <w:rFonts w:ascii="Times New Roman" w:hAnsi="Times New Roman"/>
          <w:sz w:val="26"/>
          <w:szCs w:val="26"/>
        </w:rPr>
        <w:t>Ввод платформы «Госвеб» запланирован в конце второго квартала 2021 года</w:t>
      </w:r>
      <w:r w:rsidR="001D5BD9" w:rsidRPr="00340E4B">
        <w:rPr>
          <w:rFonts w:ascii="Times New Roman" w:hAnsi="Times New Roman"/>
          <w:sz w:val="26"/>
          <w:szCs w:val="26"/>
        </w:rPr>
        <w:t>.</w:t>
      </w:r>
    </w:p>
    <w:p w:rsidR="00C731DF" w:rsidRPr="00340E4B" w:rsidRDefault="004F7265" w:rsidP="00C731DF">
      <w:pPr>
        <w:tabs>
          <w:tab w:val="left" w:pos="878"/>
          <w:tab w:val="left" w:pos="6268"/>
        </w:tabs>
        <w:spacing w:after="0" w:line="240" w:lineRule="auto"/>
        <w:ind w:firstLine="550"/>
        <w:jc w:val="both"/>
        <w:rPr>
          <w:rFonts w:ascii="Times New Roman" w:hAnsi="Times New Roman"/>
          <w:sz w:val="26"/>
          <w:szCs w:val="26"/>
        </w:rPr>
      </w:pPr>
      <w:r w:rsidRPr="00340E4B">
        <w:rPr>
          <w:rFonts w:ascii="Times New Roman" w:hAnsi="Times New Roman"/>
          <w:sz w:val="26"/>
          <w:szCs w:val="26"/>
        </w:rPr>
        <w:t>О</w:t>
      </w:r>
      <w:r w:rsidR="00C731DF" w:rsidRPr="00340E4B">
        <w:rPr>
          <w:rFonts w:ascii="Times New Roman" w:hAnsi="Times New Roman"/>
          <w:sz w:val="26"/>
          <w:szCs w:val="26"/>
        </w:rPr>
        <w:t>бразовательны</w:t>
      </w:r>
      <w:r w:rsidRPr="00340E4B">
        <w:rPr>
          <w:rFonts w:ascii="Times New Roman" w:hAnsi="Times New Roman"/>
          <w:sz w:val="26"/>
          <w:szCs w:val="26"/>
        </w:rPr>
        <w:t>е</w:t>
      </w:r>
      <w:r w:rsidR="00C731DF" w:rsidRPr="00340E4B">
        <w:rPr>
          <w:rFonts w:ascii="Times New Roman" w:hAnsi="Times New Roman"/>
          <w:sz w:val="26"/>
          <w:szCs w:val="26"/>
        </w:rPr>
        <w:t xml:space="preserve"> организаци</w:t>
      </w:r>
      <w:r w:rsidRPr="00340E4B">
        <w:rPr>
          <w:rFonts w:ascii="Times New Roman" w:hAnsi="Times New Roman"/>
          <w:sz w:val="26"/>
          <w:szCs w:val="26"/>
        </w:rPr>
        <w:t>и</w:t>
      </w:r>
      <w:r w:rsidR="00C731DF" w:rsidRPr="00340E4B">
        <w:rPr>
          <w:rFonts w:ascii="Times New Roman" w:hAnsi="Times New Roman"/>
          <w:sz w:val="26"/>
          <w:szCs w:val="26"/>
        </w:rPr>
        <w:t xml:space="preserve"> </w:t>
      </w:r>
      <w:r w:rsidRPr="00340E4B">
        <w:rPr>
          <w:rFonts w:ascii="Times New Roman" w:hAnsi="Times New Roman"/>
          <w:sz w:val="26"/>
          <w:szCs w:val="26"/>
        </w:rPr>
        <w:t xml:space="preserve">обеспечены </w:t>
      </w:r>
      <w:r w:rsidR="00C731DF" w:rsidRPr="00340E4B">
        <w:rPr>
          <w:rFonts w:ascii="Times New Roman" w:hAnsi="Times New Roman"/>
          <w:sz w:val="26"/>
          <w:szCs w:val="26"/>
        </w:rPr>
        <w:t xml:space="preserve">высокоскоростным </w:t>
      </w:r>
      <w:r w:rsidRPr="00340E4B">
        <w:rPr>
          <w:rFonts w:ascii="Times New Roman" w:hAnsi="Times New Roman"/>
          <w:sz w:val="26"/>
          <w:szCs w:val="26"/>
        </w:rPr>
        <w:t xml:space="preserve">интернетом. К </w:t>
      </w:r>
      <w:r w:rsidR="00C731DF" w:rsidRPr="00340E4B">
        <w:rPr>
          <w:rFonts w:ascii="Times New Roman" w:hAnsi="Times New Roman"/>
          <w:sz w:val="26"/>
          <w:szCs w:val="26"/>
        </w:rPr>
        <w:t xml:space="preserve">волоконно-оптическим линиям связи </w:t>
      </w:r>
      <w:r w:rsidR="00C731DF" w:rsidRPr="00340E4B">
        <w:rPr>
          <w:rFonts w:ascii="Times New Roman" w:hAnsi="Times New Roman"/>
          <w:sz w:val="26"/>
          <w:szCs w:val="26"/>
          <w:shd w:val="clear" w:color="auto" w:fill="FFFFFF"/>
        </w:rPr>
        <w:t>со скоростью доступа не ниже 100 Мбит/с</w:t>
      </w:r>
      <w:r w:rsidR="00C731DF" w:rsidRPr="00340E4B">
        <w:rPr>
          <w:rFonts w:ascii="Times New Roman" w:hAnsi="Times New Roman"/>
          <w:sz w:val="26"/>
          <w:szCs w:val="26"/>
        </w:rPr>
        <w:t xml:space="preserve"> подключены 16 зданий школ из 18, что составляет 89%. </w:t>
      </w:r>
      <w:r w:rsidR="00C731DF" w:rsidRPr="00340E4B">
        <w:rPr>
          <w:rFonts w:ascii="Times New Roman" w:hAnsi="Times New Roman"/>
          <w:bCs/>
          <w:sz w:val="26"/>
          <w:szCs w:val="26"/>
        </w:rPr>
        <w:t xml:space="preserve">Здания средней школы № 2 по ул. Луговая, д. 40 и средней школы № 10 </w:t>
      </w:r>
      <w:r w:rsidR="00C731DF" w:rsidRPr="00340E4B">
        <w:rPr>
          <w:rFonts w:ascii="Times New Roman" w:hAnsi="Times New Roman"/>
          <w:sz w:val="26"/>
          <w:szCs w:val="26"/>
        </w:rPr>
        <w:t xml:space="preserve">имеют подключение </w:t>
      </w:r>
      <w:r w:rsidR="00C731DF" w:rsidRPr="00340E4B">
        <w:rPr>
          <w:rFonts w:ascii="Times New Roman" w:hAnsi="Times New Roman"/>
          <w:bCs/>
          <w:sz w:val="26"/>
          <w:szCs w:val="26"/>
          <w:lang w:val="x-none"/>
        </w:rPr>
        <w:t>к интернету по телефонным линиям с использованием технологий семейства xDSL</w:t>
      </w:r>
      <w:r w:rsidR="00C731DF" w:rsidRPr="00340E4B">
        <w:rPr>
          <w:rFonts w:ascii="Times New Roman" w:hAnsi="Times New Roman"/>
          <w:bCs/>
          <w:sz w:val="26"/>
          <w:szCs w:val="26"/>
        </w:rPr>
        <w:t xml:space="preserve"> (медь)</w:t>
      </w:r>
      <w:r w:rsidR="00C731DF" w:rsidRPr="00340E4B">
        <w:rPr>
          <w:rFonts w:ascii="Times New Roman" w:hAnsi="Times New Roman"/>
          <w:bCs/>
          <w:sz w:val="26"/>
          <w:szCs w:val="26"/>
          <w:lang w:val="x-none"/>
        </w:rPr>
        <w:t>.</w:t>
      </w:r>
      <w:r w:rsidR="00C731DF" w:rsidRPr="00340E4B">
        <w:rPr>
          <w:rFonts w:ascii="Times New Roman" w:hAnsi="Times New Roman"/>
          <w:bCs/>
          <w:sz w:val="26"/>
          <w:szCs w:val="26"/>
        </w:rPr>
        <w:t xml:space="preserve"> </w:t>
      </w:r>
      <w:r w:rsidR="00C731DF" w:rsidRPr="00340E4B">
        <w:rPr>
          <w:rFonts w:ascii="Times New Roman" w:hAnsi="Times New Roman"/>
          <w:sz w:val="26"/>
          <w:szCs w:val="26"/>
        </w:rPr>
        <w:t>Указанные объекты будут подключены к вол</w:t>
      </w:r>
      <w:r w:rsidRPr="00340E4B">
        <w:rPr>
          <w:rFonts w:ascii="Times New Roman" w:hAnsi="Times New Roman"/>
          <w:sz w:val="26"/>
          <w:szCs w:val="26"/>
        </w:rPr>
        <w:t>оконно-оптическим линиям связи до конца 2021 года</w:t>
      </w:r>
      <w:r w:rsidR="00C731DF" w:rsidRPr="00340E4B">
        <w:rPr>
          <w:rFonts w:ascii="Times New Roman" w:hAnsi="Times New Roman"/>
          <w:sz w:val="26"/>
          <w:szCs w:val="26"/>
        </w:rPr>
        <w:t>.</w:t>
      </w:r>
    </w:p>
    <w:p w:rsidR="004F7265" w:rsidRPr="00340E4B" w:rsidRDefault="00C731DF" w:rsidP="004F7265">
      <w:pPr>
        <w:pStyle w:val="a5"/>
        <w:spacing w:before="0" w:beforeAutospacing="0" w:after="0" w:afterAutospacing="0"/>
        <w:ind w:firstLine="550"/>
        <w:jc w:val="both"/>
        <w:rPr>
          <w:rFonts w:eastAsia="Calibri"/>
          <w:sz w:val="26"/>
          <w:szCs w:val="26"/>
        </w:rPr>
      </w:pPr>
      <w:r w:rsidRPr="00340E4B">
        <w:rPr>
          <w:rFonts w:eastAsia="Calibri"/>
          <w:sz w:val="26"/>
          <w:szCs w:val="26"/>
        </w:rPr>
        <w:t>Организ</w:t>
      </w:r>
      <w:r w:rsidR="004F7265" w:rsidRPr="00340E4B">
        <w:rPr>
          <w:rFonts w:eastAsia="Calibri"/>
          <w:sz w:val="26"/>
          <w:szCs w:val="26"/>
          <w:lang w:val="ru-RU"/>
        </w:rPr>
        <w:t xml:space="preserve">овано </w:t>
      </w:r>
      <w:r w:rsidRPr="00340E4B">
        <w:rPr>
          <w:rFonts w:eastAsia="Calibri"/>
          <w:sz w:val="26"/>
          <w:szCs w:val="26"/>
        </w:rPr>
        <w:t>повышени</w:t>
      </w:r>
      <w:r w:rsidR="004F7265" w:rsidRPr="00340E4B">
        <w:rPr>
          <w:rFonts w:eastAsia="Calibri"/>
          <w:sz w:val="26"/>
          <w:szCs w:val="26"/>
          <w:lang w:val="ru-RU"/>
        </w:rPr>
        <w:t>е</w:t>
      </w:r>
      <w:r w:rsidRPr="00340E4B">
        <w:rPr>
          <w:rFonts w:eastAsia="Calibri"/>
          <w:sz w:val="26"/>
          <w:szCs w:val="26"/>
        </w:rPr>
        <w:t xml:space="preserve"> квалификации </w:t>
      </w:r>
      <w:r w:rsidR="004F7265" w:rsidRPr="00340E4B">
        <w:rPr>
          <w:rFonts w:eastAsia="Calibri"/>
          <w:sz w:val="26"/>
          <w:szCs w:val="26"/>
          <w:lang w:val="ru-RU"/>
        </w:rPr>
        <w:t xml:space="preserve">для </w:t>
      </w:r>
      <w:r w:rsidR="004F7265" w:rsidRPr="00340E4B">
        <w:rPr>
          <w:rFonts w:eastAsia="Calibri"/>
          <w:sz w:val="26"/>
          <w:szCs w:val="26"/>
        </w:rPr>
        <w:t xml:space="preserve">150 педагогических и руководящих работников </w:t>
      </w:r>
      <w:r w:rsidR="004F7265" w:rsidRPr="00340E4B">
        <w:rPr>
          <w:rFonts w:eastAsia="Calibri"/>
          <w:sz w:val="26"/>
          <w:szCs w:val="26"/>
          <w:lang w:val="ru-RU"/>
        </w:rPr>
        <w:t xml:space="preserve">с </w:t>
      </w:r>
      <w:r w:rsidR="004F7265" w:rsidRPr="00340E4B">
        <w:rPr>
          <w:rFonts w:eastAsia="Calibri"/>
          <w:sz w:val="26"/>
          <w:szCs w:val="26"/>
        </w:rPr>
        <w:t>использовани</w:t>
      </w:r>
      <w:r w:rsidR="004F7265" w:rsidRPr="00340E4B">
        <w:rPr>
          <w:rFonts w:eastAsia="Calibri"/>
          <w:sz w:val="26"/>
          <w:szCs w:val="26"/>
          <w:lang w:val="ru-RU"/>
        </w:rPr>
        <w:t>ем</w:t>
      </w:r>
      <w:r w:rsidR="004F7265" w:rsidRPr="00340E4B">
        <w:rPr>
          <w:rFonts w:eastAsia="Calibri"/>
          <w:sz w:val="26"/>
          <w:szCs w:val="26"/>
        </w:rPr>
        <w:t xml:space="preserve"> современных цифровых технологий.</w:t>
      </w:r>
    </w:p>
    <w:p w:rsidR="00C731DF" w:rsidRPr="00340E4B" w:rsidRDefault="00C731DF" w:rsidP="00340E4B">
      <w:pPr>
        <w:spacing w:after="0" w:line="240" w:lineRule="auto"/>
        <w:ind w:firstLine="550"/>
        <w:jc w:val="both"/>
        <w:rPr>
          <w:rFonts w:ascii="Times New Roman" w:hAnsi="Times New Roman"/>
          <w:sz w:val="26"/>
          <w:szCs w:val="26"/>
          <w:shd w:val="clear" w:color="auto" w:fill="FFFFFF"/>
        </w:rPr>
      </w:pPr>
      <w:r w:rsidRPr="00340E4B">
        <w:rPr>
          <w:rFonts w:ascii="Times New Roman" w:hAnsi="Times New Roman"/>
          <w:sz w:val="26"/>
          <w:szCs w:val="26"/>
          <w:shd w:val="clear" w:color="auto" w:fill="FFFFFF"/>
        </w:rPr>
        <w:t>В перечень общеобразовательных организаций для внедрения целевой модели цифровой образовательной среды в 2020</w:t>
      </w:r>
      <w:r w:rsidR="00197AB6" w:rsidRPr="00340E4B">
        <w:rPr>
          <w:rFonts w:ascii="Times New Roman" w:hAnsi="Times New Roman"/>
          <w:sz w:val="26"/>
          <w:szCs w:val="26"/>
          <w:shd w:val="clear" w:color="auto" w:fill="FFFFFF"/>
        </w:rPr>
        <w:t>-</w:t>
      </w:r>
      <w:r w:rsidRPr="00340E4B">
        <w:rPr>
          <w:rFonts w:ascii="Times New Roman" w:hAnsi="Times New Roman"/>
          <w:sz w:val="26"/>
          <w:szCs w:val="26"/>
          <w:shd w:val="clear" w:color="auto" w:fill="FFFFFF"/>
        </w:rPr>
        <w:t>2022 годах включены 13 общеобразовательных организаций города.</w:t>
      </w:r>
      <w:r w:rsidR="00340E4B">
        <w:rPr>
          <w:rFonts w:ascii="Times New Roman" w:hAnsi="Times New Roman"/>
          <w:sz w:val="26"/>
          <w:szCs w:val="26"/>
          <w:shd w:val="clear" w:color="auto" w:fill="FFFFFF"/>
        </w:rPr>
        <w:t xml:space="preserve"> </w:t>
      </w:r>
      <w:r w:rsidRPr="00340E4B">
        <w:rPr>
          <w:rFonts w:ascii="Times New Roman" w:hAnsi="Times New Roman"/>
          <w:sz w:val="26"/>
          <w:szCs w:val="26"/>
          <w:shd w:val="clear" w:color="auto" w:fill="FFFFFF"/>
        </w:rPr>
        <w:t>В целях внедрения целевой модели цифровой образовательной среды в восемь школ города</w:t>
      </w:r>
      <w:r w:rsidR="009E0EB1" w:rsidRPr="00340E4B">
        <w:rPr>
          <w:rFonts w:ascii="Times New Roman" w:hAnsi="Times New Roman"/>
          <w:sz w:val="26"/>
          <w:szCs w:val="26"/>
          <w:shd w:val="clear" w:color="auto" w:fill="FFFFFF"/>
        </w:rPr>
        <w:t xml:space="preserve"> (№ 2,</w:t>
      </w:r>
      <w:r w:rsidRPr="00340E4B">
        <w:rPr>
          <w:rFonts w:ascii="Times New Roman" w:hAnsi="Times New Roman"/>
          <w:sz w:val="26"/>
          <w:szCs w:val="26"/>
          <w:shd w:val="clear" w:color="auto" w:fill="FFFFFF"/>
        </w:rPr>
        <w:t xml:space="preserve"> 6, </w:t>
      </w:r>
      <w:r w:rsidR="009E0EB1" w:rsidRPr="00340E4B">
        <w:rPr>
          <w:rFonts w:ascii="Times New Roman" w:hAnsi="Times New Roman"/>
          <w:sz w:val="26"/>
          <w:szCs w:val="26"/>
          <w:shd w:val="clear" w:color="auto" w:fill="FFFFFF"/>
        </w:rPr>
        <w:t xml:space="preserve">9, 17, 23, </w:t>
      </w:r>
      <w:r w:rsidRPr="00340E4B">
        <w:rPr>
          <w:rFonts w:ascii="Times New Roman" w:hAnsi="Times New Roman"/>
          <w:sz w:val="26"/>
          <w:szCs w:val="26"/>
          <w:shd w:val="clear" w:color="auto" w:fill="FFFFFF"/>
        </w:rPr>
        <w:t>университетский лицей,</w:t>
      </w:r>
      <w:r w:rsidR="009E0EB1" w:rsidRPr="00340E4B">
        <w:rPr>
          <w:rFonts w:ascii="Times New Roman" w:hAnsi="Times New Roman"/>
          <w:sz w:val="26"/>
          <w:szCs w:val="26"/>
          <w:shd w:val="clear" w:color="auto" w:fill="FFFFFF"/>
        </w:rPr>
        <w:t xml:space="preserve"> </w:t>
      </w:r>
      <w:r w:rsidRPr="00340E4B">
        <w:rPr>
          <w:rFonts w:ascii="Times New Roman" w:hAnsi="Times New Roman"/>
          <w:sz w:val="26"/>
          <w:szCs w:val="26"/>
          <w:shd w:val="clear" w:color="auto" w:fill="FFFFFF"/>
        </w:rPr>
        <w:t>лицей № 16,</w:t>
      </w:r>
      <w:r w:rsidR="009E0EB1" w:rsidRPr="00340E4B">
        <w:rPr>
          <w:rFonts w:ascii="Times New Roman" w:hAnsi="Times New Roman"/>
          <w:sz w:val="26"/>
          <w:szCs w:val="26"/>
          <w:shd w:val="clear" w:color="auto" w:fill="FFFFFF"/>
        </w:rPr>
        <w:t xml:space="preserve"> </w:t>
      </w:r>
      <w:r w:rsidRPr="00340E4B">
        <w:rPr>
          <w:rFonts w:ascii="Times New Roman" w:hAnsi="Times New Roman"/>
          <w:sz w:val="26"/>
          <w:szCs w:val="26"/>
          <w:shd w:val="clear" w:color="auto" w:fill="FFFFFF"/>
        </w:rPr>
        <w:t>25</w:t>
      </w:r>
      <w:r w:rsidR="009E0EB1" w:rsidRPr="00340E4B">
        <w:rPr>
          <w:rFonts w:ascii="Times New Roman" w:hAnsi="Times New Roman"/>
          <w:sz w:val="26"/>
          <w:szCs w:val="26"/>
          <w:shd w:val="clear" w:color="auto" w:fill="FFFFFF"/>
        </w:rPr>
        <w:t>)</w:t>
      </w:r>
      <w:r w:rsidRPr="00340E4B">
        <w:rPr>
          <w:rFonts w:ascii="Times New Roman" w:hAnsi="Times New Roman"/>
          <w:sz w:val="26"/>
          <w:szCs w:val="26"/>
          <w:shd w:val="clear" w:color="auto" w:fill="FFFFFF"/>
        </w:rPr>
        <w:t xml:space="preserve"> поступили 8 многофункциональных устройств, 48 современных ноутбуков для управленческого персонала и 305 мобильных ноутбуков, 16 интерактивных досок. Школьники смогут развивать навыки в сфере современных технологий, а преподаватели — эффективнее организовывать процесс обучения.</w:t>
      </w:r>
    </w:p>
    <w:p w:rsidR="00C731DF" w:rsidRPr="00340E4B" w:rsidRDefault="00C731DF" w:rsidP="00C731DF">
      <w:pPr>
        <w:pStyle w:val="a5"/>
        <w:spacing w:before="0" w:beforeAutospacing="0" w:after="0" w:afterAutospacing="0"/>
        <w:ind w:firstLine="550"/>
        <w:jc w:val="both"/>
        <w:rPr>
          <w:rFonts w:eastAsia="Calibri"/>
          <w:b/>
          <w:sz w:val="26"/>
          <w:szCs w:val="26"/>
          <w:u w:val="single"/>
          <w:lang w:val="ru-RU" w:eastAsia="ru-RU"/>
        </w:rPr>
      </w:pPr>
      <w:r w:rsidRPr="00340E4B">
        <w:rPr>
          <w:rFonts w:eastAsia="Calibri"/>
          <w:b/>
          <w:sz w:val="26"/>
          <w:szCs w:val="26"/>
          <w:u w:val="single"/>
          <w:lang w:val="ru-RU" w:eastAsia="ru-RU"/>
        </w:rPr>
        <w:t>1.5.Региональный компонент «Учитель будущего»</w:t>
      </w:r>
    </w:p>
    <w:p w:rsidR="007B7316" w:rsidRPr="00340E4B" w:rsidRDefault="003B32D7" w:rsidP="00C731DF">
      <w:pPr>
        <w:tabs>
          <w:tab w:val="left" w:pos="878"/>
          <w:tab w:val="left" w:pos="6268"/>
        </w:tabs>
        <w:spacing w:after="0" w:line="240" w:lineRule="auto"/>
        <w:ind w:firstLine="550"/>
        <w:jc w:val="both"/>
        <w:rPr>
          <w:rFonts w:ascii="Times New Roman" w:eastAsia="Calibri" w:hAnsi="Times New Roman"/>
          <w:bCs/>
          <w:sz w:val="26"/>
          <w:szCs w:val="26"/>
        </w:rPr>
      </w:pPr>
      <w:r w:rsidRPr="00340E4B">
        <w:rPr>
          <w:rFonts w:ascii="Times New Roman" w:eastAsia="Calibri" w:hAnsi="Times New Roman"/>
          <w:sz w:val="26"/>
          <w:szCs w:val="26"/>
        </w:rPr>
        <w:t>С</w:t>
      </w:r>
      <w:r w:rsidR="00C731DF" w:rsidRPr="00340E4B">
        <w:rPr>
          <w:rFonts w:ascii="Times New Roman" w:eastAsia="Calibri" w:hAnsi="Times New Roman"/>
          <w:sz w:val="26"/>
          <w:szCs w:val="26"/>
        </w:rPr>
        <w:t>овещани</w:t>
      </w:r>
      <w:r w:rsidRPr="00340E4B">
        <w:rPr>
          <w:rFonts w:ascii="Times New Roman" w:eastAsia="Calibri" w:hAnsi="Times New Roman"/>
          <w:sz w:val="26"/>
          <w:szCs w:val="26"/>
        </w:rPr>
        <w:t>я</w:t>
      </w:r>
      <w:r w:rsidR="00C731DF" w:rsidRPr="00340E4B">
        <w:rPr>
          <w:rFonts w:ascii="Times New Roman" w:eastAsia="Calibri" w:hAnsi="Times New Roman"/>
          <w:sz w:val="26"/>
          <w:szCs w:val="26"/>
        </w:rPr>
        <w:t>, семинар</w:t>
      </w:r>
      <w:r w:rsidR="002E7034" w:rsidRPr="00340E4B">
        <w:rPr>
          <w:rFonts w:ascii="Times New Roman" w:eastAsia="Calibri" w:hAnsi="Times New Roman"/>
          <w:sz w:val="26"/>
          <w:szCs w:val="26"/>
        </w:rPr>
        <w:t>ы</w:t>
      </w:r>
      <w:r w:rsidR="00C731DF" w:rsidRPr="00340E4B">
        <w:rPr>
          <w:rFonts w:ascii="Times New Roman" w:eastAsia="Calibri" w:hAnsi="Times New Roman"/>
          <w:sz w:val="26"/>
          <w:szCs w:val="26"/>
        </w:rPr>
        <w:t xml:space="preserve"> с руководителями образовательных организаций по вопросам</w:t>
      </w:r>
      <w:r w:rsidR="00C731DF" w:rsidRPr="00340E4B">
        <w:rPr>
          <w:rFonts w:ascii="Times New Roman" w:eastAsia="Calibri" w:hAnsi="Times New Roman"/>
          <w:b/>
          <w:bCs/>
          <w:sz w:val="26"/>
          <w:szCs w:val="26"/>
        </w:rPr>
        <w:t xml:space="preserve"> </w:t>
      </w:r>
      <w:r w:rsidR="00C731DF" w:rsidRPr="00340E4B">
        <w:rPr>
          <w:rFonts w:ascii="Times New Roman" w:eastAsia="Calibri" w:hAnsi="Times New Roman"/>
          <w:bCs/>
          <w:sz w:val="26"/>
          <w:szCs w:val="26"/>
        </w:rPr>
        <w:t>непрерывного и планомерного повышения квалификации педагогических работников</w:t>
      </w:r>
      <w:r w:rsidR="002E7034" w:rsidRPr="00340E4B">
        <w:rPr>
          <w:rFonts w:ascii="Times New Roman" w:eastAsia="Calibri" w:hAnsi="Times New Roman"/>
          <w:bCs/>
          <w:sz w:val="26"/>
          <w:szCs w:val="26"/>
        </w:rPr>
        <w:t xml:space="preserve"> проводятся в соответствии с планом работы методической службы.</w:t>
      </w:r>
    </w:p>
    <w:p w:rsidR="007B7316" w:rsidRPr="00340E4B" w:rsidRDefault="002E7034" w:rsidP="00340E4B">
      <w:pPr>
        <w:pStyle w:val="a5"/>
        <w:tabs>
          <w:tab w:val="left" w:pos="878"/>
          <w:tab w:val="left" w:pos="6268"/>
        </w:tabs>
        <w:spacing w:before="0" w:beforeAutospacing="0" w:after="0" w:afterAutospacing="0"/>
        <w:ind w:firstLine="550"/>
        <w:jc w:val="both"/>
        <w:rPr>
          <w:rFonts w:eastAsia="Calibri"/>
          <w:sz w:val="26"/>
          <w:szCs w:val="26"/>
        </w:rPr>
      </w:pPr>
      <w:r w:rsidRPr="00340E4B">
        <w:rPr>
          <w:rFonts w:eastAsia="Calibri"/>
          <w:sz w:val="26"/>
          <w:szCs w:val="26"/>
          <w:lang w:val="ru-RU"/>
        </w:rPr>
        <w:t>Н</w:t>
      </w:r>
      <w:r w:rsidRPr="00340E4B">
        <w:rPr>
          <w:rFonts w:eastAsia="Calibri"/>
          <w:sz w:val="26"/>
          <w:szCs w:val="26"/>
        </w:rPr>
        <w:t>а базе общеобразовательных организаций города работает 38 школ передового педагогического опыта</w:t>
      </w:r>
      <w:r w:rsidRPr="00340E4B">
        <w:rPr>
          <w:rFonts w:eastAsia="Calibri"/>
          <w:sz w:val="26"/>
          <w:szCs w:val="26"/>
          <w:lang w:val="ru-RU"/>
        </w:rPr>
        <w:t>.</w:t>
      </w:r>
      <w:r w:rsidRPr="00340E4B">
        <w:rPr>
          <w:rFonts w:eastAsia="Calibri"/>
          <w:b/>
          <w:sz w:val="26"/>
          <w:szCs w:val="26"/>
        </w:rPr>
        <w:t xml:space="preserve"> </w:t>
      </w:r>
      <w:r w:rsidR="00C731DF" w:rsidRPr="00340E4B">
        <w:rPr>
          <w:rFonts w:eastAsia="Calibri"/>
          <w:sz w:val="26"/>
          <w:szCs w:val="26"/>
        </w:rPr>
        <w:t>Организ</w:t>
      </w:r>
      <w:r w:rsidRPr="00340E4B">
        <w:rPr>
          <w:rFonts w:eastAsia="Calibri"/>
          <w:sz w:val="26"/>
          <w:szCs w:val="26"/>
        </w:rPr>
        <w:t xml:space="preserve">ована </w:t>
      </w:r>
      <w:r w:rsidR="00C731DF" w:rsidRPr="00340E4B">
        <w:rPr>
          <w:rFonts w:eastAsia="Calibri"/>
          <w:sz w:val="26"/>
          <w:szCs w:val="26"/>
        </w:rPr>
        <w:t>работ</w:t>
      </w:r>
      <w:r w:rsidRPr="00340E4B">
        <w:rPr>
          <w:rFonts w:eastAsia="Calibri"/>
          <w:sz w:val="26"/>
          <w:szCs w:val="26"/>
        </w:rPr>
        <w:t>а</w:t>
      </w:r>
      <w:r w:rsidR="00C731DF" w:rsidRPr="00340E4B">
        <w:rPr>
          <w:rFonts w:eastAsia="Calibri"/>
          <w:sz w:val="26"/>
          <w:szCs w:val="26"/>
        </w:rPr>
        <w:t xml:space="preserve"> Клуба «Молодой педагог»</w:t>
      </w:r>
      <w:r w:rsidRPr="00340E4B">
        <w:rPr>
          <w:rFonts w:eastAsia="Calibri"/>
          <w:sz w:val="26"/>
          <w:szCs w:val="26"/>
        </w:rPr>
        <w:t xml:space="preserve">. </w:t>
      </w:r>
      <w:r w:rsidRPr="00340E4B">
        <w:rPr>
          <w:sz w:val="26"/>
          <w:szCs w:val="26"/>
        </w:rPr>
        <w:t>12.02.2021  состоялось  зас</w:t>
      </w:r>
      <w:r w:rsidRPr="00340E4B">
        <w:rPr>
          <w:sz w:val="26"/>
          <w:szCs w:val="26"/>
        </w:rPr>
        <w:t>е</w:t>
      </w:r>
      <w:r w:rsidRPr="00340E4B">
        <w:rPr>
          <w:sz w:val="26"/>
          <w:szCs w:val="26"/>
        </w:rPr>
        <w:t xml:space="preserve">дание Клуба молодых специалистов «Методическая мозаика». </w:t>
      </w:r>
      <w:r w:rsidRPr="00340E4B">
        <w:rPr>
          <w:rFonts w:eastAsia="Calibri"/>
          <w:sz w:val="26"/>
          <w:szCs w:val="26"/>
        </w:rPr>
        <w:t>Сформированы и утверждены микрогруппы по работе с молодыми специалистами.</w:t>
      </w:r>
    </w:p>
    <w:p w:rsidR="00C731DF" w:rsidRPr="00340E4B" w:rsidRDefault="00C731DF" w:rsidP="00C731DF">
      <w:pPr>
        <w:pStyle w:val="a5"/>
        <w:spacing w:before="0" w:beforeAutospacing="0" w:after="0" w:afterAutospacing="0"/>
        <w:ind w:firstLine="550"/>
        <w:jc w:val="both"/>
        <w:rPr>
          <w:rFonts w:eastAsia="Arial Unicode MS"/>
          <w:b/>
          <w:bCs/>
          <w:sz w:val="26"/>
          <w:szCs w:val="26"/>
          <w:u w:val="single" w:color="000000"/>
          <w:lang w:val="ru-RU" w:eastAsia="ru-RU"/>
        </w:rPr>
      </w:pPr>
      <w:r w:rsidRPr="00340E4B">
        <w:rPr>
          <w:rFonts w:eastAsia="Arial Unicode MS"/>
          <w:b/>
          <w:bCs/>
          <w:sz w:val="26"/>
          <w:szCs w:val="26"/>
          <w:u w:val="single" w:color="000000"/>
          <w:lang w:val="ru-RU" w:eastAsia="ru-RU"/>
        </w:rPr>
        <w:lastRenderedPageBreak/>
        <w:t>1.6.Региональный компонент</w:t>
      </w:r>
      <w:r w:rsidR="007B7316" w:rsidRPr="00340E4B">
        <w:rPr>
          <w:rFonts w:eastAsia="Arial Unicode MS"/>
          <w:b/>
          <w:bCs/>
          <w:sz w:val="26"/>
          <w:szCs w:val="26"/>
          <w:u w:val="single" w:color="000000"/>
          <w:lang w:val="ru-RU" w:eastAsia="ru-RU"/>
        </w:rPr>
        <w:t xml:space="preserve"> </w:t>
      </w:r>
      <w:r w:rsidRPr="00340E4B">
        <w:rPr>
          <w:rFonts w:eastAsia="Arial Unicode MS"/>
          <w:b/>
          <w:bCs/>
          <w:sz w:val="26"/>
          <w:szCs w:val="26"/>
          <w:u w:val="single" w:color="000000"/>
          <w:lang w:val="ru-RU" w:eastAsia="ru-RU"/>
        </w:rPr>
        <w:t>«Социальная активность»</w:t>
      </w:r>
    </w:p>
    <w:p w:rsidR="001D5BD9" w:rsidRPr="00340E4B" w:rsidRDefault="001D5BD9" w:rsidP="005C76AC">
      <w:pPr>
        <w:spacing w:after="0" w:line="240" w:lineRule="auto"/>
        <w:ind w:firstLine="550"/>
        <w:jc w:val="both"/>
        <w:rPr>
          <w:rFonts w:ascii="Times New Roman" w:hAnsi="Times New Roman"/>
          <w:sz w:val="26"/>
          <w:szCs w:val="26"/>
        </w:rPr>
      </w:pPr>
      <w:r w:rsidRPr="00340E4B">
        <w:rPr>
          <w:rFonts w:ascii="Times New Roman" w:hAnsi="Times New Roman"/>
          <w:sz w:val="26"/>
          <w:szCs w:val="26"/>
        </w:rPr>
        <w:t>В деятельность общественных объединений на базе образовательных организаций общего образования, среднего и высшего профессионального образования вовлечено 2,4 тыс. чел. (план на год 4,6 тыс.чел.).</w:t>
      </w:r>
    </w:p>
    <w:p w:rsidR="00CC4325" w:rsidRPr="00340E4B" w:rsidRDefault="00CC4325" w:rsidP="005C76AC">
      <w:pPr>
        <w:pStyle w:val="a5"/>
        <w:tabs>
          <w:tab w:val="left" w:pos="440"/>
        </w:tabs>
        <w:spacing w:before="0" w:beforeAutospacing="0" w:after="0" w:afterAutospacing="0"/>
        <w:ind w:firstLine="550"/>
        <w:jc w:val="both"/>
        <w:rPr>
          <w:rFonts w:eastAsia="Calibri"/>
          <w:sz w:val="26"/>
          <w:szCs w:val="26"/>
          <w:lang w:val="ru-RU" w:eastAsia="ru-RU"/>
        </w:rPr>
      </w:pPr>
      <w:r w:rsidRPr="00340E4B">
        <w:rPr>
          <w:rFonts w:eastAsia="Calibri"/>
          <w:sz w:val="26"/>
          <w:szCs w:val="26"/>
          <w:lang w:val="ru-RU" w:eastAsia="ru-RU"/>
        </w:rPr>
        <w:t>На территории города в феврале 2021 года создано два центра муниципального представительства Регионального ресурсного центра «Счастливый Регион» на базе Димитровградск</w:t>
      </w:r>
      <w:r w:rsidR="007B7A02" w:rsidRPr="00340E4B">
        <w:rPr>
          <w:rFonts w:eastAsia="Calibri"/>
          <w:sz w:val="26"/>
          <w:szCs w:val="26"/>
          <w:lang w:val="ru-RU" w:eastAsia="ru-RU"/>
        </w:rPr>
        <w:t>ого</w:t>
      </w:r>
      <w:r w:rsidRPr="00340E4B">
        <w:rPr>
          <w:rFonts w:eastAsia="Calibri"/>
          <w:sz w:val="26"/>
          <w:szCs w:val="26"/>
          <w:lang w:val="ru-RU" w:eastAsia="ru-RU"/>
        </w:rPr>
        <w:t xml:space="preserve"> техническ</w:t>
      </w:r>
      <w:r w:rsidR="007B7A02" w:rsidRPr="00340E4B">
        <w:rPr>
          <w:rFonts w:eastAsia="Calibri"/>
          <w:sz w:val="26"/>
          <w:szCs w:val="26"/>
          <w:lang w:val="ru-RU" w:eastAsia="ru-RU"/>
        </w:rPr>
        <w:t>ого</w:t>
      </w:r>
      <w:r w:rsidRPr="00340E4B">
        <w:rPr>
          <w:rFonts w:eastAsia="Calibri"/>
          <w:sz w:val="26"/>
          <w:szCs w:val="26"/>
          <w:lang w:val="ru-RU" w:eastAsia="ru-RU"/>
        </w:rPr>
        <w:t xml:space="preserve"> колледж</w:t>
      </w:r>
      <w:r w:rsidR="007B7A02" w:rsidRPr="00340E4B">
        <w:rPr>
          <w:rFonts w:eastAsia="Calibri"/>
          <w:sz w:val="26"/>
          <w:szCs w:val="26"/>
          <w:lang w:val="ru-RU" w:eastAsia="ru-RU"/>
        </w:rPr>
        <w:t>а</w:t>
      </w:r>
      <w:r w:rsidR="00E22C7A" w:rsidRPr="00340E4B">
        <w:rPr>
          <w:rFonts w:eastAsia="Calibri"/>
          <w:sz w:val="26"/>
          <w:szCs w:val="26"/>
          <w:lang w:val="ru-RU" w:eastAsia="ru-RU"/>
        </w:rPr>
        <w:t xml:space="preserve"> (далее – ДТК)</w:t>
      </w:r>
      <w:r w:rsidR="007B7A02" w:rsidRPr="00340E4B">
        <w:rPr>
          <w:rFonts w:eastAsia="Calibri"/>
          <w:sz w:val="26"/>
          <w:szCs w:val="26"/>
          <w:lang w:val="ru-RU" w:eastAsia="ru-RU"/>
        </w:rPr>
        <w:t xml:space="preserve"> и </w:t>
      </w:r>
      <w:r w:rsidRPr="00340E4B">
        <w:rPr>
          <w:rFonts w:eastAsia="Calibri"/>
          <w:sz w:val="26"/>
          <w:szCs w:val="26"/>
          <w:lang w:val="ru-RU" w:eastAsia="ru-RU"/>
        </w:rPr>
        <w:t>Димитровградск</w:t>
      </w:r>
      <w:r w:rsidR="007B7A02" w:rsidRPr="00340E4B">
        <w:rPr>
          <w:rFonts w:eastAsia="Calibri"/>
          <w:sz w:val="26"/>
          <w:szCs w:val="26"/>
          <w:lang w:val="ru-RU" w:eastAsia="ru-RU"/>
        </w:rPr>
        <w:t>ого</w:t>
      </w:r>
      <w:r w:rsidRPr="00340E4B">
        <w:rPr>
          <w:rFonts w:eastAsia="Calibri"/>
          <w:sz w:val="26"/>
          <w:szCs w:val="26"/>
          <w:lang w:val="ru-RU" w:eastAsia="ru-RU"/>
        </w:rPr>
        <w:t xml:space="preserve"> техникум</w:t>
      </w:r>
      <w:r w:rsidR="007B7A02" w:rsidRPr="00340E4B">
        <w:rPr>
          <w:rFonts w:eastAsia="Calibri"/>
          <w:sz w:val="26"/>
          <w:szCs w:val="26"/>
          <w:lang w:val="ru-RU" w:eastAsia="ru-RU"/>
        </w:rPr>
        <w:t>а</w:t>
      </w:r>
      <w:r w:rsidRPr="00340E4B">
        <w:rPr>
          <w:rFonts w:eastAsia="Calibri"/>
          <w:sz w:val="26"/>
          <w:szCs w:val="26"/>
          <w:lang w:val="ru-RU" w:eastAsia="ru-RU"/>
        </w:rPr>
        <w:t xml:space="preserve"> профессиональных технологий</w:t>
      </w:r>
      <w:r w:rsidR="00E22C7A" w:rsidRPr="00340E4B">
        <w:rPr>
          <w:rFonts w:eastAsia="Calibri"/>
          <w:sz w:val="26"/>
          <w:szCs w:val="26"/>
          <w:lang w:val="ru-RU" w:eastAsia="ru-RU"/>
        </w:rPr>
        <w:t xml:space="preserve"> (далее – ДТПТ)</w:t>
      </w:r>
      <w:r w:rsidR="007B7A02" w:rsidRPr="00340E4B">
        <w:rPr>
          <w:rFonts w:eastAsia="Calibri"/>
          <w:sz w:val="26"/>
          <w:szCs w:val="26"/>
          <w:lang w:val="ru-RU" w:eastAsia="ru-RU"/>
        </w:rPr>
        <w:t>.</w:t>
      </w:r>
    </w:p>
    <w:p w:rsidR="005C76AC" w:rsidRPr="00340E4B" w:rsidRDefault="005C76AC" w:rsidP="005C76AC">
      <w:pPr>
        <w:pStyle w:val="a5"/>
        <w:tabs>
          <w:tab w:val="left" w:pos="440"/>
        </w:tabs>
        <w:spacing w:before="0" w:beforeAutospacing="0" w:after="0" w:afterAutospacing="0"/>
        <w:ind w:firstLine="550"/>
        <w:jc w:val="both"/>
        <w:rPr>
          <w:rFonts w:eastAsia="Calibri"/>
          <w:sz w:val="26"/>
          <w:szCs w:val="26"/>
          <w:lang w:val="ru-RU" w:eastAsia="ru-RU"/>
        </w:rPr>
      </w:pPr>
      <w:r w:rsidRPr="00340E4B">
        <w:rPr>
          <w:rFonts w:eastAsia="Calibri"/>
          <w:sz w:val="26"/>
          <w:szCs w:val="26"/>
          <w:lang w:val="ru-RU" w:eastAsia="ru-RU"/>
        </w:rPr>
        <w:t>В феврале 2021 года на базе Городской Гимназии состоялась презентация добровольческой деятельности, в которой приняли участие общественные организации, молодежные движения и ученики данной гимназии</w:t>
      </w:r>
      <w:r w:rsidR="00E22C7A" w:rsidRPr="00340E4B">
        <w:rPr>
          <w:rFonts w:eastAsia="Calibri"/>
          <w:sz w:val="26"/>
          <w:szCs w:val="26"/>
          <w:lang w:val="ru-RU" w:eastAsia="ru-RU"/>
        </w:rPr>
        <w:t xml:space="preserve"> (охват </w:t>
      </w:r>
      <w:r w:rsidRPr="00340E4B">
        <w:rPr>
          <w:rFonts w:eastAsia="Calibri"/>
          <w:sz w:val="26"/>
          <w:szCs w:val="26"/>
          <w:lang w:val="ru-RU" w:eastAsia="ru-RU"/>
        </w:rPr>
        <w:t>45 чел</w:t>
      </w:r>
      <w:r w:rsidR="00E22C7A" w:rsidRPr="00340E4B">
        <w:rPr>
          <w:rFonts w:eastAsia="Calibri"/>
          <w:sz w:val="26"/>
          <w:szCs w:val="26"/>
          <w:lang w:val="ru-RU" w:eastAsia="ru-RU"/>
        </w:rPr>
        <w:t>.)</w:t>
      </w:r>
      <w:r w:rsidRPr="00340E4B">
        <w:rPr>
          <w:rFonts w:eastAsia="Calibri"/>
          <w:sz w:val="26"/>
          <w:szCs w:val="26"/>
          <w:lang w:val="ru-RU" w:eastAsia="ru-RU"/>
        </w:rPr>
        <w:t>. Результатом данной презентации стало открытие волонтерского школьного отряда на базе Городской Гимназии, в который вошли 20 человек</w:t>
      </w:r>
      <w:r w:rsidR="00E22C7A" w:rsidRPr="00340E4B">
        <w:rPr>
          <w:rFonts w:eastAsia="Calibri"/>
          <w:sz w:val="26"/>
          <w:szCs w:val="26"/>
          <w:lang w:val="ru-RU" w:eastAsia="ru-RU"/>
        </w:rPr>
        <w:t>.</w:t>
      </w:r>
    </w:p>
    <w:p w:rsidR="00E22C7A" w:rsidRPr="00340E4B" w:rsidRDefault="00CC4325" w:rsidP="005C76AC">
      <w:pPr>
        <w:pStyle w:val="a5"/>
        <w:tabs>
          <w:tab w:val="left" w:pos="440"/>
        </w:tabs>
        <w:spacing w:before="0" w:beforeAutospacing="0" w:after="0" w:afterAutospacing="0"/>
        <w:ind w:firstLine="550"/>
        <w:jc w:val="both"/>
        <w:rPr>
          <w:rFonts w:eastAsia="Calibri"/>
          <w:sz w:val="26"/>
          <w:szCs w:val="26"/>
          <w:lang w:val="ru-RU" w:eastAsia="ru-RU"/>
        </w:rPr>
      </w:pPr>
      <w:r w:rsidRPr="00340E4B">
        <w:rPr>
          <w:rFonts w:eastAsia="Calibri"/>
          <w:sz w:val="26"/>
          <w:szCs w:val="26"/>
          <w:lang w:val="ru-RU" w:eastAsia="ru-RU"/>
        </w:rPr>
        <w:t>Добровольцы города активно регистрируются и используют единую информационную систему в сфере развития добровольчества, на данный момент зарегистрировано 448 добровольцев. За отчетный период зарегистрировалось 64 человека</w:t>
      </w:r>
      <w:r w:rsidR="007B7A02" w:rsidRPr="00340E4B">
        <w:rPr>
          <w:rFonts w:eastAsia="Calibri"/>
          <w:sz w:val="26"/>
          <w:szCs w:val="26"/>
          <w:lang w:val="ru-RU" w:eastAsia="ru-RU"/>
        </w:rPr>
        <w:t xml:space="preserve">. </w:t>
      </w:r>
      <w:r w:rsidR="007B7A02" w:rsidRPr="00340E4B">
        <w:rPr>
          <w:sz w:val="26"/>
          <w:szCs w:val="26"/>
        </w:rPr>
        <w:t xml:space="preserve">5,1 % граждан вовлечены в добровольческую деятельность. </w:t>
      </w:r>
      <w:r w:rsidR="007B7A02" w:rsidRPr="00340E4B">
        <w:rPr>
          <w:rFonts w:eastAsia="Calibri"/>
          <w:sz w:val="26"/>
          <w:szCs w:val="26"/>
        </w:rPr>
        <w:t>Добровольческие ячейки созданы на базе профессиональных образовательных учреждений и образовательных учреждений высшего образования.</w:t>
      </w:r>
      <w:r w:rsidR="007B7A02" w:rsidRPr="00340E4B">
        <w:rPr>
          <w:rFonts w:eastAsia="Calibri"/>
          <w:sz w:val="26"/>
          <w:szCs w:val="26"/>
          <w:lang w:val="ru-RU" w:eastAsia="ru-RU"/>
        </w:rPr>
        <w:t xml:space="preserve"> МКУ «Комитет по делам молодежи» </w:t>
      </w:r>
      <w:r w:rsidR="00E22C7A" w:rsidRPr="00340E4B">
        <w:rPr>
          <w:rFonts w:eastAsia="Calibri"/>
          <w:sz w:val="26"/>
          <w:szCs w:val="26"/>
          <w:lang w:val="ru-RU" w:eastAsia="ru-RU"/>
        </w:rPr>
        <w:t xml:space="preserve">(далее – КДМ) </w:t>
      </w:r>
      <w:r w:rsidR="007B7A02" w:rsidRPr="00340E4B">
        <w:rPr>
          <w:rFonts w:eastAsia="Calibri"/>
          <w:sz w:val="26"/>
          <w:szCs w:val="26"/>
          <w:lang w:val="ru-RU" w:eastAsia="ru-RU"/>
        </w:rPr>
        <w:t xml:space="preserve">поддерживает добровольцев, осуществляет помощь в реализации добровольческих проектов, особо отличившихся добровольцев по итогам года награждают благодарственными письмами от учреждения и Главы города. За отчетный период Благодарностью Главы города Димитровграда, за активное участие в общественной жизни города, выдающиеся успехи в патриотическом воспитании, награждены: Краснов Евгений, студент 3 курса, </w:t>
      </w:r>
      <w:r w:rsidR="00E22C7A" w:rsidRPr="00340E4B">
        <w:rPr>
          <w:rFonts w:eastAsia="Calibri"/>
          <w:sz w:val="26"/>
          <w:szCs w:val="26"/>
          <w:lang w:val="ru-RU" w:eastAsia="ru-RU"/>
        </w:rPr>
        <w:t>ДТПТ, Страшнов Данил</w:t>
      </w:r>
      <w:r w:rsidR="007B7A02" w:rsidRPr="00340E4B">
        <w:rPr>
          <w:rFonts w:eastAsia="Calibri"/>
          <w:sz w:val="26"/>
          <w:szCs w:val="26"/>
          <w:lang w:val="ru-RU" w:eastAsia="ru-RU"/>
        </w:rPr>
        <w:t>, студент 3 курса</w:t>
      </w:r>
      <w:r w:rsidR="00E22C7A" w:rsidRPr="00340E4B">
        <w:rPr>
          <w:rFonts w:eastAsia="Calibri"/>
          <w:sz w:val="26"/>
          <w:szCs w:val="26"/>
          <w:lang w:val="ru-RU" w:eastAsia="ru-RU"/>
        </w:rPr>
        <w:t xml:space="preserve"> </w:t>
      </w:r>
      <w:r w:rsidR="007B7A02" w:rsidRPr="00340E4B">
        <w:rPr>
          <w:rFonts w:eastAsia="Calibri"/>
          <w:sz w:val="26"/>
          <w:szCs w:val="26"/>
          <w:lang w:val="ru-RU" w:eastAsia="ru-RU"/>
        </w:rPr>
        <w:t>Димитровградского инженерно-технологического института - филиала Национального исследовательского ядерного университета Московского инженерно-физического института</w:t>
      </w:r>
      <w:r w:rsidR="00E22C7A" w:rsidRPr="00340E4B">
        <w:rPr>
          <w:rFonts w:eastAsia="Calibri"/>
          <w:sz w:val="26"/>
          <w:szCs w:val="26"/>
          <w:lang w:val="ru-RU" w:eastAsia="ru-RU"/>
        </w:rPr>
        <w:t xml:space="preserve"> (далее- ДИТИ), </w:t>
      </w:r>
      <w:r w:rsidR="007B7A02" w:rsidRPr="00340E4B">
        <w:rPr>
          <w:rFonts w:eastAsia="Calibri"/>
          <w:sz w:val="26"/>
          <w:szCs w:val="26"/>
          <w:lang w:val="ru-RU" w:eastAsia="ru-RU"/>
        </w:rPr>
        <w:t>Шибаев Кирилл, студент 4 курса, специальности «Атомные электрические станции и установки» техникума Д</w:t>
      </w:r>
      <w:r w:rsidR="00E22C7A" w:rsidRPr="00340E4B">
        <w:rPr>
          <w:rFonts w:eastAsia="Calibri"/>
          <w:sz w:val="26"/>
          <w:szCs w:val="26"/>
          <w:lang w:val="ru-RU" w:eastAsia="ru-RU"/>
        </w:rPr>
        <w:t>ИТИ.</w:t>
      </w:r>
    </w:p>
    <w:p w:rsidR="007B7A02" w:rsidRPr="00340E4B" w:rsidRDefault="007B7A02" w:rsidP="005C76AC">
      <w:pPr>
        <w:pStyle w:val="a5"/>
        <w:tabs>
          <w:tab w:val="left" w:pos="440"/>
        </w:tabs>
        <w:spacing w:before="0" w:beforeAutospacing="0" w:after="0" w:afterAutospacing="0"/>
        <w:ind w:firstLine="550"/>
        <w:jc w:val="both"/>
        <w:rPr>
          <w:rFonts w:eastAsia="Calibri"/>
          <w:sz w:val="26"/>
          <w:szCs w:val="26"/>
          <w:lang w:val="ru-RU" w:eastAsia="ru-RU"/>
        </w:rPr>
      </w:pPr>
      <w:r w:rsidRPr="00340E4B">
        <w:rPr>
          <w:rFonts w:eastAsia="Calibri"/>
          <w:sz w:val="26"/>
          <w:szCs w:val="26"/>
          <w:lang w:val="ru-RU" w:eastAsia="ru-RU"/>
        </w:rPr>
        <w:t>На местном телеканале транслируются городские мероприятия, проводимые добровольцами, сюжеты по оказанию помощи старшему поколению и ветеранам. Все общественные и добровольческие движения ежедневно выкладывают информационные посты в сеть интернет о своей деятельности</w:t>
      </w:r>
      <w:r w:rsidR="00E22C7A" w:rsidRPr="00340E4B">
        <w:rPr>
          <w:rFonts w:eastAsia="Calibri"/>
          <w:sz w:val="26"/>
          <w:szCs w:val="26"/>
          <w:lang w:val="ru-RU" w:eastAsia="ru-RU"/>
        </w:rPr>
        <w:t xml:space="preserve">. </w:t>
      </w:r>
      <w:r w:rsidRPr="00340E4B">
        <w:rPr>
          <w:rFonts w:eastAsia="Calibri"/>
          <w:sz w:val="26"/>
          <w:szCs w:val="26"/>
          <w:lang w:val="ru-RU" w:eastAsia="ru-RU"/>
        </w:rPr>
        <w:t>15 марта 2021 года на телеканале ДимТВ транслировалась встреча Главы города с добровольцами в Городской Гимназии</w:t>
      </w:r>
    </w:p>
    <w:p w:rsidR="00CC4325" w:rsidRPr="00340E4B" w:rsidRDefault="00CC4325" w:rsidP="005C76AC">
      <w:pPr>
        <w:pStyle w:val="a5"/>
        <w:tabs>
          <w:tab w:val="left" w:pos="440"/>
        </w:tabs>
        <w:spacing w:before="0" w:beforeAutospacing="0" w:after="0" w:afterAutospacing="0"/>
        <w:ind w:firstLine="550"/>
        <w:jc w:val="both"/>
        <w:rPr>
          <w:rFonts w:eastAsia="Calibri"/>
          <w:sz w:val="26"/>
          <w:szCs w:val="26"/>
          <w:lang w:val="ru-RU" w:eastAsia="ru-RU"/>
        </w:rPr>
      </w:pPr>
      <w:r w:rsidRPr="00340E4B">
        <w:rPr>
          <w:rFonts w:eastAsia="Calibri"/>
          <w:sz w:val="26"/>
          <w:szCs w:val="26"/>
          <w:lang w:val="ru-RU" w:eastAsia="ru-RU"/>
        </w:rPr>
        <w:t>Ежемесячно ведется мониторинг по реализации учета добровольцев как самим учреждением, так и образовательными организациями в системе ЕИС «Добровольцы». Последний мониторинг проведен 31 марта 2021 года</w:t>
      </w:r>
      <w:r w:rsidR="00E22C7A" w:rsidRPr="00340E4B">
        <w:rPr>
          <w:rFonts w:eastAsia="Calibri"/>
          <w:sz w:val="26"/>
          <w:szCs w:val="26"/>
          <w:lang w:val="ru-RU" w:eastAsia="ru-RU"/>
        </w:rPr>
        <w:t>.</w:t>
      </w:r>
    </w:p>
    <w:p w:rsidR="00CC4325" w:rsidRPr="00340E4B" w:rsidRDefault="00CC4325" w:rsidP="005C76AC">
      <w:pPr>
        <w:pStyle w:val="a5"/>
        <w:tabs>
          <w:tab w:val="left" w:pos="440"/>
        </w:tabs>
        <w:spacing w:before="0" w:beforeAutospacing="0" w:after="0" w:afterAutospacing="0"/>
        <w:ind w:firstLine="550"/>
        <w:jc w:val="both"/>
        <w:rPr>
          <w:rFonts w:eastAsia="Calibri"/>
          <w:sz w:val="26"/>
          <w:szCs w:val="26"/>
          <w:lang w:val="ru-RU" w:eastAsia="ru-RU"/>
        </w:rPr>
      </w:pPr>
      <w:r w:rsidRPr="00340E4B">
        <w:rPr>
          <w:rFonts w:eastAsia="Calibri"/>
          <w:sz w:val="26"/>
          <w:szCs w:val="26"/>
          <w:lang w:val="ru-RU" w:eastAsia="ru-RU"/>
        </w:rPr>
        <w:t xml:space="preserve">За отчетный период </w:t>
      </w:r>
      <w:r w:rsidR="005C76AC" w:rsidRPr="00340E4B">
        <w:rPr>
          <w:rFonts w:eastAsia="Calibri"/>
          <w:sz w:val="26"/>
          <w:szCs w:val="26"/>
          <w:lang w:val="ru-RU" w:eastAsia="ru-RU"/>
        </w:rPr>
        <w:t>КДМ</w:t>
      </w:r>
      <w:r w:rsidRPr="00340E4B">
        <w:rPr>
          <w:rFonts w:eastAsia="Calibri"/>
          <w:sz w:val="26"/>
          <w:szCs w:val="26"/>
          <w:lang w:val="ru-RU" w:eastAsia="ru-RU"/>
        </w:rPr>
        <w:t xml:space="preserve"> был поддержан социальный проект «Молодежный десант»</w:t>
      </w:r>
      <w:r w:rsidR="00E22C7A" w:rsidRPr="00340E4B">
        <w:rPr>
          <w:rFonts w:eastAsia="Calibri"/>
          <w:sz w:val="26"/>
          <w:szCs w:val="26"/>
          <w:lang w:val="ru-RU" w:eastAsia="ru-RU"/>
        </w:rPr>
        <w:t xml:space="preserve"> студентов  ДТПТ</w:t>
      </w:r>
      <w:r w:rsidRPr="00340E4B">
        <w:rPr>
          <w:rFonts w:eastAsia="Calibri"/>
          <w:sz w:val="26"/>
          <w:szCs w:val="26"/>
          <w:lang w:val="ru-RU" w:eastAsia="ru-RU"/>
        </w:rPr>
        <w:t xml:space="preserve">, в рамках которого оказывалась помощь пожилым людям и ветеранам в расчистке придомовой территории и крыш от снега. Ребятам предоставлялся транспорт и необходимые инструменты. </w:t>
      </w:r>
    </w:p>
    <w:p w:rsidR="007B7A02" w:rsidRPr="00340E4B" w:rsidRDefault="007B7A02" w:rsidP="005C76AC">
      <w:pPr>
        <w:spacing w:after="0" w:line="240" w:lineRule="auto"/>
        <w:ind w:firstLine="550"/>
        <w:jc w:val="both"/>
        <w:rPr>
          <w:rFonts w:ascii="Times New Roman" w:hAnsi="Times New Roman"/>
          <w:sz w:val="26"/>
          <w:szCs w:val="26"/>
        </w:rPr>
      </w:pPr>
      <w:r w:rsidRPr="00340E4B">
        <w:rPr>
          <w:rFonts w:ascii="Times New Roman" w:hAnsi="Times New Roman"/>
          <w:sz w:val="26"/>
          <w:szCs w:val="26"/>
        </w:rPr>
        <w:t xml:space="preserve">18,2% студентов вовлечены в клубное студенческое движение (план на год 40 %). </w:t>
      </w:r>
    </w:p>
    <w:p w:rsidR="00CC4325" w:rsidRPr="00340E4B" w:rsidRDefault="00CC4325" w:rsidP="005C76AC">
      <w:pPr>
        <w:pStyle w:val="a5"/>
        <w:tabs>
          <w:tab w:val="left" w:pos="440"/>
        </w:tabs>
        <w:spacing w:before="0" w:beforeAutospacing="0" w:after="0" w:afterAutospacing="0"/>
        <w:ind w:firstLine="550"/>
        <w:jc w:val="both"/>
        <w:rPr>
          <w:rFonts w:eastAsia="Calibri"/>
          <w:sz w:val="26"/>
          <w:szCs w:val="26"/>
          <w:lang w:val="ru-RU" w:eastAsia="ru-RU"/>
        </w:rPr>
      </w:pPr>
      <w:r w:rsidRPr="00340E4B">
        <w:rPr>
          <w:rFonts w:eastAsia="Calibri"/>
          <w:sz w:val="26"/>
          <w:szCs w:val="26"/>
          <w:lang w:val="ru-RU" w:eastAsia="ru-RU"/>
        </w:rPr>
        <w:t>С 28 по 31 марта в Д</w:t>
      </w:r>
      <w:r w:rsidR="00E22C7A" w:rsidRPr="00340E4B">
        <w:rPr>
          <w:rFonts w:eastAsia="Calibri"/>
          <w:sz w:val="26"/>
          <w:szCs w:val="26"/>
          <w:lang w:val="ru-RU" w:eastAsia="ru-RU"/>
        </w:rPr>
        <w:t>етском оздоровительном лагере «</w:t>
      </w:r>
      <w:r w:rsidRPr="00340E4B">
        <w:rPr>
          <w:rFonts w:eastAsia="Calibri"/>
          <w:sz w:val="26"/>
          <w:szCs w:val="26"/>
          <w:lang w:val="ru-RU" w:eastAsia="ru-RU"/>
        </w:rPr>
        <w:t>Юность</w:t>
      </w:r>
      <w:r w:rsidR="00E22C7A" w:rsidRPr="00340E4B">
        <w:rPr>
          <w:rFonts w:eastAsia="Calibri"/>
          <w:sz w:val="26"/>
          <w:szCs w:val="26"/>
          <w:lang w:val="ru-RU" w:eastAsia="ru-RU"/>
        </w:rPr>
        <w:t>»</w:t>
      </w:r>
      <w:r w:rsidRPr="00340E4B">
        <w:rPr>
          <w:rFonts w:eastAsia="Calibri"/>
          <w:sz w:val="26"/>
          <w:szCs w:val="26"/>
          <w:lang w:val="ru-RU" w:eastAsia="ru-RU"/>
        </w:rPr>
        <w:t xml:space="preserve"> для студентов города прошла школа студе</w:t>
      </w:r>
      <w:r w:rsidR="00E22C7A" w:rsidRPr="00340E4B">
        <w:rPr>
          <w:rFonts w:eastAsia="Calibri"/>
          <w:sz w:val="26"/>
          <w:szCs w:val="26"/>
          <w:lang w:val="ru-RU" w:eastAsia="ru-RU"/>
        </w:rPr>
        <w:t>нческого актива «Вектор Успеха» (о</w:t>
      </w:r>
      <w:r w:rsidRPr="00340E4B">
        <w:rPr>
          <w:rFonts w:eastAsia="Calibri"/>
          <w:sz w:val="26"/>
          <w:szCs w:val="26"/>
          <w:lang w:val="ru-RU" w:eastAsia="ru-RU"/>
        </w:rPr>
        <w:t>хват 80 чел</w:t>
      </w:r>
      <w:r w:rsidR="00E22C7A" w:rsidRPr="00340E4B">
        <w:rPr>
          <w:rFonts w:eastAsia="Calibri"/>
          <w:sz w:val="26"/>
          <w:szCs w:val="26"/>
          <w:lang w:val="ru-RU" w:eastAsia="ru-RU"/>
        </w:rPr>
        <w:t>.).</w:t>
      </w:r>
    </w:p>
    <w:p w:rsidR="00CC4325" w:rsidRPr="00340E4B" w:rsidRDefault="00CC4325" w:rsidP="005C76AC">
      <w:pPr>
        <w:pStyle w:val="a5"/>
        <w:tabs>
          <w:tab w:val="left" w:pos="440"/>
        </w:tabs>
        <w:spacing w:before="0" w:beforeAutospacing="0" w:after="0" w:afterAutospacing="0"/>
        <w:ind w:firstLine="550"/>
        <w:jc w:val="both"/>
        <w:rPr>
          <w:rFonts w:eastAsia="Calibri"/>
          <w:sz w:val="26"/>
          <w:szCs w:val="26"/>
          <w:lang w:val="ru-RU" w:eastAsia="ru-RU"/>
        </w:rPr>
      </w:pPr>
      <w:r w:rsidRPr="00340E4B">
        <w:rPr>
          <w:rFonts w:eastAsia="Calibri"/>
          <w:sz w:val="26"/>
          <w:szCs w:val="26"/>
          <w:lang w:val="ru-RU" w:eastAsia="ru-RU"/>
        </w:rPr>
        <w:t>Студенты устанавливают и используют единое студенческое мобильное приложение «</w:t>
      </w:r>
      <w:r w:rsidRPr="00340E4B">
        <w:rPr>
          <w:rFonts w:eastAsia="Calibri"/>
          <w:sz w:val="26"/>
          <w:szCs w:val="26"/>
          <w:lang w:val="en-US" w:eastAsia="ru-RU"/>
        </w:rPr>
        <w:t>OnRussia</w:t>
      </w:r>
      <w:r w:rsidRPr="00340E4B">
        <w:rPr>
          <w:rFonts w:eastAsia="Calibri"/>
          <w:sz w:val="26"/>
          <w:szCs w:val="26"/>
          <w:lang w:val="ru-RU" w:eastAsia="ru-RU"/>
        </w:rPr>
        <w:t>», отслеживают конкурсы, новости мероприятий различного уровня и студенческой жизни. За отчетный период порядка 150 студентов установили данное приложение</w:t>
      </w:r>
      <w:r w:rsidR="00E22C7A" w:rsidRPr="00340E4B">
        <w:rPr>
          <w:rFonts w:eastAsia="Calibri"/>
          <w:sz w:val="26"/>
          <w:szCs w:val="26"/>
          <w:lang w:val="ru-RU" w:eastAsia="ru-RU"/>
        </w:rPr>
        <w:t xml:space="preserve">. </w:t>
      </w:r>
      <w:r w:rsidRPr="00340E4B">
        <w:rPr>
          <w:rFonts w:eastAsia="Calibri"/>
          <w:sz w:val="26"/>
          <w:szCs w:val="26"/>
          <w:lang w:val="ru-RU" w:eastAsia="ru-RU"/>
        </w:rPr>
        <w:t>Среди учебных заведений и в социальных сетях распространяется информация о едином студенческом мобильном приложении «</w:t>
      </w:r>
      <w:r w:rsidRPr="00340E4B">
        <w:rPr>
          <w:rFonts w:eastAsia="Calibri"/>
          <w:sz w:val="26"/>
          <w:szCs w:val="26"/>
          <w:lang w:val="en-US" w:eastAsia="ru-RU"/>
        </w:rPr>
        <w:t>OnRussia</w:t>
      </w:r>
      <w:r w:rsidRPr="00340E4B">
        <w:rPr>
          <w:rFonts w:eastAsia="Calibri"/>
          <w:sz w:val="26"/>
          <w:szCs w:val="26"/>
          <w:lang w:val="ru-RU" w:eastAsia="ru-RU"/>
        </w:rPr>
        <w:t>», об организациях конкурсов в данном приложении</w:t>
      </w:r>
      <w:r w:rsidR="00E22C7A" w:rsidRPr="00340E4B">
        <w:rPr>
          <w:rFonts w:eastAsia="Calibri"/>
          <w:sz w:val="26"/>
          <w:szCs w:val="26"/>
          <w:lang w:val="ru-RU" w:eastAsia="ru-RU"/>
        </w:rPr>
        <w:t>.</w:t>
      </w:r>
    </w:p>
    <w:p w:rsidR="005C76AC" w:rsidRPr="00340E4B" w:rsidRDefault="005C76AC" w:rsidP="005C76AC">
      <w:pPr>
        <w:spacing w:after="0" w:line="240" w:lineRule="auto"/>
        <w:ind w:firstLine="550"/>
        <w:jc w:val="both"/>
        <w:rPr>
          <w:rFonts w:ascii="Times New Roman" w:hAnsi="Times New Roman"/>
          <w:sz w:val="26"/>
          <w:szCs w:val="26"/>
        </w:rPr>
      </w:pPr>
      <w:r w:rsidRPr="00340E4B">
        <w:rPr>
          <w:rFonts w:ascii="Times New Roman" w:hAnsi="Times New Roman"/>
          <w:sz w:val="26"/>
          <w:szCs w:val="26"/>
        </w:rPr>
        <w:t>12,6% молодежи задействовано в мероприятиях по вовлечению в творческую деятельность (план на год 30%).</w:t>
      </w:r>
    </w:p>
    <w:p w:rsidR="00CC4325" w:rsidRPr="00340E4B" w:rsidRDefault="00CC4325" w:rsidP="005C76AC">
      <w:pPr>
        <w:pStyle w:val="a5"/>
        <w:tabs>
          <w:tab w:val="left" w:pos="440"/>
        </w:tabs>
        <w:spacing w:before="0" w:beforeAutospacing="0" w:after="0" w:afterAutospacing="0"/>
        <w:ind w:firstLine="550"/>
        <w:jc w:val="both"/>
        <w:rPr>
          <w:rFonts w:eastAsia="Calibri"/>
          <w:sz w:val="26"/>
          <w:szCs w:val="26"/>
          <w:lang w:val="ru-RU" w:eastAsia="ru-RU"/>
        </w:rPr>
      </w:pPr>
      <w:r w:rsidRPr="00340E4B">
        <w:rPr>
          <w:rFonts w:eastAsia="Calibri"/>
          <w:sz w:val="26"/>
          <w:szCs w:val="26"/>
          <w:lang w:val="ru-RU" w:eastAsia="ru-RU"/>
        </w:rPr>
        <w:t xml:space="preserve">Ежемесячно студентов информируют о проведении Всероссийских молодежных форумов, конкурсов, входящих в платформу «Россия – страна возможностей». В учебных </w:t>
      </w:r>
      <w:r w:rsidRPr="00340E4B">
        <w:rPr>
          <w:rFonts w:eastAsia="Calibri"/>
          <w:sz w:val="26"/>
          <w:szCs w:val="26"/>
          <w:lang w:val="ru-RU" w:eastAsia="ru-RU"/>
        </w:rPr>
        <w:lastRenderedPageBreak/>
        <w:t>заведениях специалистами</w:t>
      </w:r>
      <w:r w:rsidR="00E22C7A" w:rsidRPr="00340E4B">
        <w:rPr>
          <w:rFonts w:eastAsia="Calibri"/>
          <w:sz w:val="26"/>
          <w:szCs w:val="26"/>
          <w:lang w:val="ru-RU" w:eastAsia="ru-RU"/>
        </w:rPr>
        <w:t xml:space="preserve"> КДМ</w:t>
      </w:r>
      <w:r w:rsidRPr="00340E4B">
        <w:rPr>
          <w:rFonts w:eastAsia="Calibri"/>
          <w:sz w:val="26"/>
          <w:szCs w:val="26"/>
          <w:lang w:val="ru-RU" w:eastAsia="ru-RU"/>
        </w:rPr>
        <w:t xml:space="preserve"> проводятся презентации о данных мероприятиях, размещается информация в социальных сетях</w:t>
      </w:r>
      <w:r w:rsidR="00E22C7A" w:rsidRPr="00340E4B">
        <w:rPr>
          <w:rFonts w:eastAsia="Calibri"/>
          <w:sz w:val="26"/>
          <w:szCs w:val="26"/>
          <w:lang w:val="ru-RU" w:eastAsia="ru-RU"/>
        </w:rPr>
        <w:t xml:space="preserve"> (21.01.2021 в ДТК, 10.02.2021 в ДТПТ, </w:t>
      </w:r>
      <w:r w:rsidRPr="00340E4B">
        <w:rPr>
          <w:rFonts w:eastAsia="Calibri"/>
          <w:sz w:val="26"/>
          <w:szCs w:val="26"/>
          <w:lang w:val="ru-RU" w:eastAsia="ru-RU"/>
        </w:rPr>
        <w:t>26</w:t>
      </w:r>
      <w:r w:rsidR="00E22C7A" w:rsidRPr="00340E4B">
        <w:rPr>
          <w:rFonts w:eastAsia="Calibri"/>
          <w:sz w:val="26"/>
          <w:szCs w:val="26"/>
          <w:lang w:val="ru-RU" w:eastAsia="ru-RU"/>
        </w:rPr>
        <w:t>.02.</w:t>
      </w:r>
      <w:r w:rsidRPr="00340E4B">
        <w:rPr>
          <w:rFonts w:eastAsia="Calibri"/>
          <w:sz w:val="26"/>
          <w:szCs w:val="26"/>
          <w:lang w:val="ru-RU" w:eastAsia="ru-RU"/>
        </w:rPr>
        <w:t xml:space="preserve">2021 </w:t>
      </w:r>
      <w:r w:rsidR="00ED7151" w:rsidRPr="00340E4B">
        <w:rPr>
          <w:rFonts w:eastAsia="Calibri"/>
          <w:sz w:val="26"/>
          <w:szCs w:val="26"/>
          <w:lang w:val="ru-RU" w:eastAsia="ru-RU"/>
        </w:rPr>
        <w:t xml:space="preserve">в Димитровградском технико-экономическом колледже, </w:t>
      </w:r>
      <w:r w:rsidRPr="00340E4B">
        <w:rPr>
          <w:rFonts w:eastAsia="Calibri"/>
          <w:sz w:val="26"/>
          <w:szCs w:val="26"/>
          <w:lang w:val="ru-RU" w:eastAsia="ru-RU"/>
        </w:rPr>
        <w:t>11</w:t>
      </w:r>
      <w:r w:rsidR="00ED7151" w:rsidRPr="00340E4B">
        <w:rPr>
          <w:rFonts w:eastAsia="Calibri"/>
          <w:sz w:val="26"/>
          <w:szCs w:val="26"/>
          <w:lang w:val="ru-RU" w:eastAsia="ru-RU"/>
        </w:rPr>
        <w:t>.03.</w:t>
      </w:r>
      <w:r w:rsidRPr="00340E4B">
        <w:rPr>
          <w:rFonts w:eastAsia="Calibri"/>
          <w:sz w:val="26"/>
          <w:szCs w:val="26"/>
          <w:lang w:val="ru-RU" w:eastAsia="ru-RU"/>
        </w:rPr>
        <w:t>2021</w:t>
      </w:r>
      <w:r w:rsidR="00ED7151" w:rsidRPr="00340E4B">
        <w:rPr>
          <w:rFonts w:eastAsia="Calibri"/>
          <w:sz w:val="26"/>
          <w:szCs w:val="26"/>
          <w:lang w:val="ru-RU" w:eastAsia="ru-RU"/>
        </w:rPr>
        <w:t xml:space="preserve"> в </w:t>
      </w:r>
      <w:r w:rsidRPr="00340E4B">
        <w:rPr>
          <w:rFonts w:eastAsia="Calibri"/>
          <w:sz w:val="26"/>
          <w:szCs w:val="26"/>
          <w:lang w:val="ru-RU" w:eastAsia="ru-RU"/>
        </w:rPr>
        <w:t>техникуме Д</w:t>
      </w:r>
      <w:r w:rsidR="00ED7151" w:rsidRPr="00340E4B">
        <w:rPr>
          <w:rFonts w:eastAsia="Calibri"/>
          <w:sz w:val="26"/>
          <w:szCs w:val="26"/>
          <w:lang w:val="ru-RU" w:eastAsia="ru-RU"/>
        </w:rPr>
        <w:t xml:space="preserve">ИТИ, </w:t>
      </w:r>
      <w:r w:rsidRPr="00340E4B">
        <w:rPr>
          <w:rFonts w:eastAsia="Calibri"/>
          <w:sz w:val="26"/>
          <w:szCs w:val="26"/>
          <w:lang w:val="ru-RU" w:eastAsia="ru-RU"/>
        </w:rPr>
        <w:t>24</w:t>
      </w:r>
      <w:r w:rsidR="00ED7151" w:rsidRPr="00340E4B">
        <w:rPr>
          <w:rFonts w:eastAsia="Calibri"/>
          <w:sz w:val="26"/>
          <w:szCs w:val="26"/>
          <w:lang w:val="ru-RU" w:eastAsia="ru-RU"/>
        </w:rPr>
        <w:t>.03.</w:t>
      </w:r>
      <w:r w:rsidRPr="00340E4B">
        <w:rPr>
          <w:rFonts w:eastAsia="Calibri"/>
          <w:sz w:val="26"/>
          <w:szCs w:val="26"/>
          <w:lang w:val="ru-RU" w:eastAsia="ru-RU"/>
        </w:rPr>
        <w:t>2021</w:t>
      </w:r>
      <w:r w:rsidR="00ED7151" w:rsidRPr="00340E4B">
        <w:rPr>
          <w:rFonts w:eastAsia="Calibri"/>
          <w:sz w:val="26"/>
          <w:szCs w:val="26"/>
          <w:lang w:val="ru-RU" w:eastAsia="ru-RU"/>
        </w:rPr>
        <w:t xml:space="preserve"> </w:t>
      </w:r>
      <w:r w:rsidRPr="00340E4B">
        <w:rPr>
          <w:rFonts w:eastAsia="Calibri"/>
          <w:sz w:val="26"/>
          <w:szCs w:val="26"/>
          <w:lang w:val="ru-RU" w:eastAsia="ru-RU"/>
        </w:rPr>
        <w:t>в Д</w:t>
      </w:r>
      <w:r w:rsidR="00ED7151" w:rsidRPr="00340E4B">
        <w:rPr>
          <w:rFonts w:eastAsia="Calibri"/>
          <w:sz w:val="26"/>
          <w:szCs w:val="26"/>
          <w:lang w:val="ru-RU" w:eastAsia="ru-RU"/>
        </w:rPr>
        <w:t>ИТИ).</w:t>
      </w:r>
    </w:p>
    <w:p w:rsidR="00812977" w:rsidRPr="00340E4B" w:rsidRDefault="00CC4325" w:rsidP="00ED7151">
      <w:pPr>
        <w:pStyle w:val="a5"/>
        <w:tabs>
          <w:tab w:val="left" w:pos="440"/>
        </w:tabs>
        <w:spacing w:before="0" w:beforeAutospacing="0" w:after="0" w:afterAutospacing="0"/>
        <w:ind w:firstLine="550"/>
        <w:jc w:val="both"/>
        <w:rPr>
          <w:rFonts w:eastAsia="Calibri"/>
          <w:sz w:val="26"/>
          <w:szCs w:val="26"/>
          <w:lang w:val="ru-RU" w:eastAsia="ru-RU"/>
        </w:rPr>
      </w:pPr>
      <w:r w:rsidRPr="00340E4B">
        <w:rPr>
          <w:rFonts w:eastAsia="Calibri"/>
          <w:sz w:val="26"/>
          <w:szCs w:val="26"/>
          <w:lang w:val="ru-RU" w:eastAsia="ru-RU"/>
        </w:rPr>
        <w:t>Ежеквартально в учебных заведениях организуются встречи с участниками Всероссийских молодежных форумов, Всероссийского конкурса «Доброволец России», целью популяризаци</w:t>
      </w:r>
      <w:r w:rsidR="00ED7151" w:rsidRPr="00340E4B">
        <w:rPr>
          <w:rFonts w:eastAsia="Calibri"/>
          <w:sz w:val="26"/>
          <w:szCs w:val="26"/>
          <w:lang w:val="ru-RU" w:eastAsia="ru-RU"/>
        </w:rPr>
        <w:t>и и обмена опыта</w:t>
      </w:r>
      <w:r w:rsidRPr="00340E4B">
        <w:rPr>
          <w:rFonts w:eastAsia="Calibri"/>
          <w:sz w:val="26"/>
          <w:szCs w:val="26"/>
          <w:lang w:val="ru-RU" w:eastAsia="ru-RU"/>
        </w:rPr>
        <w:t xml:space="preserve"> в написании проектов и защите их на федеральном уровне для получения гранта и дальнейшей реализации проекта на территории города.</w:t>
      </w:r>
      <w:r w:rsidR="00ED7151" w:rsidRPr="00340E4B">
        <w:rPr>
          <w:rFonts w:eastAsia="Calibri"/>
          <w:sz w:val="26"/>
          <w:szCs w:val="26"/>
          <w:lang w:val="ru-RU" w:eastAsia="ru-RU"/>
        </w:rPr>
        <w:t xml:space="preserve"> </w:t>
      </w:r>
      <w:r w:rsidRPr="00340E4B">
        <w:rPr>
          <w:rFonts w:eastAsia="Calibri"/>
          <w:sz w:val="26"/>
          <w:szCs w:val="26"/>
          <w:lang w:val="ru-RU" w:eastAsia="ru-RU"/>
        </w:rPr>
        <w:t xml:space="preserve">За отчетный период </w:t>
      </w:r>
      <w:r w:rsidR="00ED7151" w:rsidRPr="00340E4B">
        <w:rPr>
          <w:rFonts w:eastAsia="Calibri"/>
          <w:sz w:val="26"/>
          <w:szCs w:val="26"/>
          <w:lang w:val="ru-RU" w:eastAsia="ru-RU"/>
        </w:rPr>
        <w:t>такие</w:t>
      </w:r>
      <w:r w:rsidRPr="00340E4B">
        <w:rPr>
          <w:rFonts w:eastAsia="Calibri"/>
          <w:sz w:val="26"/>
          <w:szCs w:val="26"/>
          <w:lang w:val="ru-RU" w:eastAsia="ru-RU"/>
        </w:rPr>
        <w:t xml:space="preserve"> встречи прошли с Меликуловым Алексеем</w:t>
      </w:r>
      <w:r w:rsidR="00ED7151" w:rsidRPr="00340E4B">
        <w:rPr>
          <w:rFonts w:eastAsia="Calibri"/>
          <w:sz w:val="26"/>
          <w:szCs w:val="26"/>
          <w:lang w:val="ru-RU" w:eastAsia="ru-RU"/>
        </w:rPr>
        <w:t xml:space="preserve">, </w:t>
      </w:r>
      <w:r w:rsidRPr="00340E4B">
        <w:rPr>
          <w:rFonts w:eastAsia="Calibri"/>
          <w:sz w:val="26"/>
          <w:szCs w:val="26"/>
          <w:lang w:val="ru-RU" w:eastAsia="ru-RU"/>
        </w:rPr>
        <w:t>участником Всероссийского форума «Таврида» и Всероссийского форума «Территория Смыслов»</w:t>
      </w:r>
      <w:r w:rsidR="00ED7151" w:rsidRPr="00340E4B">
        <w:rPr>
          <w:rFonts w:eastAsia="Calibri"/>
          <w:sz w:val="26"/>
          <w:szCs w:val="26"/>
          <w:lang w:val="ru-RU" w:eastAsia="ru-RU"/>
        </w:rPr>
        <w:t>.</w:t>
      </w:r>
    </w:p>
    <w:p w:rsidR="00C731DF" w:rsidRPr="00340E4B" w:rsidRDefault="00C731DF" w:rsidP="0051273B">
      <w:pPr>
        <w:pStyle w:val="a5"/>
        <w:spacing w:before="0" w:beforeAutospacing="0" w:after="0" w:afterAutospacing="0"/>
        <w:ind w:firstLine="550"/>
        <w:jc w:val="center"/>
        <w:rPr>
          <w:rFonts w:eastAsia="Calibri"/>
          <w:b/>
          <w:i/>
          <w:sz w:val="26"/>
          <w:szCs w:val="26"/>
          <w:lang w:val="ru-RU" w:eastAsia="ru-RU"/>
        </w:rPr>
      </w:pPr>
      <w:r w:rsidRPr="00340E4B">
        <w:rPr>
          <w:rFonts w:eastAsia="Arial Unicode MS"/>
          <w:b/>
          <w:bCs/>
          <w:sz w:val="26"/>
          <w:szCs w:val="26"/>
          <w:u w:color="000000"/>
          <w:lang w:val="ru-RU" w:eastAsia="ru-RU"/>
        </w:rPr>
        <w:t>2.</w:t>
      </w:r>
      <w:r w:rsidRPr="00340E4B">
        <w:rPr>
          <w:rFonts w:eastAsia="Calibri"/>
          <w:b/>
          <w:i/>
          <w:sz w:val="26"/>
          <w:szCs w:val="26"/>
          <w:lang w:val="ru-RU" w:eastAsia="ru-RU"/>
        </w:rPr>
        <w:t>Национальный проект</w:t>
      </w:r>
      <w:r w:rsidR="007B7316" w:rsidRPr="00340E4B">
        <w:rPr>
          <w:rFonts w:eastAsia="Calibri"/>
          <w:b/>
          <w:i/>
          <w:sz w:val="26"/>
          <w:szCs w:val="26"/>
          <w:lang w:val="ru-RU" w:eastAsia="ru-RU"/>
        </w:rPr>
        <w:t xml:space="preserve"> </w:t>
      </w:r>
      <w:r w:rsidRPr="00340E4B">
        <w:rPr>
          <w:rFonts w:eastAsia="Calibri"/>
          <w:b/>
          <w:i/>
          <w:sz w:val="26"/>
          <w:szCs w:val="26"/>
          <w:lang w:val="ru-RU" w:eastAsia="ru-RU"/>
        </w:rPr>
        <w:t>«Демография»</w:t>
      </w:r>
    </w:p>
    <w:p w:rsidR="00C731DF" w:rsidRPr="00340E4B" w:rsidRDefault="00C731DF" w:rsidP="00C731DF">
      <w:pPr>
        <w:pStyle w:val="a5"/>
        <w:spacing w:before="0" w:beforeAutospacing="0" w:after="0" w:afterAutospacing="0"/>
        <w:ind w:firstLine="550"/>
        <w:jc w:val="both"/>
        <w:rPr>
          <w:rFonts w:eastAsia="Calibri"/>
          <w:b/>
          <w:sz w:val="26"/>
          <w:szCs w:val="26"/>
          <w:u w:val="single" w:color="000000"/>
          <w:lang w:val="ru-RU" w:eastAsia="ru-RU"/>
        </w:rPr>
      </w:pPr>
      <w:r w:rsidRPr="00340E4B">
        <w:rPr>
          <w:rFonts w:eastAsia="Calibri"/>
          <w:b/>
          <w:sz w:val="26"/>
          <w:szCs w:val="26"/>
          <w:u w:val="single"/>
          <w:lang w:val="ru-RU" w:eastAsia="ru-RU"/>
        </w:rPr>
        <w:t>2.1.</w:t>
      </w:r>
      <w:r w:rsidRPr="00340E4B">
        <w:rPr>
          <w:rFonts w:eastAsia="Calibri"/>
          <w:b/>
          <w:sz w:val="26"/>
          <w:szCs w:val="26"/>
          <w:u w:val="single" w:color="000000"/>
          <w:lang w:val="ru-RU" w:eastAsia="ru-RU"/>
        </w:rPr>
        <w:t>Региональный компонент</w:t>
      </w:r>
      <w:r w:rsidR="007B7316" w:rsidRPr="00340E4B">
        <w:rPr>
          <w:rFonts w:eastAsia="Calibri"/>
          <w:b/>
          <w:sz w:val="26"/>
          <w:szCs w:val="26"/>
          <w:u w:val="single" w:color="000000"/>
          <w:lang w:val="ru-RU" w:eastAsia="ru-RU"/>
        </w:rPr>
        <w:t xml:space="preserve"> </w:t>
      </w:r>
      <w:r w:rsidRPr="00340E4B">
        <w:rPr>
          <w:rFonts w:eastAsia="Calibri"/>
          <w:b/>
          <w:sz w:val="26"/>
          <w:szCs w:val="26"/>
          <w:u w:val="single" w:color="000000"/>
          <w:lang w:val="ru-RU" w:eastAsia="ru-RU"/>
        </w:rPr>
        <w:t>«Финансовая поддержка семей при рождении детей»</w:t>
      </w:r>
    </w:p>
    <w:p w:rsidR="00CC4325" w:rsidRPr="00340E4B" w:rsidRDefault="00CC4325" w:rsidP="00AB47DD">
      <w:pPr>
        <w:pStyle w:val="Default"/>
        <w:ind w:firstLine="550"/>
        <w:jc w:val="both"/>
        <w:rPr>
          <w:color w:val="auto"/>
          <w:sz w:val="26"/>
          <w:szCs w:val="26"/>
        </w:rPr>
      </w:pPr>
      <w:r w:rsidRPr="00340E4B">
        <w:rPr>
          <w:color w:val="auto"/>
          <w:sz w:val="26"/>
          <w:szCs w:val="26"/>
        </w:rPr>
        <w:t xml:space="preserve">Ежеквартально, с участием священнослужителей, проводятся круглые столы со студентами средне-специальных и высших учебных заведений на тему создания крепкой семьи. За отчетный период 15 февраля 2021 года на базе </w:t>
      </w:r>
      <w:r w:rsidRPr="00340E4B">
        <w:rPr>
          <w:color w:val="auto"/>
          <w:sz w:val="26"/>
          <w:szCs w:val="26"/>
          <w:lang w:eastAsia="ru-RU"/>
        </w:rPr>
        <w:t>техникума Д</w:t>
      </w:r>
      <w:r w:rsidR="00ED7151" w:rsidRPr="00340E4B">
        <w:rPr>
          <w:color w:val="auto"/>
          <w:sz w:val="26"/>
          <w:szCs w:val="26"/>
          <w:lang w:eastAsia="ru-RU"/>
        </w:rPr>
        <w:t>ИТИ</w:t>
      </w:r>
      <w:r w:rsidRPr="00340E4B">
        <w:rPr>
          <w:color w:val="auto"/>
          <w:sz w:val="26"/>
          <w:szCs w:val="26"/>
          <w:lang w:eastAsia="ru-RU"/>
        </w:rPr>
        <w:t xml:space="preserve"> прошел круглый стол со студентами</w:t>
      </w:r>
      <w:r w:rsidR="00ED7151" w:rsidRPr="00340E4B">
        <w:rPr>
          <w:color w:val="auto"/>
          <w:sz w:val="26"/>
          <w:szCs w:val="26"/>
          <w:lang w:eastAsia="ru-RU"/>
        </w:rPr>
        <w:t xml:space="preserve"> (</w:t>
      </w:r>
      <w:r w:rsidRPr="00340E4B">
        <w:rPr>
          <w:color w:val="auto"/>
          <w:sz w:val="26"/>
          <w:szCs w:val="26"/>
          <w:lang w:eastAsia="ru-RU"/>
        </w:rPr>
        <w:t xml:space="preserve">охват </w:t>
      </w:r>
      <w:r w:rsidR="00ED7151" w:rsidRPr="00340E4B">
        <w:rPr>
          <w:color w:val="auto"/>
          <w:sz w:val="26"/>
          <w:szCs w:val="26"/>
          <w:lang w:eastAsia="ru-RU"/>
        </w:rPr>
        <w:t>более</w:t>
      </w:r>
      <w:r w:rsidRPr="00340E4B">
        <w:rPr>
          <w:color w:val="auto"/>
          <w:sz w:val="26"/>
          <w:szCs w:val="26"/>
          <w:lang w:eastAsia="ru-RU"/>
        </w:rPr>
        <w:t xml:space="preserve"> 80 чел</w:t>
      </w:r>
      <w:r w:rsidR="00ED7151" w:rsidRPr="00340E4B">
        <w:rPr>
          <w:color w:val="auto"/>
          <w:sz w:val="26"/>
          <w:szCs w:val="26"/>
          <w:lang w:eastAsia="ru-RU"/>
        </w:rPr>
        <w:t>.)</w:t>
      </w:r>
      <w:r w:rsidRPr="00340E4B">
        <w:rPr>
          <w:color w:val="auto"/>
          <w:sz w:val="26"/>
          <w:szCs w:val="26"/>
          <w:lang w:eastAsia="ru-RU"/>
        </w:rPr>
        <w:t>.</w:t>
      </w:r>
    </w:p>
    <w:p w:rsidR="00CC4325" w:rsidRPr="00340E4B" w:rsidRDefault="00CC4325" w:rsidP="00AB47DD">
      <w:pPr>
        <w:pStyle w:val="Default"/>
        <w:ind w:firstLine="550"/>
        <w:jc w:val="both"/>
        <w:rPr>
          <w:color w:val="auto"/>
          <w:sz w:val="26"/>
          <w:szCs w:val="26"/>
        </w:rPr>
      </w:pPr>
      <w:r w:rsidRPr="00340E4B">
        <w:rPr>
          <w:color w:val="auto"/>
          <w:sz w:val="26"/>
          <w:szCs w:val="26"/>
        </w:rPr>
        <w:t>Ежемесячно проводятся беседы с будущими молодоженами на тему укрепления семейных ценностей</w:t>
      </w:r>
      <w:r w:rsidR="00ED7151" w:rsidRPr="00340E4B">
        <w:rPr>
          <w:color w:val="auto"/>
          <w:sz w:val="26"/>
          <w:szCs w:val="26"/>
        </w:rPr>
        <w:t xml:space="preserve">, </w:t>
      </w:r>
      <w:r w:rsidRPr="00340E4B">
        <w:rPr>
          <w:color w:val="auto"/>
          <w:sz w:val="26"/>
          <w:szCs w:val="26"/>
        </w:rPr>
        <w:t>повышения рождаемости детей и улучшения демографической ситуации в регионе.</w:t>
      </w:r>
      <w:r w:rsidR="00223456" w:rsidRPr="00340E4B">
        <w:rPr>
          <w:color w:val="auto"/>
          <w:sz w:val="26"/>
          <w:szCs w:val="26"/>
        </w:rPr>
        <w:t xml:space="preserve"> </w:t>
      </w:r>
      <w:r w:rsidRPr="00340E4B">
        <w:rPr>
          <w:color w:val="auto"/>
          <w:sz w:val="26"/>
          <w:szCs w:val="26"/>
        </w:rPr>
        <w:t xml:space="preserve">За отчетный период проведено 3 беседы в </w:t>
      </w:r>
      <w:r w:rsidR="00ED7151" w:rsidRPr="00340E4B">
        <w:rPr>
          <w:color w:val="auto"/>
          <w:sz w:val="26"/>
          <w:szCs w:val="26"/>
        </w:rPr>
        <w:t>креативном бизнес-пространстве «Горизонт» (о</w:t>
      </w:r>
      <w:r w:rsidRPr="00340E4B">
        <w:rPr>
          <w:color w:val="auto"/>
          <w:sz w:val="26"/>
          <w:szCs w:val="26"/>
        </w:rPr>
        <w:t>хват 64 чел</w:t>
      </w:r>
      <w:r w:rsidR="00ED7151" w:rsidRPr="00340E4B">
        <w:rPr>
          <w:color w:val="auto"/>
          <w:sz w:val="26"/>
          <w:szCs w:val="26"/>
        </w:rPr>
        <w:t>.).</w:t>
      </w:r>
    </w:p>
    <w:p w:rsidR="00C731DF" w:rsidRPr="00340E4B" w:rsidRDefault="00C731DF" w:rsidP="00ED7151">
      <w:pPr>
        <w:spacing w:after="0" w:line="240" w:lineRule="auto"/>
        <w:ind w:firstLine="550"/>
        <w:jc w:val="both"/>
        <w:rPr>
          <w:rFonts w:ascii="Times New Roman" w:eastAsia="Calibri" w:hAnsi="Times New Roman"/>
          <w:sz w:val="26"/>
          <w:szCs w:val="26"/>
        </w:rPr>
      </w:pPr>
      <w:r w:rsidRPr="00340E4B">
        <w:rPr>
          <w:rFonts w:ascii="Times New Roman" w:hAnsi="Times New Roman"/>
          <w:sz w:val="26"/>
          <w:szCs w:val="26"/>
        </w:rPr>
        <w:t>По состоянию на 01.0</w:t>
      </w:r>
      <w:r w:rsidR="00ED7151" w:rsidRPr="00340E4B">
        <w:rPr>
          <w:rFonts w:ascii="Times New Roman" w:hAnsi="Times New Roman"/>
          <w:sz w:val="26"/>
          <w:szCs w:val="26"/>
        </w:rPr>
        <w:t>4</w:t>
      </w:r>
      <w:r w:rsidRPr="00340E4B">
        <w:rPr>
          <w:rFonts w:ascii="Times New Roman" w:hAnsi="Times New Roman"/>
          <w:sz w:val="26"/>
          <w:szCs w:val="26"/>
        </w:rPr>
        <w:t xml:space="preserve">.2021 </w:t>
      </w:r>
      <w:r w:rsidR="005C76AC" w:rsidRPr="00340E4B">
        <w:rPr>
          <w:rFonts w:ascii="Times New Roman" w:hAnsi="Times New Roman"/>
          <w:sz w:val="26"/>
          <w:szCs w:val="26"/>
        </w:rPr>
        <w:t>в</w:t>
      </w:r>
      <w:r w:rsidRPr="00340E4B">
        <w:rPr>
          <w:rFonts w:ascii="Times New Roman" w:hAnsi="Times New Roman"/>
          <w:sz w:val="26"/>
          <w:szCs w:val="26"/>
        </w:rPr>
        <w:t xml:space="preserve"> очереди</w:t>
      </w:r>
      <w:r w:rsidR="005C76AC" w:rsidRPr="00340E4B">
        <w:rPr>
          <w:rFonts w:ascii="Times New Roman" w:hAnsi="Times New Roman"/>
          <w:sz w:val="26"/>
          <w:szCs w:val="26"/>
        </w:rPr>
        <w:t xml:space="preserve"> на получение</w:t>
      </w:r>
      <w:r w:rsidRPr="00340E4B">
        <w:rPr>
          <w:rFonts w:ascii="Times New Roman" w:hAnsi="Times New Roman"/>
          <w:sz w:val="26"/>
          <w:szCs w:val="26"/>
        </w:rPr>
        <w:t xml:space="preserve"> </w:t>
      </w:r>
      <w:r w:rsidR="005C76AC" w:rsidRPr="00340E4B">
        <w:rPr>
          <w:rFonts w:ascii="Times New Roman" w:eastAsia="Calibri" w:hAnsi="Times New Roman"/>
          <w:sz w:val="26"/>
          <w:szCs w:val="26"/>
        </w:rPr>
        <w:t xml:space="preserve">земельных участков </w:t>
      </w:r>
      <w:r w:rsidRPr="00340E4B">
        <w:rPr>
          <w:rFonts w:ascii="Times New Roman" w:hAnsi="Times New Roman"/>
          <w:sz w:val="26"/>
          <w:szCs w:val="26"/>
        </w:rPr>
        <w:t>стоят  1189 многодетных семей</w:t>
      </w:r>
      <w:r w:rsidR="00ED7151" w:rsidRPr="00340E4B">
        <w:rPr>
          <w:rFonts w:ascii="Times New Roman" w:hAnsi="Times New Roman"/>
          <w:sz w:val="26"/>
          <w:szCs w:val="26"/>
        </w:rPr>
        <w:t xml:space="preserve">. </w:t>
      </w:r>
      <w:r w:rsidRPr="00340E4B">
        <w:rPr>
          <w:rFonts w:ascii="Times New Roman" w:hAnsi="Times New Roman"/>
          <w:sz w:val="26"/>
          <w:szCs w:val="26"/>
        </w:rPr>
        <w:t>Комитетом по управлению имуществом города были проведены мероприятия по оформлению из федеральной собственности РФ с муниципальную собственность города земельных участков с кадас</w:t>
      </w:r>
      <w:r w:rsidRPr="00340E4B">
        <w:rPr>
          <w:rFonts w:ascii="Times New Roman" w:hAnsi="Times New Roman"/>
          <w:sz w:val="26"/>
          <w:szCs w:val="26"/>
        </w:rPr>
        <w:t>т</w:t>
      </w:r>
      <w:r w:rsidRPr="00340E4B">
        <w:rPr>
          <w:rFonts w:ascii="Times New Roman" w:hAnsi="Times New Roman"/>
          <w:sz w:val="26"/>
          <w:szCs w:val="26"/>
        </w:rPr>
        <w:t>ровыми номерами 73:08:020501:864 и 73:08:020501:866 по Западному шоссе для последующего предоставления их мног</w:t>
      </w:r>
      <w:r w:rsidRPr="00340E4B">
        <w:rPr>
          <w:rFonts w:ascii="Times New Roman" w:hAnsi="Times New Roman"/>
          <w:sz w:val="26"/>
          <w:szCs w:val="26"/>
        </w:rPr>
        <w:t>о</w:t>
      </w:r>
      <w:r w:rsidRPr="00340E4B">
        <w:rPr>
          <w:rFonts w:ascii="Times New Roman" w:hAnsi="Times New Roman"/>
          <w:sz w:val="26"/>
          <w:szCs w:val="26"/>
        </w:rPr>
        <w:t>детным семьям.</w:t>
      </w:r>
      <w:r w:rsidR="00ED7151" w:rsidRPr="00340E4B">
        <w:rPr>
          <w:rFonts w:ascii="Times New Roman" w:hAnsi="Times New Roman"/>
          <w:sz w:val="26"/>
          <w:szCs w:val="26"/>
        </w:rPr>
        <w:t xml:space="preserve"> </w:t>
      </w:r>
      <w:r w:rsidRPr="00340E4B">
        <w:rPr>
          <w:rFonts w:ascii="Times New Roman" w:hAnsi="Times New Roman"/>
          <w:sz w:val="26"/>
          <w:szCs w:val="26"/>
        </w:rPr>
        <w:t>На указанные земельные участки был утвержден проект планировки с проектом межевания размещение объектов соцкультбыта (детский сад, детская школа искусств, аптека, почта, магазины), а также в образуемых зеленых зонах предложено размещение детских, спо</w:t>
      </w:r>
      <w:r w:rsidRPr="00340E4B">
        <w:rPr>
          <w:rFonts w:ascii="Times New Roman" w:hAnsi="Times New Roman"/>
          <w:sz w:val="26"/>
          <w:szCs w:val="26"/>
        </w:rPr>
        <w:t>р</w:t>
      </w:r>
      <w:r w:rsidRPr="00340E4B">
        <w:rPr>
          <w:rFonts w:ascii="Times New Roman" w:hAnsi="Times New Roman"/>
          <w:sz w:val="26"/>
          <w:szCs w:val="26"/>
        </w:rPr>
        <w:t>тивных и площадок для отдыха. Проведены кадастровые работы в отношении двух земельных участков согласно проекту планировки. В результате поставлены на государственный кадастровый учет 7 земельных участков. Согласно проекту планировки территорий, указанные земельные участки  переданы в постоянное (бессрочное) пользование муниципальному казенному учреждению «Д</w:t>
      </w:r>
      <w:r w:rsidR="00ED7151" w:rsidRPr="00340E4B">
        <w:rPr>
          <w:rFonts w:ascii="Times New Roman" w:hAnsi="Times New Roman"/>
          <w:sz w:val="26"/>
          <w:szCs w:val="26"/>
        </w:rPr>
        <w:t>ирекция инвестиционных и инновационных проектов»</w:t>
      </w:r>
      <w:r w:rsidRPr="00340E4B">
        <w:rPr>
          <w:rFonts w:ascii="Times New Roman" w:hAnsi="Times New Roman"/>
          <w:sz w:val="26"/>
          <w:szCs w:val="26"/>
        </w:rPr>
        <w:t>.</w:t>
      </w:r>
    </w:p>
    <w:p w:rsidR="00C731DF" w:rsidRPr="00340E4B" w:rsidRDefault="00223456" w:rsidP="00340E4B">
      <w:pPr>
        <w:spacing w:after="0" w:line="240" w:lineRule="auto"/>
        <w:ind w:right="134" w:firstLine="550"/>
        <w:jc w:val="both"/>
        <w:rPr>
          <w:rFonts w:ascii="Times New Roman" w:eastAsia="Calibri" w:hAnsi="Times New Roman"/>
          <w:sz w:val="26"/>
          <w:szCs w:val="26"/>
        </w:rPr>
      </w:pPr>
      <w:r w:rsidRPr="00340E4B">
        <w:rPr>
          <w:rFonts w:ascii="Times New Roman" w:hAnsi="Times New Roman"/>
          <w:sz w:val="26"/>
          <w:szCs w:val="26"/>
        </w:rPr>
        <w:t>Ведётся работа по у</w:t>
      </w:r>
      <w:r w:rsidRPr="00340E4B">
        <w:rPr>
          <w:rFonts w:ascii="Times New Roman" w:hAnsi="Times New Roman"/>
          <w:sz w:val="26"/>
          <w:szCs w:val="26"/>
          <w:shd w:val="clear" w:color="auto" w:fill="FFFFFF"/>
        </w:rPr>
        <w:t>лучшению репродуктивного здоровья населения, применению вспомогательных репродуктивных технологий, поддержке беременных женщин.</w:t>
      </w:r>
      <w:r w:rsidR="00ED7151" w:rsidRPr="00340E4B">
        <w:rPr>
          <w:rFonts w:ascii="Times New Roman" w:hAnsi="Times New Roman"/>
          <w:sz w:val="26"/>
          <w:szCs w:val="26"/>
          <w:shd w:val="clear" w:color="auto" w:fill="FFFFFF"/>
        </w:rPr>
        <w:t xml:space="preserve"> </w:t>
      </w:r>
      <w:r w:rsidRPr="00340E4B">
        <w:rPr>
          <w:rFonts w:ascii="Times New Roman" w:hAnsi="Times New Roman"/>
          <w:sz w:val="26"/>
          <w:szCs w:val="26"/>
        </w:rPr>
        <w:t xml:space="preserve">13 </w:t>
      </w:r>
      <w:r w:rsidR="00ED7151" w:rsidRPr="00340E4B">
        <w:rPr>
          <w:rFonts w:ascii="Times New Roman" w:hAnsi="Times New Roman"/>
          <w:sz w:val="26"/>
          <w:szCs w:val="26"/>
        </w:rPr>
        <w:t xml:space="preserve">супружеским </w:t>
      </w:r>
      <w:r w:rsidRPr="00340E4B">
        <w:rPr>
          <w:rFonts w:ascii="Times New Roman" w:hAnsi="Times New Roman"/>
          <w:sz w:val="26"/>
          <w:szCs w:val="26"/>
        </w:rPr>
        <w:t xml:space="preserve">парам </w:t>
      </w:r>
      <w:r w:rsidR="00ED7151" w:rsidRPr="00340E4B">
        <w:rPr>
          <w:rFonts w:ascii="Times New Roman" w:hAnsi="Times New Roman"/>
          <w:sz w:val="26"/>
          <w:szCs w:val="26"/>
        </w:rPr>
        <w:t xml:space="preserve">поставлен диагнозом «бесплодие» и </w:t>
      </w:r>
      <w:r w:rsidR="003E5CD8" w:rsidRPr="00340E4B">
        <w:rPr>
          <w:rFonts w:ascii="Times New Roman" w:hAnsi="Times New Roman"/>
          <w:sz w:val="26"/>
          <w:szCs w:val="26"/>
        </w:rPr>
        <w:t>выдан</w:t>
      </w:r>
      <w:r w:rsidR="00ED7151" w:rsidRPr="00340E4B">
        <w:rPr>
          <w:rFonts w:ascii="Times New Roman" w:hAnsi="Times New Roman"/>
          <w:sz w:val="26"/>
          <w:szCs w:val="26"/>
        </w:rPr>
        <w:t>ы н</w:t>
      </w:r>
      <w:r w:rsidR="003E5CD8" w:rsidRPr="00340E4B">
        <w:rPr>
          <w:rFonts w:ascii="Times New Roman" w:hAnsi="Times New Roman"/>
          <w:sz w:val="26"/>
          <w:szCs w:val="26"/>
        </w:rPr>
        <w:t>аправлени</w:t>
      </w:r>
      <w:r w:rsidR="00ED7151" w:rsidRPr="00340E4B">
        <w:rPr>
          <w:rFonts w:ascii="Times New Roman" w:hAnsi="Times New Roman"/>
          <w:sz w:val="26"/>
          <w:szCs w:val="26"/>
        </w:rPr>
        <w:t>я</w:t>
      </w:r>
      <w:r w:rsidR="003E5CD8" w:rsidRPr="00340E4B">
        <w:rPr>
          <w:rFonts w:ascii="Times New Roman" w:hAnsi="Times New Roman"/>
          <w:sz w:val="26"/>
          <w:szCs w:val="26"/>
        </w:rPr>
        <w:t xml:space="preserve"> на о</w:t>
      </w:r>
      <w:r w:rsidRPr="00340E4B">
        <w:rPr>
          <w:rFonts w:ascii="Times New Roman" w:hAnsi="Times New Roman"/>
          <w:sz w:val="26"/>
          <w:szCs w:val="26"/>
        </w:rPr>
        <w:t>казание высокотехнологичной помощи с применением вспомогательных репродуктивных технологий (ЭКО)</w:t>
      </w:r>
      <w:r w:rsidR="003E5CD8" w:rsidRPr="00340E4B">
        <w:rPr>
          <w:rFonts w:ascii="Times New Roman" w:hAnsi="Times New Roman"/>
          <w:sz w:val="26"/>
          <w:szCs w:val="26"/>
        </w:rPr>
        <w:t>.</w:t>
      </w:r>
      <w:r w:rsidR="00340E4B">
        <w:rPr>
          <w:rFonts w:ascii="Times New Roman" w:hAnsi="Times New Roman"/>
          <w:sz w:val="26"/>
          <w:szCs w:val="26"/>
        </w:rPr>
        <w:t xml:space="preserve"> </w:t>
      </w:r>
      <w:r w:rsidRPr="00340E4B">
        <w:rPr>
          <w:rFonts w:ascii="Times New Roman" w:hAnsi="Times New Roman"/>
          <w:sz w:val="26"/>
          <w:szCs w:val="26"/>
        </w:rPr>
        <w:t>Общее количество рожд</w:t>
      </w:r>
      <w:r w:rsidR="00ED7151" w:rsidRPr="00340E4B">
        <w:rPr>
          <w:rFonts w:ascii="Times New Roman" w:hAnsi="Times New Roman"/>
          <w:sz w:val="26"/>
          <w:szCs w:val="26"/>
        </w:rPr>
        <w:t>ений в отчётном периоде 223 человек</w:t>
      </w:r>
      <w:r w:rsidRPr="00340E4B">
        <w:rPr>
          <w:rFonts w:ascii="Times New Roman" w:hAnsi="Times New Roman"/>
          <w:sz w:val="26"/>
          <w:szCs w:val="26"/>
        </w:rPr>
        <w:t xml:space="preserve"> (пл</w:t>
      </w:r>
      <w:r w:rsidR="00ED7151" w:rsidRPr="00340E4B">
        <w:rPr>
          <w:rFonts w:ascii="Times New Roman" w:hAnsi="Times New Roman"/>
          <w:sz w:val="26"/>
          <w:szCs w:val="26"/>
        </w:rPr>
        <w:t>а</w:t>
      </w:r>
      <w:r w:rsidRPr="00340E4B">
        <w:rPr>
          <w:rFonts w:ascii="Times New Roman" w:hAnsi="Times New Roman"/>
          <w:sz w:val="26"/>
          <w:szCs w:val="26"/>
        </w:rPr>
        <w:t>н на год 1353 чел.).</w:t>
      </w:r>
      <w:r w:rsidR="00340E4B">
        <w:rPr>
          <w:rFonts w:ascii="Times New Roman" w:hAnsi="Times New Roman"/>
          <w:sz w:val="26"/>
          <w:szCs w:val="26"/>
        </w:rPr>
        <w:t xml:space="preserve"> </w:t>
      </w:r>
      <w:r w:rsidR="00C731DF" w:rsidRPr="00340E4B">
        <w:rPr>
          <w:rFonts w:ascii="Times New Roman" w:eastAsia="Calibri" w:hAnsi="Times New Roman"/>
          <w:sz w:val="26"/>
          <w:szCs w:val="26"/>
        </w:rPr>
        <w:t>8 беременных женщин получили помощь по оплате питания</w:t>
      </w:r>
      <w:r w:rsidR="003E5CD8" w:rsidRPr="00340E4B">
        <w:rPr>
          <w:rFonts w:ascii="Times New Roman" w:eastAsia="Calibri" w:hAnsi="Times New Roman"/>
          <w:sz w:val="26"/>
          <w:szCs w:val="26"/>
        </w:rPr>
        <w:t xml:space="preserve"> (</w:t>
      </w:r>
      <w:r w:rsidR="00C731DF" w:rsidRPr="00340E4B">
        <w:rPr>
          <w:rFonts w:ascii="Times New Roman" w:eastAsia="Calibri" w:hAnsi="Times New Roman"/>
          <w:sz w:val="26"/>
          <w:szCs w:val="26"/>
        </w:rPr>
        <w:t>12</w:t>
      </w:r>
      <w:r w:rsidR="003E5CD8" w:rsidRPr="00340E4B">
        <w:rPr>
          <w:rFonts w:ascii="Times New Roman" w:eastAsia="Calibri" w:hAnsi="Times New Roman"/>
          <w:sz w:val="26"/>
          <w:szCs w:val="26"/>
        </w:rPr>
        <w:t>,</w:t>
      </w:r>
      <w:r w:rsidR="00C731DF" w:rsidRPr="00340E4B">
        <w:rPr>
          <w:rFonts w:ascii="Times New Roman" w:eastAsia="Calibri" w:hAnsi="Times New Roman"/>
          <w:sz w:val="26"/>
          <w:szCs w:val="26"/>
        </w:rPr>
        <w:t>0</w:t>
      </w:r>
      <w:r w:rsidR="003E5CD8" w:rsidRPr="00340E4B">
        <w:rPr>
          <w:rFonts w:ascii="Times New Roman" w:eastAsia="Calibri" w:hAnsi="Times New Roman"/>
          <w:sz w:val="26"/>
          <w:szCs w:val="26"/>
        </w:rPr>
        <w:t xml:space="preserve"> тыс. руб.) и по оплате</w:t>
      </w:r>
      <w:r w:rsidR="00C731DF" w:rsidRPr="00340E4B">
        <w:rPr>
          <w:rFonts w:ascii="Times New Roman" w:eastAsia="Calibri" w:hAnsi="Times New Roman"/>
          <w:sz w:val="26"/>
          <w:szCs w:val="26"/>
        </w:rPr>
        <w:t xml:space="preserve"> проезда до женской консультации </w:t>
      </w:r>
      <w:r w:rsidR="003E5CD8" w:rsidRPr="00340E4B">
        <w:rPr>
          <w:rFonts w:ascii="Times New Roman" w:eastAsia="Calibri" w:hAnsi="Times New Roman"/>
          <w:sz w:val="26"/>
          <w:szCs w:val="26"/>
        </w:rPr>
        <w:t>(</w:t>
      </w:r>
      <w:r w:rsidR="00C731DF" w:rsidRPr="00340E4B">
        <w:rPr>
          <w:rFonts w:ascii="Times New Roman" w:eastAsia="Calibri" w:hAnsi="Times New Roman"/>
          <w:sz w:val="26"/>
          <w:szCs w:val="26"/>
        </w:rPr>
        <w:t>4</w:t>
      </w:r>
      <w:r w:rsidR="003E5CD8" w:rsidRPr="00340E4B">
        <w:rPr>
          <w:rFonts w:ascii="Times New Roman" w:eastAsia="Calibri" w:hAnsi="Times New Roman"/>
          <w:sz w:val="26"/>
          <w:szCs w:val="26"/>
        </w:rPr>
        <w:t>,</w:t>
      </w:r>
      <w:r w:rsidR="00C731DF" w:rsidRPr="00340E4B">
        <w:rPr>
          <w:rFonts w:ascii="Times New Roman" w:eastAsia="Calibri" w:hAnsi="Times New Roman"/>
          <w:sz w:val="26"/>
          <w:szCs w:val="26"/>
        </w:rPr>
        <w:t>0</w:t>
      </w:r>
      <w:r w:rsidR="003E5CD8" w:rsidRPr="00340E4B">
        <w:rPr>
          <w:rFonts w:ascii="Times New Roman" w:eastAsia="Calibri" w:hAnsi="Times New Roman"/>
          <w:sz w:val="26"/>
          <w:szCs w:val="26"/>
        </w:rPr>
        <w:t xml:space="preserve"> тыс. руб.) в рамках реализации </w:t>
      </w:r>
      <w:r w:rsidR="00C731DF" w:rsidRPr="00340E4B">
        <w:rPr>
          <w:rFonts w:ascii="Times New Roman" w:eastAsia="Calibri" w:hAnsi="Times New Roman"/>
          <w:sz w:val="26"/>
          <w:szCs w:val="26"/>
        </w:rPr>
        <w:t>Комплекса мер по социальной поддержке отдельных категорий граждан города Ди</w:t>
      </w:r>
      <w:r w:rsidR="003E5CD8" w:rsidRPr="00340E4B">
        <w:rPr>
          <w:rFonts w:ascii="Times New Roman" w:eastAsia="Calibri" w:hAnsi="Times New Roman"/>
          <w:sz w:val="26"/>
          <w:szCs w:val="26"/>
        </w:rPr>
        <w:t>митровграда Ульяновской области</w:t>
      </w:r>
      <w:r w:rsidR="005C76AC" w:rsidRPr="00340E4B">
        <w:rPr>
          <w:rFonts w:ascii="Times New Roman" w:eastAsia="Calibri" w:hAnsi="Times New Roman"/>
          <w:sz w:val="26"/>
          <w:szCs w:val="26"/>
        </w:rPr>
        <w:t>.</w:t>
      </w:r>
    </w:p>
    <w:p w:rsidR="003E5CD8" w:rsidRPr="00340E4B" w:rsidRDefault="00223456" w:rsidP="003E67FD">
      <w:pPr>
        <w:tabs>
          <w:tab w:val="left" w:pos="878"/>
          <w:tab w:val="left" w:pos="6268"/>
        </w:tabs>
        <w:spacing w:after="0" w:line="240" w:lineRule="auto"/>
        <w:ind w:firstLine="550"/>
        <w:jc w:val="both"/>
        <w:rPr>
          <w:rFonts w:ascii="Times New Roman" w:hAnsi="Times New Roman"/>
          <w:sz w:val="26"/>
          <w:szCs w:val="26"/>
        </w:rPr>
      </w:pPr>
      <w:r w:rsidRPr="00340E4B">
        <w:rPr>
          <w:rFonts w:ascii="Times New Roman" w:eastAsia="Calibri" w:hAnsi="Times New Roman"/>
          <w:sz w:val="26"/>
          <w:szCs w:val="26"/>
        </w:rPr>
        <w:t>В рамках п</w:t>
      </w:r>
      <w:r w:rsidR="00C731DF" w:rsidRPr="00340E4B">
        <w:rPr>
          <w:rFonts w:ascii="Times New Roman" w:eastAsia="Calibri" w:hAnsi="Times New Roman"/>
          <w:sz w:val="26"/>
          <w:szCs w:val="26"/>
        </w:rPr>
        <w:t>рофилактик</w:t>
      </w:r>
      <w:r w:rsidRPr="00340E4B">
        <w:rPr>
          <w:rFonts w:ascii="Times New Roman" w:eastAsia="Calibri" w:hAnsi="Times New Roman"/>
          <w:sz w:val="26"/>
          <w:szCs w:val="26"/>
        </w:rPr>
        <w:t>и</w:t>
      </w:r>
      <w:r w:rsidR="00C731DF" w:rsidRPr="00340E4B">
        <w:rPr>
          <w:rFonts w:ascii="Times New Roman" w:eastAsia="Calibri" w:hAnsi="Times New Roman"/>
          <w:sz w:val="26"/>
          <w:szCs w:val="26"/>
        </w:rPr>
        <w:t xml:space="preserve"> и снижение числа абортов </w:t>
      </w:r>
      <w:r w:rsidRPr="00340E4B">
        <w:rPr>
          <w:rFonts w:ascii="Times New Roman" w:eastAsia="Calibri" w:hAnsi="Times New Roman"/>
          <w:sz w:val="26"/>
          <w:szCs w:val="26"/>
        </w:rPr>
        <w:t>о</w:t>
      </w:r>
      <w:r w:rsidR="00C731DF" w:rsidRPr="00340E4B">
        <w:rPr>
          <w:rFonts w:ascii="Times New Roman" w:eastAsia="Calibri" w:hAnsi="Times New Roman"/>
          <w:sz w:val="26"/>
          <w:szCs w:val="26"/>
        </w:rPr>
        <w:t>рганизовано доабортное консультирование специалистами – психологами</w:t>
      </w:r>
      <w:r w:rsidR="003E5CD8" w:rsidRPr="00340E4B">
        <w:rPr>
          <w:rFonts w:ascii="Times New Roman" w:eastAsia="Calibri" w:hAnsi="Times New Roman"/>
          <w:sz w:val="26"/>
          <w:szCs w:val="26"/>
        </w:rPr>
        <w:t xml:space="preserve"> (42 </w:t>
      </w:r>
      <w:r w:rsidR="00C731DF" w:rsidRPr="00340E4B">
        <w:rPr>
          <w:rFonts w:ascii="Times New Roman" w:eastAsia="Calibri" w:hAnsi="Times New Roman"/>
          <w:sz w:val="26"/>
          <w:szCs w:val="26"/>
        </w:rPr>
        <w:t>консультации</w:t>
      </w:r>
      <w:r w:rsidR="003E5CD8" w:rsidRPr="00340E4B">
        <w:rPr>
          <w:rFonts w:ascii="Times New Roman" w:eastAsia="Calibri" w:hAnsi="Times New Roman"/>
          <w:sz w:val="26"/>
          <w:szCs w:val="26"/>
        </w:rPr>
        <w:t>)</w:t>
      </w:r>
      <w:r w:rsidR="00C731DF" w:rsidRPr="00340E4B">
        <w:rPr>
          <w:rFonts w:ascii="Times New Roman" w:eastAsia="Calibri" w:hAnsi="Times New Roman"/>
          <w:sz w:val="26"/>
          <w:szCs w:val="26"/>
        </w:rPr>
        <w:t>.</w:t>
      </w:r>
      <w:r w:rsidR="003E67FD" w:rsidRPr="00340E4B">
        <w:rPr>
          <w:rFonts w:ascii="Times New Roman" w:eastAsia="Calibri" w:hAnsi="Times New Roman"/>
          <w:sz w:val="26"/>
          <w:szCs w:val="26"/>
        </w:rPr>
        <w:t xml:space="preserve"> </w:t>
      </w:r>
      <w:r w:rsidR="003E5CD8" w:rsidRPr="00340E4B">
        <w:rPr>
          <w:rFonts w:ascii="Times New Roman" w:eastAsia="Calibri" w:hAnsi="Times New Roman"/>
          <w:sz w:val="26"/>
          <w:szCs w:val="26"/>
        </w:rPr>
        <w:t>50 женщин обратилось в медицинскую организацию с желанием прервать беременность.</w:t>
      </w:r>
    </w:p>
    <w:p w:rsidR="00223456" w:rsidRPr="00340E4B" w:rsidRDefault="00223456" w:rsidP="00AB47DD">
      <w:pPr>
        <w:snapToGrid w:val="0"/>
        <w:spacing w:after="0" w:line="240" w:lineRule="auto"/>
        <w:ind w:right="134" w:firstLine="550"/>
        <w:jc w:val="both"/>
        <w:rPr>
          <w:rFonts w:ascii="Times New Roman" w:hAnsi="Times New Roman"/>
          <w:sz w:val="26"/>
          <w:szCs w:val="26"/>
        </w:rPr>
      </w:pPr>
      <w:r w:rsidRPr="00340E4B">
        <w:rPr>
          <w:rFonts w:ascii="Times New Roman" w:hAnsi="Times New Roman"/>
          <w:sz w:val="26"/>
          <w:szCs w:val="26"/>
        </w:rPr>
        <w:t xml:space="preserve">1840 детей из многодетных семей, семей, находящихся в социально опасном положении и малообеспеченных семей получают бесплатное питание в школе (100 %). </w:t>
      </w:r>
    </w:p>
    <w:p w:rsidR="00223456" w:rsidRPr="00340E4B" w:rsidRDefault="00223456" w:rsidP="00AB47DD">
      <w:pPr>
        <w:tabs>
          <w:tab w:val="left" w:pos="878"/>
          <w:tab w:val="left" w:pos="6268"/>
        </w:tabs>
        <w:spacing w:after="0" w:line="240" w:lineRule="auto"/>
        <w:ind w:firstLine="550"/>
        <w:jc w:val="both"/>
        <w:rPr>
          <w:rFonts w:ascii="Times New Roman" w:hAnsi="Times New Roman"/>
          <w:sz w:val="26"/>
          <w:szCs w:val="26"/>
        </w:rPr>
      </w:pPr>
      <w:r w:rsidRPr="00340E4B">
        <w:rPr>
          <w:rFonts w:ascii="Times New Roman" w:hAnsi="Times New Roman"/>
          <w:sz w:val="26"/>
          <w:szCs w:val="26"/>
        </w:rPr>
        <w:t>Управлением по нформационной политике и общественным коммуникациям проводится информационная компания</w:t>
      </w:r>
      <w:r w:rsidR="003E5CD8" w:rsidRPr="00340E4B">
        <w:rPr>
          <w:rFonts w:ascii="Times New Roman" w:hAnsi="Times New Roman"/>
          <w:sz w:val="26"/>
          <w:szCs w:val="26"/>
        </w:rPr>
        <w:t xml:space="preserve">, </w:t>
      </w:r>
      <w:r w:rsidR="003E5CD8" w:rsidRPr="00340E4B">
        <w:rPr>
          <w:rFonts w:ascii="Times New Roman" w:eastAsia="Calibri" w:hAnsi="Times New Roman"/>
          <w:sz w:val="26"/>
          <w:szCs w:val="26"/>
        </w:rPr>
        <w:t xml:space="preserve">направленная на популяризацию системы мер финансовой поддержки семей при рождении детей, на формирование приверженности к созданию и сохранению семей, </w:t>
      </w:r>
      <w:r w:rsidRPr="00340E4B">
        <w:rPr>
          <w:rFonts w:ascii="Times New Roman" w:hAnsi="Times New Roman"/>
          <w:sz w:val="26"/>
          <w:szCs w:val="26"/>
        </w:rPr>
        <w:t xml:space="preserve">посредством размещения информации в социальных сетях </w:t>
      </w:r>
      <w:r w:rsidRPr="00340E4B">
        <w:rPr>
          <w:rFonts w:ascii="Times New Roman" w:hAnsi="Times New Roman"/>
          <w:sz w:val="26"/>
          <w:szCs w:val="26"/>
        </w:rPr>
        <w:lastRenderedPageBreak/>
        <w:t>ВКонтакте, Одноклассники, Фейсбук, Инстаграм в группах «Димитровград. Офици</w:t>
      </w:r>
      <w:r w:rsidR="003E67FD" w:rsidRPr="00340E4B">
        <w:rPr>
          <w:rFonts w:ascii="Times New Roman" w:hAnsi="Times New Roman"/>
          <w:sz w:val="26"/>
          <w:szCs w:val="26"/>
        </w:rPr>
        <w:t>ально и достоверно» и на сайте А</w:t>
      </w:r>
      <w:r w:rsidRPr="00340E4B">
        <w:rPr>
          <w:rFonts w:ascii="Times New Roman" w:hAnsi="Times New Roman"/>
          <w:sz w:val="26"/>
          <w:szCs w:val="26"/>
        </w:rPr>
        <w:t>дминистрации города.</w:t>
      </w:r>
    </w:p>
    <w:p w:rsidR="00AB47DD" w:rsidRPr="00340E4B" w:rsidRDefault="00C731DF" w:rsidP="00AB47DD">
      <w:pPr>
        <w:pStyle w:val="af7"/>
        <w:spacing w:after="0" w:line="240" w:lineRule="auto"/>
        <w:ind w:firstLine="550"/>
        <w:jc w:val="both"/>
        <w:rPr>
          <w:rFonts w:ascii="Times New Roman" w:hAnsi="Times New Roman"/>
          <w:color w:val="auto"/>
          <w:sz w:val="26"/>
          <w:szCs w:val="26"/>
        </w:rPr>
      </w:pPr>
      <w:r w:rsidRPr="00340E4B">
        <w:rPr>
          <w:rFonts w:ascii="Times New Roman" w:hAnsi="Times New Roman"/>
          <w:color w:val="auto"/>
          <w:sz w:val="26"/>
          <w:szCs w:val="26"/>
        </w:rPr>
        <w:t xml:space="preserve">13 информационных материалов размещено на сайте отделения - </w:t>
      </w:r>
      <w:r w:rsidRPr="00340E4B">
        <w:rPr>
          <w:rFonts w:ascii="Times New Roman" w:hAnsi="Times New Roman"/>
          <w:color w:val="auto"/>
          <w:sz w:val="26"/>
          <w:szCs w:val="26"/>
          <w:lang w:val="en-US"/>
        </w:rPr>
        <w:t>sobes</w:t>
      </w:r>
      <w:r w:rsidRPr="00340E4B">
        <w:rPr>
          <w:rFonts w:ascii="Times New Roman" w:hAnsi="Times New Roman"/>
          <w:color w:val="auto"/>
          <w:sz w:val="26"/>
          <w:szCs w:val="26"/>
        </w:rPr>
        <w:t xml:space="preserve"> 73 и в социальных сетях о выдаче подарочных </w:t>
      </w:r>
      <w:r w:rsidR="003E5CD8" w:rsidRPr="00340E4B">
        <w:rPr>
          <w:rFonts w:ascii="Times New Roman" w:hAnsi="Times New Roman"/>
          <w:color w:val="auto"/>
          <w:sz w:val="26"/>
          <w:szCs w:val="26"/>
        </w:rPr>
        <w:t xml:space="preserve">наборов на  новорожденных детей. </w:t>
      </w:r>
      <w:r w:rsidRPr="00340E4B">
        <w:rPr>
          <w:rFonts w:ascii="Times New Roman" w:hAnsi="Times New Roman"/>
          <w:color w:val="auto"/>
          <w:sz w:val="26"/>
          <w:szCs w:val="26"/>
        </w:rPr>
        <w:t xml:space="preserve">467 информационных материалов о механизме предоставления ежемесячной выплаты в связи с рождением </w:t>
      </w:r>
      <w:r w:rsidR="003E5CD8" w:rsidRPr="00340E4B">
        <w:rPr>
          <w:rFonts w:ascii="Times New Roman" w:hAnsi="Times New Roman"/>
          <w:color w:val="auto"/>
          <w:sz w:val="26"/>
          <w:szCs w:val="26"/>
        </w:rPr>
        <w:t xml:space="preserve">(усыновлением) ребенка </w:t>
      </w:r>
      <w:r w:rsidRPr="00340E4B">
        <w:rPr>
          <w:rFonts w:ascii="Times New Roman" w:hAnsi="Times New Roman"/>
          <w:color w:val="auto"/>
          <w:sz w:val="26"/>
          <w:szCs w:val="26"/>
        </w:rPr>
        <w:t xml:space="preserve">на сайте отделения – </w:t>
      </w:r>
      <w:r w:rsidRPr="00340E4B">
        <w:rPr>
          <w:rFonts w:ascii="Times New Roman" w:hAnsi="Times New Roman"/>
          <w:color w:val="auto"/>
          <w:sz w:val="26"/>
          <w:szCs w:val="26"/>
          <w:lang w:val="en-US"/>
        </w:rPr>
        <w:t>sobes</w:t>
      </w:r>
      <w:r w:rsidRPr="00340E4B">
        <w:rPr>
          <w:rFonts w:ascii="Times New Roman" w:hAnsi="Times New Roman"/>
          <w:color w:val="auto"/>
          <w:sz w:val="26"/>
          <w:szCs w:val="26"/>
        </w:rPr>
        <w:t xml:space="preserve"> 73, в социальных сетях, стендах детских садов, школ женских консультаций, больницах,  ЗАГСе, крупных предприятиях и учреждений города</w:t>
      </w:r>
      <w:r w:rsidR="003E5CD8" w:rsidRPr="00340E4B">
        <w:rPr>
          <w:rFonts w:ascii="Times New Roman" w:hAnsi="Times New Roman"/>
          <w:color w:val="auto"/>
          <w:sz w:val="26"/>
          <w:szCs w:val="26"/>
        </w:rPr>
        <w:t xml:space="preserve">. </w:t>
      </w:r>
      <w:r w:rsidRPr="00340E4B">
        <w:rPr>
          <w:rFonts w:ascii="Times New Roman" w:hAnsi="Times New Roman"/>
          <w:color w:val="auto"/>
          <w:sz w:val="26"/>
          <w:szCs w:val="26"/>
        </w:rPr>
        <w:t xml:space="preserve">4 сюжета о механизме предоставления ежемесячной выплаты в связи с рождением (усыновлением) </w:t>
      </w:r>
      <w:r w:rsidR="003E5CD8" w:rsidRPr="00340E4B">
        <w:rPr>
          <w:rFonts w:ascii="Times New Roman" w:hAnsi="Times New Roman"/>
          <w:color w:val="auto"/>
          <w:sz w:val="26"/>
          <w:szCs w:val="26"/>
        </w:rPr>
        <w:t>ребенка размещено на Димград 24. 3523 буклет</w:t>
      </w:r>
      <w:r w:rsidR="00AB47DD" w:rsidRPr="00340E4B">
        <w:rPr>
          <w:rFonts w:ascii="Times New Roman" w:hAnsi="Times New Roman"/>
          <w:color w:val="auto"/>
          <w:sz w:val="26"/>
          <w:szCs w:val="26"/>
        </w:rPr>
        <w:t>а</w:t>
      </w:r>
      <w:r w:rsidR="003E5CD8" w:rsidRPr="00340E4B">
        <w:rPr>
          <w:rFonts w:ascii="Times New Roman" w:hAnsi="Times New Roman"/>
          <w:color w:val="auto"/>
          <w:sz w:val="26"/>
          <w:szCs w:val="26"/>
        </w:rPr>
        <w:t xml:space="preserve"> о механизме предоставления ежемесячной денежной выплаты в связи с рождением (усыновлением) ребенка и других мер социальной поддержки, предусмотренных действующим законодательством, выдано в ходе приёма граждан в отделении</w:t>
      </w:r>
      <w:r w:rsidR="00AB47DD" w:rsidRPr="00340E4B">
        <w:rPr>
          <w:rFonts w:ascii="Times New Roman" w:hAnsi="Times New Roman"/>
          <w:color w:val="auto"/>
          <w:sz w:val="26"/>
          <w:szCs w:val="26"/>
        </w:rPr>
        <w:t xml:space="preserve">. </w:t>
      </w:r>
      <w:r w:rsidRPr="00340E4B">
        <w:rPr>
          <w:rFonts w:ascii="Times New Roman" w:hAnsi="Times New Roman"/>
          <w:color w:val="auto"/>
          <w:sz w:val="26"/>
          <w:szCs w:val="26"/>
        </w:rPr>
        <w:t>7 сюжетов размещено на ДимТВ, Димград 24, портале «Три сосны» о механизме предоставления ежемесячной выплаты с рождени</w:t>
      </w:r>
      <w:r w:rsidR="003E67FD" w:rsidRPr="00340E4B">
        <w:rPr>
          <w:rFonts w:ascii="Times New Roman" w:hAnsi="Times New Roman"/>
          <w:color w:val="auto"/>
          <w:sz w:val="26"/>
          <w:szCs w:val="26"/>
        </w:rPr>
        <w:t>ем третьего и последующих детей</w:t>
      </w:r>
      <w:r w:rsidRPr="00340E4B">
        <w:rPr>
          <w:rFonts w:ascii="Times New Roman" w:hAnsi="Times New Roman"/>
          <w:color w:val="auto"/>
          <w:sz w:val="26"/>
          <w:szCs w:val="26"/>
        </w:rPr>
        <w:t>,о ходе акции «Роди патриота в День России», о выдаче сертификатов на именной капитал «Семья»</w:t>
      </w:r>
      <w:r w:rsidR="00AB47DD" w:rsidRPr="00340E4B">
        <w:rPr>
          <w:rFonts w:ascii="Times New Roman" w:hAnsi="Times New Roman"/>
          <w:color w:val="auto"/>
          <w:sz w:val="26"/>
          <w:szCs w:val="26"/>
        </w:rPr>
        <w:t xml:space="preserve">, в газете «Димитровград» (выпуск №3 от 24.03.2021) размещена </w:t>
      </w:r>
      <w:r w:rsidRPr="00340E4B">
        <w:rPr>
          <w:rFonts w:ascii="Times New Roman" w:hAnsi="Times New Roman"/>
          <w:color w:val="auto"/>
          <w:sz w:val="26"/>
          <w:szCs w:val="26"/>
        </w:rPr>
        <w:t>стать</w:t>
      </w:r>
      <w:r w:rsidR="00AB47DD" w:rsidRPr="00340E4B">
        <w:rPr>
          <w:rFonts w:ascii="Times New Roman" w:hAnsi="Times New Roman"/>
          <w:color w:val="auto"/>
          <w:sz w:val="26"/>
          <w:szCs w:val="26"/>
        </w:rPr>
        <w:t>я</w:t>
      </w:r>
      <w:r w:rsidRPr="00340E4B">
        <w:rPr>
          <w:rFonts w:ascii="Times New Roman" w:hAnsi="Times New Roman"/>
          <w:color w:val="auto"/>
          <w:sz w:val="26"/>
          <w:szCs w:val="26"/>
        </w:rPr>
        <w:t xml:space="preserve"> «Второе дыхание»</w:t>
      </w:r>
      <w:r w:rsidR="00AB47DD" w:rsidRPr="00340E4B">
        <w:rPr>
          <w:rFonts w:ascii="Times New Roman" w:hAnsi="Times New Roman"/>
          <w:color w:val="auto"/>
          <w:sz w:val="26"/>
          <w:szCs w:val="26"/>
        </w:rPr>
        <w:t>.</w:t>
      </w:r>
    </w:p>
    <w:p w:rsidR="00C731DF" w:rsidRPr="00340E4B" w:rsidRDefault="00AB47DD" w:rsidP="003E67FD">
      <w:pPr>
        <w:pStyle w:val="af7"/>
        <w:spacing w:after="0" w:line="240" w:lineRule="auto"/>
        <w:ind w:firstLine="550"/>
        <w:jc w:val="both"/>
        <w:rPr>
          <w:rFonts w:ascii="Times New Roman" w:eastAsia="Calibri" w:hAnsi="Times New Roman"/>
          <w:color w:val="auto"/>
          <w:sz w:val="26"/>
          <w:szCs w:val="26"/>
        </w:rPr>
      </w:pPr>
      <w:r w:rsidRPr="00340E4B">
        <w:rPr>
          <w:rFonts w:ascii="Times New Roman" w:hAnsi="Times New Roman"/>
          <w:color w:val="auto"/>
          <w:sz w:val="26"/>
          <w:szCs w:val="26"/>
        </w:rPr>
        <w:t>Проведено 12 занятий в школе «Будущих мам» (охват 71 чел</w:t>
      </w:r>
      <w:r w:rsidR="003E67FD" w:rsidRPr="00340E4B">
        <w:rPr>
          <w:rFonts w:ascii="Times New Roman" w:hAnsi="Times New Roman"/>
          <w:color w:val="auto"/>
          <w:sz w:val="26"/>
          <w:szCs w:val="26"/>
        </w:rPr>
        <w:t>.</w:t>
      </w:r>
      <w:r w:rsidRPr="00340E4B">
        <w:rPr>
          <w:rFonts w:ascii="Times New Roman" w:hAnsi="Times New Roman"/>
          <w:color w:val="auto"/>
          <w:sz w:val="26"/>
          <w:szCs w:val="26"/>
        </w:rPr>
        <w:t>), 2 беседы с элементами тренинга по пропаганде семейных ценностей (охват 35 чел</w:t>
      </w:r>
      <w:r w:rsidR="003E67FD" w:rsidRPr="00340E4B">
        <w:rPr>
          <w:rFonts w:ascii="Times New Roman" w:hAnsi="Times New Roman"/>
          <w:color w:val="auto"/>
          <w:sz w:val="26"/>
          <w:szCs w:val="26"/>
        </w:rPr>
        <w:t>.</w:t>
      </w:r>
      <w:r w:rsidRPr="00340E4B">
        <w:rPr>
          <w:rFonts w:ascii="Times New Roman" w:hAnsi="Times New Roman"/>
          <w:color w:val="auto"/>
          <w:sz w:val="26"/>
          <w:szCs w:val="26"/>
        </w:rPr>
        <w:t xml:space="preserve">). </w:t>
      </w:r>
      <w:r w:rsidRPr="00340E4B">
        <w:rPr>
          <w:rFonts w:ascii="Times New Roman" w:eastAsia="Calibri" w:hAnsi="Times New Roman"/>
          <w:color w:val="auto"/>
          <w:sz w:val="26"/>
          <w:szCs w:val="26"/>
        </w:rPr>
        <w:t xml:space="preserve">Ведётся подготовка печати второго тома книги </w:t>
      </w:r>
      <w:r w:rsidR="00C731DF" w:rsidRPr="00340E4B">
        <w:rPr>
          <w:rFonts w:ascii="Times New Roman" w:eastAsia="Calibri" w:hAnsi="Times New Roman"/>
          <w:color w:val="auto"/>
          <w:sz w:val="26"/>
          <w:szCs w:val="26"/>
        </w:rPr>
        <w:t>проекта «Жизнь замечательных семей»</w:t>
      </w:r>
      <w:r w:rsidRPr="00340E4B">
        <w:rPr>
          <w:rFonts w:ascii="Times New Roman" w:eastAsia="Calibri" w:hAnsi="Times New Roman"/>
          <w:color w:val="auto"/>
          <w:sz w:val="26"/>
          <w:szCs w:val="26"/>
        </w:rPr>
        <w:t>. О</w:t>
      </w:r>
      <w:r w:rsidR="00C731DF" w:rsidRPr="00340E4B">
        <w:rPr>
          <w:rFonts w:ascii="Times New Roman" w:eastAsia="Calibri" w:hAnsi="Times New Roman"/>
          <w:color w:val="auto"/>
          <w:sz w:val="26"/>
          <w:szCs w:val="26"/>
        </w:rPr>
        <w:t>рганиз</w:t>
      </w:r>
      <w:r w:rsidRPr="00340E4B">
        <w:rPr>
          <w:rFonts w:ascii="Times New Roman" w:eastAsia="Calibri" w:hAnsi="Times New Roman"/>
          <w:color w:val="auto"/>
          <w:sz w:val="26"/>
          <w:szCs w:val="26"/>
        </w:rPr>
        <w:t xml:space="preserve">ована </w:t>
      </w:r>
      <w:r w:rsidR="00C731DF" w:rsidRPr="00340E4B">
        <w:rPr>
          <w:rFonts w:ascii="Times New Roman" w:eastAsia="Calibri" w:hAnsi="Times New Roman"/>
          <w:color w:val="auto"/>
          <w:sz w:val="26"/>
          <w:szCs w:val="26"/>
        </w:rPr>
        <w:t>работ</w:t>
      </w:r>
      <w:r w:rsidRPr="00340E4B">
        <w:rPr>
          <w:rFonts w:ascii="Times New Roman" w:eastAsia="Calibri" w:hAnsi="Times New Roman"/>
          <w:color w:val="auto"/>
          <w:sz w:val="26"/>
          <w:szCs w:val="26"/>
        </w:rPr>
        <w:t>а 4</w:t>
      </w:r>
      <w:r w:rsidR="00C731DF" w:rsidRPr="00340E4B">
        <w:rPr>
          <w:rFonts w:ascii="Times New Roman" w:eastAsia="Calibri" w:hAnsi="Times New Roman"/>
          <w:color w:val="auto"/>
          <w:sz w:val="26"/>
          <w:szCs w:val="26"/>
        </w:rPr>
        <w:t xml:space="preserve"> семейных клубов, клубов молодых семей, клубов семей по интересам</w:t>
      </w:r>
      <w:r w:rsidR="003E67FD" w:rsidRPr="00340E4B">
        <w:rPr>
          <w:rFonts w:ascii="Times New Roman" w:eastAsia="Calibri" w:hAnsi="Times New Roman"/>
          <w:color w:val="auto"/>
          <w:sz w:val="26"/>
          <w:szCs w:val="26"/>
        </w:rPr>
        <w:t xml:space="preserve">. </w:t>
      </w:r>
      <w:r w:rsidRPr="00340E4B">
        <w:rPr>
          <w:rFonts w:ascii="Times New Roman" w:eastAsia="Calibri" w:hAnsi="Times New Roman"/>
          <w:color w:val="auto"/>
          <w:sz w:val="26"/>
          <w:szCs w:val="26"/>
        </w:rPr>
        <w:t xml:space="preserve">В 1 квартале </w:t>
      </w:r>
      <w:r w:rsidR="00C731DF" w:rsidRPr="00340E4B">
        <w:rPr>
          <w:rFonts w:ascii="Times New Roman" w:eastAsia="Calibri" w:hAnsi="Times New Roman"/>
          <w:color w:val="auto"/>
          <w:sz w:val="26"/>
          <w:szCs w:val="26"/>
        </w:rPr>
        <w:t>2021 года было организовано 5 выставок и конкурсов на семейную тематику.</w:t>
      </w:r>
    </w:p>
    <w:p w:rsidR="00C731DF" w:rsidRPr="00340E4B" w:rsidRDefault="007B7316" w:rsidP="00C731DF">
      <w:pPr>
        <w:pStyle w:val="a5"/>
        <w:spacing w:before="0" w:beforeAutospacing="0" w:after="0" w:afterAutospacing="0"/>
        <w:ind w:firstLine="550"/>
        <w:jc w:val="both"/>
        <w:rPr>
          <w:rFonts w:eastAsia="Calibri"/>
          <w:b/>
          <w:sz w:val="26"/>
          <w:szCs w:val="26"/>
          <w:u w:val="single" w:color="000000"/>
          <w:lang w:val="ru-RU" w:eastAsia="ru-RU"/>
        </w:rPr>
      </w:pPr>
      <w:r w:rsidRPr="00340E4B">
        <w:rPr>
          <w:rFonts w:eastAsia="Calibri"/>
          <w:b/>
          <w:sz w:val="26"/>
          <w:szCs w:val="26"/>
          <w:u w:val="single" w:color="000000"/>
          <w:lang w:val="ru-RU" w:eastAsia="ru-RU"/>
        </w:rPr>
        <w:t>2.2.</w:t>
      </w:r>
      <w:r w:rsidR="00C731DF" w:rsidRPr="00340E4B">
        <w:rPr>
          <w:rFonts w:eastAsia="Calibri"/>
          <w:b/>
          <w:sz w:val="26"/>
          <w:szCs w:val="26"/>
          <w:u w:val="single" w:color="000000"/>
          <w:lang w:val="ru-RU" w:eastAsia="ru-RU"/>
        </w:rPr>
        <w:t>Региональный компонент</w:t>
      </w:r>
      <w:r w:rsidRPr="00340E4B">
        <w:rPr>
          <w:rFonts w:eastAsia="Calibri"/>
          <w:b/>
          <w:sz w:val="26"/>
          <w:szCs w:val="26"/>
          <w:u w:val="single" w:color="000000"/>
          <w:lang w:val="ru-RU" w:eastAsia="ru-RU"/>
        </w:rPr>
        <w:t xml:space="preserve"> </w:t>
      </w:r>
      <w:r w:rsidR="00C731DF" w:rsidRPr="00340E4B">
        <w:rPr>
          <w:rFonts w:eastAsia="Calibri"/>
          <w:b/>
          <w:sz w:val="26"/>
          <w:szCs w:val="26"/>
          <w:u w:val="single" w:color="000000"/>
          <w:lang w:val="ru-RU" w:eastAsia="ru-RU"/>
        </w:rPr>
        <w:t>«Содействие занятости женщин – создание условий дошкольного образования для детей в возрасте до трёх лет»</w:t>
      </w:r>
    </w:p>
    <w:p w:rsidR="00C731DF" w:rsidRPr="00340E4B" w:rsidRDefault="009B0047" w:rsidP="009B0047">
      <w:pPr>
        <w:spacing w:after="0" w:line="240" w:lineRule="auto"/>
        <w:ind w:right="134" w:firstLine="550"/>
        <w:jc w:val="both"/>
        <w:rPr>
          <w:rFonts w:ascii="Times New Roman" w:hAnsi="Times New Roman"/>
          <w:sz w:val="26"/>
          <w:szCs w:val="26"/>
        </w:rPr>
      </w:pPr>
      <w:r w:rsidRPr="00340E4B">
        <w:rPr>
          <w:rFonts w:ascii="Times New Roman" w:hAnsi="Times New Roman"/>
          <w:sz w:val="26"/>
          <w:szCs w:val="26"/>
        </w:rPr>
        <w:t xml:space="preserve">На 01 апреля 2021 года 1090 </w:t>
      </w:r>
      <w:r w:rsidR="00C731DF" w:rsidRPr="00340E4B">
        <w:rPr>
          <w:rFonts w:ascii="Times New Roman" w:hAnsi="Times New Roman"/>
          <w:sz w:val="26"/>
          <w:szCs w:val="26"/>
        </w:rPr>
        <w:t>воспитанников в в</w:t>
      </w:r>
      <w:r w:rsidRPr="00340E4B">
        <w:rPr>
          <w:rFonts w:ascii="Times New Roman" w:hAnsi="Times New Roman"/>
          <w:sz w:val="26"/>
          <w:szCs w:val="26"/>
        </w:rPr>
        <w:t xml:space="preserve">озрасте до 3 лет </w:t>
      </w:r>
      <w:r w:rsidR="00C731DF" w:rsidRPr="00340E4B">
        <w:rPr>
          <w:rFonts w:ascii="Times New Roman" w:hAnsi="Times New Roman"/>
          <w:sz w:val="26"/>
          <w:szCs w:val="26"/>
        </w:rPr>
        <w:t>посещаю</w:t>
      </w:r>
      <w:r w:rsidRPr="00340E4B">
        <w:rPr>
          <w:rFonts w:ascii="Times New Roman" w:hAnsi="Times New Roman"/>
          <w:sz w:val="26"/>
          <w:szCs w:val="26"/>
        </w:rPr>
        <w:t xml:space="preserve">т </w:t>
      </w:r>
      <w:r w:rsidR="00C731DF" w:rsidRPr="00340E4B">
        <w:rPr>
          <w:rFonts w:ascii="Times New Roman" w:hAnsi="Times New Roman"/>
          <w:sz w:val="26"/>
          <w:szCs w:val="26"/>
        </w:rPr>
        <w:t>муниципальные образовательные организации, осуществляющие образовательную деятельность по образовательным программам дошкольного образования, присмотр и уход</w:t>
      </w:r>
      <w:r w:rsidRPr="00340E4B">
        <w:rPr>
          <w:rFonts w:ascii="Times New Roman" w:hAnsi="Times New Roman"/>
          <w:sz w:val="26"/>
          <w:szCs w:val="26"/>
        </w:rPr>
        <w:t xml:space="preserve">. </w:t>
      </w:r>
      <w:r w:rsidR="00C731DF" w:rsidRPr="00340E4B">
        <w:rPr>
          <w:rFonts w:ascii="Times New Roman" w:hAnsi="Times New Roman"/>
          <w:kern w:val="28"/>
          <w:sz w:val="26"/>
          <w:szCs w:val="26"/>
        </w:rPr>
        <w:t xml:space="preserve">В детских садах имеются </w:t>
      </w:r>
      <w:r w:rsidRPr="00340E4B">
        <w:rPr>
          <w:rFonts w:ascii="Times New Roman" w:hAnsi="Times New Roman"/>
          <w:kern w:val="28"/>
          <w:sz w:val="26"/>
          <w:szCs w:val="26"/>
        </w:rPr>
        <w:t>25 вакантных</w:t>
      </w:r>
      <w:r w:rsidR="00C731DF" w:rsidRPr="00340E4B">
        <w:rPr>
          <w:rFonts w:ascii="Times New Roman" w:hAnsi="Times New Roman"/>
          <w:kern w:val="28"/>
          <w:sz w:val="26"/>
          <w:szCs w:val="26"/>
        </w:rPr>
        <w:t xml:space="preserve"> места  для детей от 1,5 до 2 лет </w:t>
      </w:r>
      <w:r w:rsidRPr="00340E4B">
        <w:rPr>
          <w:rFonts w:ascii="Times New Roman" w:hAnsi="Times New Roman"/>
          <w:kern w:val="28"/>
          <w:sz w:val="26"/>
          <w:szCs w:val="26"/>
        </w:rPr>
        <w:t xml:space="preserve">и 30 мест </w:t>
      </w:r>
      <w:r w:rsidR="00C731DF" w:rsidRPr="00340E4B">
        <w:rPr>
          <w:rFonts w:ascii="Times New Roman" w:hAnsi="Times New Roman"/>
          <w:kern w:val="28"/>
          <w:sz w:val="26"/>
          <w:szCs w:val="26"/>
        </w:rPr>
        <w:t>для детей от 2 до 3 лет</w:t>
      </w:r>
      <w:r w:rsidRPr="00340E4B">
        <w:rPr>
          <w:rFonts w:ascii="Times New Roman" w:hAnsi="Times New Roman"/>
          <w:kern w:val="28"/>
          <w:sz w:val="26"/>
          <w:szCs w:val="26"/>
        </w:rPr>
        <w:t xml:space="preserve">. </w:t>
      </w:r>
      <w:r w:rsidRPr="00340E4B">
        <w:rPr>
          <w:rFonts w:ascii="Times New Roman" w:hAnsi="Times New Roman"/>
          <w:sz w:val="26"/>
          <w:szCs w:val="26"/>
        </w:rPr>
        <w:t xml:space="preserve">По заявленной потребности все дети от 1,5 до 3 лет охвачены дошкольным образованием. </w:t>
      </w:r>
    </w:p>
    <w:p w:rsidR="00C731DF" w:rsidRPr="00340E4B" w:rsidRDefault="009B0047" w:rsidP="00C731DF">
      <w:pPr>
        <w:pStyle w:val="af"/>
        <w:ind w:firstLine="550"/>
        <w:jc w:val="both"/>
        <w:rPr>
          <w:rFonts w:ascii="Times New Roman" w:hAnsi="Times New Roman"/>
          <w:sz w:val="26"/>
          <w:szCs w:val="26"/>
          <w:lang w:val="ru-RU" w:eastAsia="ru-RU"/>
        </w:rPr>
      </w:pPr>
      <w:r w:rsidRPr="00340E4B">
        <w:rPr>
          <w:rFonts w:ascii="Times New Roman" w:hAnsi="Times New Roman"/>
          <w:sz w:val="26"/>
          <w:szCs w:val="26"/>
          <w:lang w:val="ru-RU"/>
        </w:rPr>
        <w:t>В</w:t>
      </w:r>
      <w:r w:rsidR="00C731DF" w:rsidRPr="00340E4B">
        <w:rPr>
          <w:rFonts w:ascii="Times New Roman" w:hAnsi="Times New Roman"/>
          <w:sz w:val="26"/>
          <w:szCs w:val="26"/>
        </w:rPr>
        <w:t xml:space="preserve"> 26 детских садах</w:t>
      </w:r>
      <w:r w:rsidR="00C731DF" w:rsidRPr="00340E4B">
        <w:rPr>
          <w:rFonts w:ascii="Times New Roman" w:hAnsi="Times New Roman"/>
          <w:sz w:val="26"/>
          <w:szCs w:val="26"/>
          <w:lang w:val="ru-RU"/>
        </w:rPr>
        <w:t xml:space="preserve"> функционируют </w:t>
      </w:r>
      <w:r w:rsidR="00C731DF" w:rsidRPr="00340E4B">
        <w:rPr>
          <w:rFonts w:ascii="Times New Roman" w:hAnsi="Times New Roman"/>
          <w:sz w:val="26"/>
          <w:szCs w:val="26"/>
        </w:rPr>
        <w:t xml:space="preserve">группы для детей в возрасте от </w:t>
      </w:r>
      <w:r w:rsidR="00C731DF" w:rsidRPr="00340E4B">
        <w:rPr>
          <w:rFonts w:ascii="Times New Roman" w:hAnsi="Times New Roman"/>
          <w:sz w:val="26"/>
          <w:szCs w:val="26"/>
          <w:lang w:val="ru-RU"/>
        </w:rPr>
        <w:t>2</w:t>
      </w:r>
      <w:r w:rsidR="00C731DF" w:rsidRPr="00340E4B">
        <w:rPr>
          <w:rFonts w:ascii="Times New Roman" w:hAnsi="Times New Roman"/>
          <w:sz w:val="26"/>
          <w:szCs w:val="26"/>
        </w:rPr>
        <w:t xml:space="preserve"> до </w:t>
      </w:r>
      <w:r w:rsidR="00C731DF" w:rsidRPr="00340E4B">
        <w:rPr>
          <w:rFonts w:ascii="Times New Roman" w:hAnsi="Times New Roman"/>
          <w:sz w:val="26"/>
          <w:szCs w:val="26"/>
          <w:lang w:val="ru-RU"/>
        </w:rPr>
        <w:t>3</w:t>
      </w:r>
      <w:r w:rsidR="00C731DF" w:rsidRPr="00340E4B">
        <w:rPr>
          <w:rFonts w:ascii="Times New Roman" w:hAnsi="Times New Roman"/>
          <w:sz w:val="26"/>
          <w:szCs w:val="26"/>
        </w:rPr>
        <w:t xml:space="preserve"> лет</w:t>
      </w:r>
      <w:r w:rsidRPr="00340E4B">
        <w:rPr>
          <w:rFonts w:ascii="Times New Roman" w:hAnsi="Times New Roman"/>
          <w:sz w:val="26"/>
          <w:szCs w:val="26"/>
          <w:lang w:val="ru-RU"/>
        </w:rPr>
        <w:t xml:space="preserve">, </w:t>
      </w:r>
      <w:r w:rsidR="00C731DF" w:rsidRPr="00340E4B">
        <w:rPr>
          <w:rFonts w:ascii="Times New Roman" w:hAnsi="Times New Roman"/>
          <w:sz w:val="26"/>
          <w:szCs w:val="26"/>
          <w:lang w:val="ru-RU" w:eastAsia="ru-RU"/>
        </w:rPr>
        <w:t xml:space="preserve"> в 6</w:t>
      </w:r>
      <w:r w:rsidR="00C731DF" w:rsidRPr="00340E4B">
        <w:rPr>
          <w:rFonts w:ascii="Times New Roman" w:hAnsi="Times New Roman"/>
          <w:sz w:val="26"/>
          <w:szCs w:val="26"/>
        </w:rPr>
        <w:t xml:space="preserve"> детских садах</w:t>
      </w:r>
      <w:r w:rsidR="00C731DF" w:rsidRPr="00340E4B">
        <w:rPr>
          <w:rFonts w:ascii="Times New Roman" w:hAnsi="Times New Roman"/>
          <w:sz w:val="26"/>
          <w:szCs w:val="26"/>
          <w:lang w:val="ru-RU"/>
        </w:rPr>
        <w:t xml:space="preserve"> функционируют </w:t>
      </w:r>
      <w:r w:rsidR="00C731DF" w:rsidRPr="00340E4B">
        <w:rPr>
          <w:rFonts w:ascii="Times New Roman" w:hAnsi="Times New Roman"/>
          <w:sz w:val="26"/>
          <w:szCs w:val="26"/>
        </w:rPr>
        <w:t>группы для детей в возрасте от 1,5 до 2 лет</w:t>
      </w:r>
      <w:r w:rsidRPr="00340E4B">
        <w:rPr>
          <w:rFonts w:ascii="Times New Roman" w:hAnsi="Times New Roman"/>
          <w:sz w:val="26"/>
          <w:szCs w:val="26"/>
          <w:lang w:val="ru-RU"/>
        </w:rPr>
        <w:t>. С</w:t>
      </w:r>
      <w:r w:rsidR="00C731DF" w:rsidRPr="00340E4B">
        <w:rPr>
          <w:rFonts w:ascii="Times New Roman" w:hAnsi="Times New Roman"/>
          <w:sz w:val="26"/>
          <w:szCs w:val="26"/>
        </w:rPr>
        <w:t xml:space="preserve"> сентября 20</w:t>
      </w:r>
      <w:r w:rsidR="00C731DF" w:rsidRPr="00340E4B">
        <w:rPr>
          <w:rFonts w:ascii="Times New Roman" w:hAnsi="Times New Roman"/>
          <w:sz w:val="26"/>
          <w:szCs w:val="26"/>
          <w:lang w:val="ru-RU"/>
        </w:rPr>
        <w:t>20</w:t>
      </w:r>
      <w:r w:rsidR="00C731DF" w:rsidRPr="00340E4B">
        <w:rPr>
          <w:rFonts w:ascii="Times New Roman" w:hAnsi="Times New Roman"/>
          <w:sz w:val="26"/>
          <w:szCs w:val="26"/>
        </w:rPr>
        <w:t xml:space="preserve"> года </w:t>
      </w:r>
      <w:r w:rsidR="00C731DF" w:rsidRPr="00340E4B">
        <w:rPr>
          <w:rFonts w:ascii="Times New Roman" w:hAnsi="Times New Roman"/>
          <w:sz w:val="26"/>
          <w:szCs w:val="26"/>
          <w:lang w:val="ru-RU"/>
        </w:rPr>
        <w:t xml:space="preserve"> дополнительно созданы</w:t>
      </w:r>
      <w:r w:rsidR="00C731DF" w:rsidRPr="00340E4B">
        <w:rPr>
          <w:rFonts w:ascii="Times New Roman" w:hAnsi="Times New Roman"/>
          <w:sz w:val="26"/>
          <w:szCs w:val="26"/>
        </w:rPr>
        <w:t xml:space="preserve"> групп</w:t>
      </w:r>
      <w:r w:rsidR="00C731DF" w:rsidRPr="00340E4B">
        <w:rPr>
          <w:rFonts w:ascii="Times New Roman" w:hAnsi="Times New Roman"/>
          <w:sz w:val="26"/>
          <w:szCs w:val="26"/>
          <w:lang w:val="ru-RU"/>
        </w:rPr>
        <w:t>ы</w:t>
      </w:r>
      <w:r w:rsidR="00C731DF" w:rsidRPr="00340E4B">
        <w:rPr>
          <w:rFonts w:ascii="Times New Roman" w:hAnsi="Times New Roman"/>
          <w:sz w:val="26"/>
          <w:szCs w:val="26"/>
        </w:rPr>
        <w:t xml:space="preserve"> для детей в возрасте от 1,5 до 2 лет в </w:t>
      </w:r>
      <w:r w:rsidRPr="00340E4B">
        <w:rPr>
          <w:rFonts w:ascii="Times New Roman" w:hAnsi="Times New Roman"/>
          <w:sz w:val="26"/>
          <w:szCs w:val="26"/>
          <w:lang w:val="ru-RU"/>
        </w:rPr>
        <w:t>детских садах № 10, 33, 45, с</w:t>
      </w:r>
      <w:r w:rsidR="00C731DF" w:rsidRPr="00340E4B">
        <w:rPr>
          <w:rFonts w:ascii="Times New Roman" w:hAnsi="Times New Roman"/>
          <w:sz w:val="26"/>
          <w:szCs w:val="26"/>
        </w:rPr>
        <w:t xml:space="preserve"> </w:t>
      </w:r>
      <w:r w:rsidR="00C731DF" w:rsidRPr="00340E4B">
        <w:rPr>
          <w:rFonts w:ascii="Times New Roman" w:hAnsi="Times New Roman"/>
          <w:sz w:val="26"/>
          <w:szCs w:val="26"/>
          <w:lang w:val="ru-RU"/>
        </w:rPr>
        <w:t xml:space="preserve">октября </w:t>
      </w:r>
      <w:r w:rsidR="00C731DF" w:rsidRPr="00340E4B">
        <w:rPr>
          <w:rFonts w:ascii="Times New Roman" w:hAnsi="Times New Roman"/>
          <w:sz w:val="26"/>
          <w:szCs w:val="26"/>
        </w:rPr>
        <w:t xml:space="preserve"> 20</w:t>
      </w:r>
      <w:r w:rsidR="00C731DF" w:rsidRPr="00340E4B">
        <w:rPr>
          <w:rFonts w:ascii="Times New Roman" w:hAnsi="Times New Roman"/>
          <w:sz w:val="26"/>
          <w:szCs w:val="26"/>
          <w:lang w:val="ru-RU"/>
        </w:rPr>
        <w:t>20</w:t>
      </w:r>
      <w:r w:rsidR="00C731DF" w:rsidRPr="00340E4B">
        <w:rPr>
          <w:rFonts w:ascii="Times New Roman" w:hAnsi="Times New Roman"/>
          <w:sz w:val="26"/>
          <w:szCs w:val="26"/>
        </w:rPr>
        <w:t xml:space="preserve"> года </w:t>
      </w:r>
      <w:r w:rsidR="00C731DF" w:rsidRPr="00340E4B">
        <w:rPr>
          <w:rFonts w:ascii="Times New Roman" w:hAnsi="Times New Roman"/>
          <w:sz w:val="26"/>
          <w:szCs w:val="26"/>
          <w:lang w:val="ru-RU"/>
        </w:rPr>
        <w:t xml:space="preserve"> дополнительно создана</w:t>
      </w:r>
      <w:r w:rsidR="00C731DF" w:rsidRPr="00340E4B">
        <w:rPr>
          <w:rFonts w:ascii="Times New Roman" w:hAnsi="Times New Roman"/>
          <w:sz w:val="26"/>
          <w:szCs w:val="26"/>
        </w:rPr>
        <w:t xml:space="preserve"> групп</w:t>
      </w:r>
      <w:r w:rsidR="00C731DF" w:rsidRPr="00340E4B">
        <w:rPr>
          <w:rFonts w:ascii="Times New Roman" w:hAnsi="Times New Roman"/>
          <w:sz w:val="26"/>
          <w:szCs w:val="26"/>
          <w:lang w:val="ru-RU"/>
        </w:rPr>
        <w:t xml:space="preserve">а кратковременного пребывания </w:t>
      </w:r>
      <w:r w:rsidR="00C731DF" w:rsidRPr="00340E4B">
        <w:rPr>
          <w:rFonts w:ascii="Times New Roman" w:hAnsi="Times New Roman"/>
          <w:sz w:val="26"/>
          <w:szCs w:val="26"/>
        </w:rPr>
        <w:t xml:space="preserve">для детей в возрасте от </w:t>
      </w:r>
      <w:r w:rsidR="00C731DF" w:rsidRPr="00340E4B">
        <w:rPr>
          <w:rFonts w:ascii="Times New Roman" w:hAnsi="Times New Roman"/>
          <w:sz w:val="26"/>
          <w:szCs w:val="26"/>
          <w:lang w:val="ru-RU"/>
        </w:rPr>
        <w:t xml:space="preserve">10 месяцев до </w:t>
      </w:r>
      <w:r w:rsidR="00C731DF" w:rsidRPr="00340E4B">
        <w:rPr>
          <w:rFonts w:ascii="Times New Roman" w:hAnsi="Times New Roman"/>
          <w:sz w:val="26"/>
          <w:szCs w:val="26"/>
        </w:rPr>
        <w:t xml:space="preserve">1,5 лет в </w:t>
      </w:r>
      <w:r w:rsidRPr="00340E4B">
        <w:rPr>
          <w:rFonts w:ascii="Times New Roman" w:hAnsi="Times New Roman"/>
          <w:sz w:val="26"/>
          <w:szCs w:val="26"/>
          <w:lang w:val="ru-RU"/>
        </w:rPr>
        <w:t xml:space="preserve">детском саду № 41 «Колобок», </w:t>
      </w:r>
      <w:r w:rsidR="00C731DF" w:rsidRPr="00340E4B">
        <w:rPr>
          <w:rFonts w:ascii="Times New Roman" w:hAnsi="Times New Roman"/>
          <w:sz w:val="26"/>
          <w:szCs w:val="26"/>
          <w:lang w:val="ru-RU"/>
        </w:rPr>
        <w:t>открыто, после завершения капитального ремонта, здание бывшего детского сада «Красная шапочка» на 75 мест.</w:t>
      </w:r>
      <w:r w:rsidR="00C731DF" w:rsidRPr="00340E4B">
        <w:rPr>
          <w:rFonts w:ascii="Times New Roman" w:hAnsi="Times New Roman"/>
          <w:sz w:val="26"/>
          <w:szCs w:val="26"/>
          <w:lang w:eastAsia="ru-RU"/>
        </w:rPr>
        <w:t xml:space="preserve"> </w:t>
      </w:r>
    </w:p>
    <w:p w:rsidR="00257E3C" w:rsidRPr="00340E4B" w:rsidRDefault="009B0047" w:rsidP="009B0047">
      <w:pPr>
        <w:spacing w:after="0" w:line="240" w:lineRule="auto"/>
        <w:ind w:right="134" w:firstLine="550"/>
        <w:jc w:val="both"/>
        <w:rPr>
          <w:rFonts w:ascii="Times New Roman" w:hAnsi="Times New Roman"/>
          <w:sz w:val="26"/>
          <w:szCs w:val="26"/>
        </w:rPr>
      </w:pPr>
      <w:r w:rsidRPr="00340E4B">
        <w:rPr>
          <w:rFonts w:ascii="Times New Roman" w:hAnsi="Times New Roman"/>
          <w:sz w:val="26"/>
          <w:szCs w:val="26"/>
        </w:rPr>
        <w:t xml:space="preserve">Вариативными формами дошкольного образования охвачены 312 детей. </w:t>
      </w:r>
      <w:r w:rsidR="00257E3C" w:rsidRPr="00340E4B">
        <w:rPr>
          <w:rFonts w:ascii="Times New Roman" w:hAnsi="Times New Roman"/>
          <w:sz w:val="26"/>
          <w:szCs w:val="26"/>
        </w:rPr>
        <w:t>Для детей, не посещающих ДОУ</w:t>
      </w:r>
      <w:r w:rsidR="003E67FD" w:rsidRPr="00340E4B">
        <w:rPr>
          <w:rFonts w:ascii="Times New Roman" w:hAnsi="Times New Roman"/>
          <w:sz w:val="26"/>
          <w:szCs w:val="26"/>
        </w:rPr>
        <w:t>,</w:t>
      </w:r>
      <w:r w:rsidR="00257E3C" w:rsidRPr="00340E4B">
        <w:rPr>
          <w:rFonts w:ascii="Times New Roman" w:hAnsi="Times New Roman"/>
          <w:sz w:val="26"/>
          <w:szCs w:val="26"/>
        </w:rPr>
        <w:t xml:space="preserve"> о</w:t>
      </w:r>
      <w:r w:rsidR="00C731DF" w:rsidRPr="00340E4B">
        <w:rPr>
          <w:rFonts w:ascii="Times New Roman" w:hAnsi="Times New Roman"/>
          <w:sz w:val="26"/>
          <w:szCs w:val="26"/>
        </w:rPr>
        <w:t>рганиз</w:t>
      </w:r>
      <w:r w:rsidRPr="00340E4B">
        <w:rPr>
          <w:rFonts w:ascii="Times New Roman" w:hAnsi="Times New Roman"/>
          <w:sz w:val="26"/>
          <w:szCs w:val="26"/>
        </w:rPr>
        <w:t>ована работа групп крат</w:t>
      </w:r>
      <w:r w:rsidR="003E67FD" w:rsidRPr="00340E4B">
        <w:rPr>
          <w:rFonts w:ascii="Times New Roman" w:hAnsi="Times New Roman"/>
          <w:sz w:val="26"/>
          <w:szCs w:val="26"/>
        </w:rPr>
        <w:t>ковременного пребывания в ДОУ №</w:t>
      </w:r>
      <w:r w:rsidRPr="00340E4B">
        <w:rPr>
          <w:rFonts w:ascii="Times New Roman" w:hAnsi="Times New Roman"/>
          <w:sz w:val="26"/>
          <w:szCs w:val="26"/>
        </w:rPr>
        <w:t xml:space="preserve"> 20, 57 </w:t>
      </w:r>
      <w:r w:rsidR="00257E3C" w:rsidRPr="00340E4B">
        <w:rPr>
          <w:rFonts w:ascii="Times New Roman" w:hAnsi="Times New Roman"/>
          <w:sz w:val="26"/>
          <w:szCs w:val="26"/>
        </w:rPr>
        <w:t>(</w:t>
      </w:r>
      <w:r w:rsidR="00C731DF" w:rsidRPr="00340E4B">
        <w:rPr>
          <w:rFonts w:ascii="Times New Roman" w:hAnsi="Times New Roman"/>
          <w:sz w:val="26"/>
          <w:szCs w:val="26"/>
        </w:rPr>
        <w:t>от 2 до 3</w:t>
      </w:r>
      <w:r w:rsidRPr="00340E4B">
        <w:rPr>
          <w:rFonts w:ascii="Times New Roman" w:hAnsi="Times New Roman"/>
          <w:sz w:val="26"/>
          <w:szCs w:val="26"/>
        </w:rPr>
        <w:t xml:space="preserve"> лет</w:t>
      </w:r>
      <w:r w:rsidR="00257E3C" w:rsidRPr="00340E4B">
        <w:rPr>
          <w:rFonts w:ascii="Times New Roman" w:hAnsi="Times New Roman"/>
          <w:sz w:val="26"/>
          <w:szCs w:val="26"/>
        </w:rPr>
        <w:t xml:space="preserve">), </w:t>
      </w:r>
      <w:r w:rsidRPr="00340E4B">
        <w:rPr>
          <w:rFonts w:ascii="Times New Roman" w:hAnsi="Times New Roman"/>
          <w:sz w:val="26"/>
          <w:szCs w:val="26"/>
        </w:rPr>
        <w:t xml:space="preserve">адаптационных групп на базе 19 ДОУ, 3-х Центров игровой поддержки </w:t>
      </w:r>
      <w:r w:rsidR="00257E3C" w:rsidRPr="00340E4B">
        <w:rPr>
          <w:rFonts w:ascii="Times New Roman" w:hAnsi="Times New Roman"/>
          <w:sz w:val="26"/>
          <w:szCs w:val="26"/>
        </w:rPr>
        <w:t xml:space="preserve"> на базе ДОУ № 20, 54, 57 (от 1 года до 3-х лет), групп развития в ДОУ № 6, 56 (от 1 года до 2 лет).</w:t>
      </w:r>
    </w:p>
    <w:p w:rsidR="00C731DF" w:rsidRPr="00340E4B" w:rsidRDefault="00C731DF" w:rsidP="00C731DF">
      <w:pPr>
        <w:tabs>
          <w:tab w:val="left" w:pos="878"/>
          <w:tab w:val="left" w:pos="6268"/>
        </w:tabs>
        <w:spacing w:after="0" w:line="240" w:lineRule="auto"/>
        <w:ind w:firstLine="550"/>
        <w:jc w:val="both"/>
        <w:rPr>
          <w:rFonts w:ascii="Times New Roman" w:eastAsia="Calibri" w:hAnsi="Times New Roman"/>
          <w:sz w:val="26"/>
          <w:szCs w:val="26"/>
        </w:rPr>
      </w:pPr>
      <w:r w:rsidRPr="00340E4B">
        <w:rPr>
          <w:rFonts w:ascii="Times New Roman" w:hAnsi="Times New Roman"/>
          <w:sz w:val="26"/>
          <w:szCs w:val="26"/>
        </w:rPr>
        <w:t xml:space="preserve">Организована работа </w:t>
      </w:r>
      <w:r w:rsidRPr="00340E4B">
        <w:rPr>
          <w:rFonts w:ascii="Times New Roman" w:eastAsia="Calibri" w:hAnsi="Times New Roman"/>
          <w:sz w:val="26"/>
          <w:szCs w:val="26"/>
        </w:rPr>
        <w:t>службы ранней помощи детям</w:t>
      </w:r>
      <w:r w:rsidRPr="00340E4B">
        <w:rPr>
          <w:rFonts w:ascii="Times New Roman" w:eastAsia="Calibri" w:hAnsi="Times New Roman"/>
          <w:bCs/>
          <w:sz w:val="26"/>
          <w:szCs w:val="26"/>
        </w:rPr>
        <w:t xml:space="preserve"> с ОВЗ и инвалидностью</w:t>
      </w:r>
      <w:r w:rsidRPr="00340E4B">
        <w:rPr>
          <w:rFonts w:ascii="Times New Roman" w:eastAsia="Calibri" w:hAnsi="Times New Roman"/>
          <w:sz w:val="26"/>
          <w:szCs w:val="26"/>
        </w:rPr>
        <w:t xml:space="preserve"> в возрасте до 3 лет, не посещающих детский сад на базе ДОУ № 22,48</w:t>
      </w:r>
      <w:r w:rsidR="003E67FD" w:rsidRPr="00340E4B">
        <w:rPr>
          <w:rFonts w:ascii="Times New Roman" w:eastAsia="Calibri" w:hAnsi="Times New Roman"/>
          <w:sz w:val="26"/>
          <w:szCs w:val="26"/>
        </w:rPr>
        <w:t xml:space="preserve">. </w:t>
      </w:r>
      <w:r w:rsidRPr="00340E4B">
        <w:rPr>
          <w:rFonts w:ascii="Times New Roman" w:hAnsi="Times New Roman"/>
          <w:sz w:val="26"/>
          <w:szCs w:val="26"/>
        </w:rPr>
        <w:t>Организована работа лекотек на базе  ДОУ № 48, 49 для детей с ОВЗ, не посещающих детский сад</w:t>
      </w:r>
    </w:p>
    <w:p w:rsidR="00C731DF" w:rsidRPr="00340E4B" w:rsidRDefault="00C731DF" w:rsidP="00C731DF">
      <w:pPr>
        <w:pStyle w:val="Default"/>
        <w:tabs>
          <w:tab w:val="left" w:pos="878"/>
          <w:tab w:val="left" w:pos="6268"/>
        </w:tabs>
        <w:ind w:firstLine="550"/>
        <w:jc w:val="both"/>
        <w:rPr>
          <w:color w:val="auto"/>
          <w:sz w:val="26"/>
          <w:szCs w:val="26"/>
        </w:rPr>
      </w:pPr>
      <w:r w:rsidRPr="00340E4B">
        <w:rPr>
          <w:color w:val="auto"/>
          <w:sz w:val="26"/>
          <w:szCs w:val="26"/>
        </w:rPr>
        <w:t>Курсы повышения квалификации прошли 3 педагогических работника, работающих в группах для детей в возрасте до 3 лет</w:t>
      </w:r>
    </w:p>
    <w:p w:rsidR="00C731DF" w:rsidRPr="00340E4B" w:rsidRDefault="007B7316" w:rsidP="00C731DF">
      <w:pPr>
        <w:pStyle w:val="a5"/>
        <w:spacing w:before="0" w:beforeAutospacing="0" w:after="0" w:afterAutospacing="0"/>
        <w:ind w:firstLine="550"/>
        <w:jc w:val="both"/>
        <w:rPr>
          <w:rFonts w:eastAsia="Arial Unicode MS"/>
          <w:b/>
          <w:bCs/>
          <w:sz w:val="26"/>
          <w:szCs w:val="26"/>
          <w:u w:val="single" w:color="000000"/>
          <w:lang w:val="ru-RU" w:eastAsia="ru-RU"/>
        </w:rPr>
      </w:pPr>
      <w:r w:rsidRPr="00340E4B">
        <w:rPr>
          <w:rFonts w:eastAsia="Arial Unicode MS"/>
          <w:b/>
          <w:bCs/>
          <w:sz w:val="26"/>
          <w:szCs w:val="26"/>
          <w:u w:val="single" w:color="000000"/>
          <w:lang w:val="ru-RU" w:eastAsia="ru-RU"/>
        </w:rPr>
        <w:t>2.3.</w:t>
      </w:r>
      <w:r w:rsidR="00C731DF" w:rsidRPr="00340E4B">
        <w:rPr>
          <w:rFonts w:eastAsia="Arial Unicode MS"/>
          <w:b/>
          <w:bCs/>
          <w:sz w:val="26"/>
          <w:szCs w:val="26"/>
          <w:u w:val="single" w:color="000000"/>
          <w:lang w:val="ru-RU" w:eastAsia="ru-RU"/>
        </w:rPr>
        <w:t>Региональный компонент</w:t>
      </w:r>
      <w:r w:rsidRPr="00340E4B">
        <w:rPr>
          <w:rFonts w:eastAsia="Arial Unicode MS"/>
          <w:b/>
          <w:bCs/>
          <w:sz w:val="26"/>
          <w:szCs w:val="26"/>
          <w:u w:val="single" w:color="000000"/>
          <w:lang w:val="ru-RU" w:eastAsia="ru-RU"/>
        </w:rPr>
        <w:t xml:space="preserve"> </w:t>
      </w:r>
      <w:r w:rsidR="00C731DF" w:rsidRPr="00340E4B">
        <w:rPr>
          <w:rFonts w:eastAsia="Arial Unicode MS"/>
          <w:b/>
          <w:bCs/>
          <w:sz w:val="26"/>
          <w:szCs w:val="26"/>
          <w:u w:val="single" w:color="000000"/>
          <w:lang w:val="ru-RU" w:eastAsia="ru-RU"/>
        </w:rPr>
        <w:t>«Старшее поколение»</w:t>
      </w:r>
    </w:p>
    <w:p w:rsidR="00C731DF" w:rsidRPr="00340E4B" w:rsidRDefault="00C731DF" w:rsidP="00C731DF">
      <w:pPr>
        <w:tabs>
          <w:tab w:val="left" w:pos="878"/>
          <w:tab w:val="left" w:pos="6268"/>
        </w:tabs>
        <w:spacing w:after="0" w:line="240" w:lineRule="auto"/>
        <w:ind w:firstLine="550"/>
        <w:jc w:val="both"/>
        <w:rPr>
          <w:rFonts w:ascii="Times New Roman" w:eastAsia="Calibri" w:hAnsi="Times New Roman"/>
          <w:sz w:val="26"/>
          <w:szCs w:val="26"/>
        </w:rPr>
      </w:pPr>
      <w:r w:rsidRPr="00340E4B">
        <w:rPr>
          <w:rFonts w:ascii="Times New Roman" w:eastAsia="Calibri" w:hAnsi="Times New Roman"/>
          <w:sz w:val="26"/>
          <w:szCs w:val="26"/>
        </w:rPr>
        <w:t xml:space="preserve">По данным областного статистического управления в г.Димитровграде проживают 30065 человек старшего трудоспособного возраста. </w:t>
      </w:r>
      <w:r w:rsidR="00257E3C" w:rsidRPr="00340E4B">
        <w:rPr>
          <w:rFonts w:ascii="Times New Roman" w:eastAsia="Calibri" w:hAnsi="Times New Roman"/>
          <w:sz w:val="26"/>
          <w:szCs w:val="26"/>
        </w:rPr>
        <w:t xml:space="preserve">В 1 квартале </w:t>
      </w:r>
      <w:r w:rsidRPr="00340E4B">
        <w:rPr>
          <w:rFonts w:ascii="Times New Roman" w:eastAsia="Calibri" w:hAnsi="Times New Roman"/>
          <w:sz w:val="26"/>
          <w:szCs w:val="26"/>
        </w:rPr>
        <w:t>диспансеризаци</w:t>
      </w:r>
      <w:r w:rsidR="00257E3C" w:rsidRPr="00340E4B">
        <w:rPr>
          <w:rFonts w:ascii="Times New Roman" w:eastAsia="Calibri" w:hAnsi="Times New Roman"/>
          <w:sz w:val="26"/>
          <w:szCs w:val="26"/>
        </w:rPr>
        <w:t>я не проводилась в связи ограничительными мерами.</w:t>
      </w:r>
    </w:p>
    <w:p w:rsidR="00257E3C" w:rsidRPr="00340E4B" w:rsidRDefault="00257E3C" w:rsidP="00257E3C">
      <w:pPr>
        <w:pStyle w:val="ConsPlusNormal"/>
        <w:ind w:right="134" w:firstLine="550"/>
        <w:jc w:val="both"/>
        <w:rPr>
          <w:sz w:val="26"/>
          <w:szCs w:val="26"/>
        </w:rPr>
      </w:pPr>
      <w:r w:rsidRPr="00340E4B">
        <w:rPr>
          <w:sz w:val="26"/>
          <w:szCs w:val="26"/>
        </w:rPr>
        <w:t xml:space="preserve">490 граждан пожилого возраста и инвалидов охвачены долговременным уходом. </w:t>
      </w:r>
    </w:p>
    <w:p w:rsidR="00257E3C" w:rsidRPr="00340E4B" w:rsidRDefault="00257E3C" w:rsidP="00257E3C">
      <w:pPr>
        <w:spacing w:after="0" w:line="240" w:lineRule="auto"/>
        <w:ind w:firstLine="550"/>
        <w:jc w:val="both"/>
        <w:rPr>
          <w:rFonts w:ascii="Times New Roman" w:eastAsia="Arial Unicode MS" w:hAnsi="Times New Roman"/>
          <w:i/>
          <w:sz w:val="26"/>
          <w:szCs w:val="26"/>
        </w:rPr>
      </w:pPr>
      <w:r w:rsidRPr="00340E4B">
        <w:rPr>
          <w:rFonts w:ascii="Times New Roman" w:eastAsia="Arial Unicode MS" w:hAnsi="Times New Roman"/>
          <w:sz w:val="26"/>
          <w:szCs w:val="26"/>
        </w:rPr>
        <w:t>Выявлено 88 граждан нуждающихся в социальном обслуживании (на дому - 64 чел., в стационарной форме – 24 чел.).</w:t>
      </w:r>
    </w:p>
    <w:p w:rsidR="00C731DF" w:rsidRPr="00340E4B" w:rsidRDefault="00C731DF" w:rsidP="00C731DF">
      <w:pPr>
        <w:tabs>
          <w:tab w:val="left" w:pos="878"/>
          <w:tab w:val="left" w:pos="6268"/>
        </w:tabs>
        <w:spacing w:after="0" w:line="240" w:lineRule="auto"/>
        <w:ind w:firstLine="550"/>
        <w:jc w:val="both"/>
        <w:rPr>
          <w:rFonts w:ascii="Times New Roman" w:eastAsia="Calibri" w:hAnsi="Times New Roman"/>
          <w:sz w:val="26"/>
          <w:szCs w:val="26"/>
        </w:rPr>
      </w:pPr>
      <w:r w:rsidRPr="00340E4B">
        <w:rPr>
          <w:rFonts w:ascii="Times New Roman" w:eastAsia="Calibri" w:hAnsi="Times New Roman"/>
          <w:sz w:val="26"/>
          <w:szCs w:val="26"/>
        </w:rPr>
        <w:lastRenderedPageBreak/>
        <w:t xml:space="preserve">На диспансерном учете лиц старшего трудоспособного возраста с хроническими заболеваниями состоит 22075 </w:t>
      </w:r>
      <w:r w:rsidR="003E67FD" w:rsidRPr="00340E4B">
        <w:rPr>
          <w:rFonts w:ascii="Times New Roman" w:eastAsia="Calibri" w:hAnsi="Times New Roman"/>
          <w:sz w:val="26"/>
          <w:szCs w:val="26"/>
        </w:rPr>
        <w:t>(73,4%).</w:t>
      </w:r>
    </w:p>
    <w:p w:rsidR="00C731DF" w:rsidRPr="00340E4B" w:rsidRDefault="00257E3C" w:rsidP="003E67FD">
      <w:pPr>
        <w:pStyle w:val="ConsPlusNormal"/>
        <w:ind w:right="134" w:firstLine="550"/>
        <w:jc w:val="both"/>
        <w:rPr>
          <w:sz w:val="26"/>
          <w:szCs w:val="26"/>
        </w:rPr>
      </w:pPr>
      <w:r w:rsidRPr="00340E4B">
        <w:rPr>
          <w:sz w:val="26"/>
          <w:szCs w:val="26"/>
        </w:rPr>
        <w:t>65% граждан старшего поколения вовлечены в активное долголетие</w:t>
      </w:r>
      <w:r w:rsidR="003E67FD" w:rsidRPr="00340E4B">
        <w:rPr>
          <w:sz w:val="26"/>
          <w:szCs w:val="26"/>
        </w:rPr>
        <w:t xml:space="preserve">. </w:t>
      </w:r>
      <w:r w:rsidR="00C731DF" w:rsidRPr="00340E4B">
        <w:rPr>
          <w:sz w:val="26"/>
          <w:szCs w:val="26"/>
        </w:rPr>
        <w:t xml:space="preserve">При проведении опроса граждан старшего поколения в период сохранения ограничений в условиях распространения коронавирусной инфекции, специалисты доводят информацию о направлениях работы Центров </w:t>
      </w:r>
      <w:r w:rsidR="003E67FD" w:rsidRPr="00340E4B">
        <w:rPr>
          <w:sz w:val="26"/>
          <w:szCs w:val="26"/>
        </w:rPr>
        <w:t>а</w:t>
      </w:r>
      <w:r w:rsidR="00C731DF" w:rsidRPr="00340E4B">
        <w:rPr>
          <w:sz w:val="26"/>
          <w:szCs w:val="26"/>
        </w:rPr>
        <w:t xml:space="preserve">ктивного </w:t>
      </w:r>
      <w:r w:rsidR="003E67FD" w:rsidRPr="00340E4B">
        <w:rPr>
          <w:sz w:val="26"/>
          <w:szCs w:val="26"/>
        </w:rPr>
        <w:t>д</w:t>
      </w:r>
      <w:r w:rsidR="00C731DF" w:rsidRPr="00340E4B">
        <w:rPr>
          <w:sz w:val="26"/>
          <w:szCs w:val="26"/>
        </w:rPr>
        <w:t>олголетия и выявляют желающих пенсионеров для занятий в клубных объединениях. Было выявлено 198 желающих принять участие в занятиях</w:t>
      </w:r>
      <w:r w:rsidR="003E67FD" w:rsidRPr="00340E4B">
        <w:rPr>
          <w:sz w:val="26"/>
          <w:szCs w:val="26"/>
        </w:rPr>
        <w:t>.</w:t>
      </w:r>
      <w:r w:rsidR="00C731DF" w:rsidRPr="00340E4B">
        <w:rPr>
          <w:sz w:val="26"/>
          <w:szCs w:val="26"/>
        </w:rPr>
        <w:t xml:space="preserve"> Городские Центры активного долголетия систематически (не менее 2-х раз в неделю) посещают 2749 пенсионеров.</w:t>
      </w:r>
      <w:r w:rsidR="00110940" w:rsidRPr="00340E4B">
        <w:rPr>
          <w:sz w:val="26"/>
          <w:szCs w:val="26"/>
        </w:rPr>
        <w:t xml:space="preserve"> </w:t>
      </w:r>
      <w:r w:rsidR="00C731DF" w:rsidRPr="00340E4B">
        <w:rPr>
          <w:sz w:val="26"/>
          <w:szCs w:val="26"/>
        </w:rPr>
        <w:t>12 чел</w:t>
      </w:r>
      <w:r w:rsidR="003E67FD" w:rsidRPr="00340E4B">
        <w:rPr>
          <w:sz w:val="26"/>
          <w:szCs w:val="26"/>
        </w:rPr>
        <w:t>овек</w:t>
      </w:r>
      <w:r w:rsidR="00C731DF" w:rsidRPr="00340E4B">
        <w:rPr>
          <w:sz w:val="26"/>
          <w:szCs w:val="26"/>
        </w:rPr>
        <w:t xml:space="preserve"> приняло участие в проекте «Социальный туризм»</w:t>
      </w:r>
      <w:r w:rsidR="00110940" w:rsidRPr="00340E4B">
        <w:rPr>
          <w:sz w:val="26"/>
          <w:szCs w:val="26"/>
        </w:rPr>
        <w:t xml:space="preserve">, </w:t>
      </w:r>
      <w:r w:rsidR="00C731DF" w:rsidRPr="00340E4B">
        <w:rPr>
          <w:sz w:val="26"/>
          <w:szCs w:val="26"/>
        </w:rPr>
        <w:t>45 серебряных волонтеров приняли участие в 22 мероприятиях</w:t>
      </w:r>
      <w:r w:rsidR="00110940" w:rsidRPr="00340E4B">
        <w:rPr>
          <w:sz w:val="26"/>
          <w:szCs w:val="26"/>
        </w:rPr>
        <w:t xml:space="preserve">, </w:t>
      </w:r>
      <w:r w:rsidR="00C731DF" w:rsidRPr="00340E4B">
        <w:rPr>
          <w:sz w:val="26"/>
          <w:szCs w:val="26"/>
        </w:rPr>
        <w:t>3 чел</w:t>
      </w:r>
      <w:r w:rsidR="003E67FD" w:rsidRPr="00340E4B">
        <w:rPr>
          <w:sz w:val="26"/>
          <w:szCs w:val="26"/>
        </w:rPr>
        <w:t>овека</w:t>
      </w:r>
      <w:r w:rsidR="00C731DF" w:rsidRPr="00340E4B">
        <w:rPr>
          <w:sz w:val="26"/>
          <w:szCs w:val="26"/>
        </w:rPr>
        <w:t xml:space="preserve"> прошли обучение в Серебряном университете (р.п. Языково)</w:t>
      </w:r>
      <w:r w:rsidR="00110940" w:rsidRPr="00340E4B">
        <w:rPr>
          <w:sz w:val="26"/>
          <w:szCs w:val="26"/>
        </w:rPr>
        <w:t xml:space="preserve">, </w:t>
      </w:r>
      <w:r w:rsidR="003E67FD" w:rsidRPr="00340E4B">
        <w:rPr>
          <w:sz w:val="26"/>
          <w:szCs w:val="26"/>
        </w:rPr>
        <w:t>2323 человека</w:t>
      </w:r>
      <w:r w:rsidR="00C731DF" w:rsidRPr="00340E4B">
        <w:rPr>
          <w:sz w:val="26"/>
          <w:szCs w:val="26"/>
        </w:rPr>
        <w:t xml:space="preserve"> приняли участие в онлайн мероприятиях.</w:t>
      </w:r>
    </w:p>
    <w:p w:rsidR="00110940" w:rsidRPr="00340E4B" w:rsidRDefault="00110940" w:rsidP="00110940">
      <w:pPr>
        <w:pStyle w:val="Default"/>
        <w:ind w:firstLine="550"/>
        <w:jc w:val="both"/>
        <w:rPr>
          <w:color w:val="auto"/>
          <w:sz w:val="26"/>
          <w:szCs w:val="26"/>
        </w:rPr>
      </w:pPr>
      <w:r w:rsidRPr="00340E4B">
        <w:rPr>
          <w:color w:val="auto"/>
          <w:sz w:val="26"/>
          <w:szCs w:val="26"/>
        </w:rPr>
        <w:t>В настоящее время прошли обучение компьютерной грамотности 53 человека. 955 граждан являются слушателями Университета пожилого человека «София», 841 ч</w:t>
      </w:r>
      <w:r w:rsidR="003E67FD" w:rsidRPr="00340E4B">
        <w:rPr>
          <w:color w:val="auto"/>
          <w:sz w:val="26"/>
          <w:szCs w:val="26"/>
        </w:rPr>
        <w:t>еловек пожилого возраста принял</w:t>
      </w:r>
      <w:r w:rsidRPr="00340E4B">
        <w:rPr>
          <w:color w:val="auto"/>
          <w:sz w:val="26"/>
          <w:szCs w:val="26"/>
        </w:rPr>
        <w:t xml:space="preserve"> участие в конкурсах, фестивалях, турслетах.</w:t>
      </w:r>
    </w:p>
    <w:p w:rsidR="00C731DF" w:rsidRPr="00340E4B" w:rsidRDefault="00C731DF" w:rsidP="00C731DF">
      <w:pPr>
        <w:pStyle w:val="a5"/>
        <w:spacing w:before="0" w:beforeAutospacing="0" w:after="0" w:afterAutospacing="0"/>
        <w:ind w:firstLine="550"/>
        <w:jc w:val="both"/>
        <w:rPr>
          <w:rFonts w:eastAsia="Calibri"/>
          <w:b/>
          <w:sz w:val="26"/>
          <w:szCs w:val="26"/>
          <w:u w:val="single"/>
          <w:shd w:val="clear" w:color="auto" w:fill="FDFDFD"/>
          <w:lang w:val="ru-RU" w:eastAsia="ru-RU"/>
        </w:rPr>
      </w:pPr>
      <w:r w:rsidRPr="00340E4B">
        <w:rPr>
          <w:rFonts w:eastAsia="Calibri"/>
          <w:b/>
          <w:sz w:val="26"/>
          <w:szCs w:val="26"/>
          <w:u w:val="single"/>
          <w:lang w:val="ru-RU" w:eastAsia="ru-RU"/>
        </w:rPr>
        <w:t>2.4.</w:t>
      </w:r>
      <w:r w:rsidRPr="00340E4B">
        <w:rPr>
          <w:rFonts w:eastAsia="Arial Unicode MS"/>
          <w:b/>
          <w:bCs/>
          <w:sz w:val="26"/>
          <w:szCs w:val="26"/>
          <w:u w:val="single" w:color="000000"/>
          <w:lang w:val="ru-RU" w:eastAsia="ru-RU"/>
        </w:rPr>
        <w:t>Региональный компонент</w:t>
      </w:r>
      <w:r w:rsidR="00E43558" w:rsidRPr="00340E4B">
        <w:rPr>
          <w:rFonts w:eastAsia="Arial Unicode MS"/>
          <w:b/>
          <w:bCs/>
          <w:sz w:val="26"/>
          <w:szCs w:val="26"/>
          <w:u w:val="single" w:color="000000"/>
          <w:lang w:val="ru-RU" w:eastAsia="ru-RU"/>
        </w:rPr>
        <w:t xml:space="preserve"> </w:t>
      </w:r>
      <w:r w:rsidRPr="00340E4B">
        <w:rPr>
          <w:rFonts w:eastAsia="Arial Unicode MS"/>
          <w:b/>
          <w:bCs/>
          <w:sz w:val="26"/>
          <w:szCs w:val="26"/>
          <w:u w:val="single" w:color="000000"/>
          <w:lang w:val="ru-RU" w:eastAsia="ru-RU"/>
        </w:rPr>
        <w:t>«</w:t>
      </w:r>
      <w:r w:rsidRPr="00340E4B">
        <w:rPr>
          <w:rFonts w:eastAsia="Calibri"/>
          <w:b/>
          <w:sz w:val="26"/>
          <w:szCs w:val="26"/>
          <w:u w:val="single"/>
          <w:shd w:val="clear" w:color="auto" w:fill="FDFDFD"/>
          <w:lang w:val="ru-RU" w:eastAsia="ru-RU"/>
        </w:rPr>
        <w:t>Формирование системы мотивации граждан к здоровому образу жизни, включая здоровое питание и отказ от вредных привычек»</w:t>
      </w:r>
    </w:p>
    <w:p w:rsidR="00C731DF" w:rsidRPr="00340E4B" w:rsidRDefault="0087399C" w:rsidP="00C731DF">
      <w:pPr>
        <w:pStyle w:val="Default"/>
        <w:tabs>
          <w:tab w:val="left" w:pos="878"/>
          <w:tab w:val="left" w:pos="6268"/>
        </w:tabs>
        <w:ind w:firstLine="550"/>
        <w:jc w:val="both"/>
        <w:rPr>
          <w:color w:val="auto"/>
          <w:sz w:val="26"/>
          <w:szCs w:val="26"/>
        </w:rPr>
      </w:pPr>
      <w:r w:rsidRPr="00340E4B">
        <w:rPr>
          <w:color w:val="auto"/>
          <w:sz w:val="26"/>
          <w:szCs w:val="26"/>
        </w:rPr>
        <w:t>Реализуется м</w:t>
      </w:r>
      <w:r w:rsidR="00C731DF" w:rsidRPr="00340E4B">
        <w:rPr>
          <w:color w:val="auto"/>
          <w:sz w:val="26"/>
          <w:szCs w:val="26"/>
        </w:rPr>
        <w:t>униципальная программа «Здоровый город»</w:t>
      </w:r>
      <w:r w:rsidRPr="00340E4B">
        <w:rPr>
          <w:color w:val="auto"/>
          <w:sz w:val="26"/>
          <w:szCs w:val="26"/>
        </w:rPr>
        <w:t>. Г</w:t>
      </w:r>
      <w:r w:rsidR="00C731DF" w:rsidRPr="00340E4B">
        <w:rPr>
          <w:color w:val="auto"/>
          <w:sz w:val="26"/>
          <w:szCs w:val="26"/>
        </w:rPr>
        <w:t>ород Димитровград в</w:t>
      </w:r>
      <w:r w:rsidRPr="00340E4B">
        <w:rPr>
          <w:color w:val="auto"/>
          <w:sz w:val="26"/>
          <w:szCs w:val="26"/>
        </w:rPr>
        <w:t>ходит</w:t>
      </w:r>
      <w:r w:rsidR="00C731DF" w:rsidRPr="00340E4B">
        <w:rPr>
          <w:color w:val="auto"/>
          <w:sz w:val="26"/>
          <w:szCs w:val="26"/>
        </w:rPr>
        <w:t xml:space="preserve"> в Российскую Ассоциацию «Здоровые города, районы и посёлки».</w:t>
      </w:r>
      <w:r w:rsidRPr="00340E4B">
        <w:rPr>
          <w:color w:val="auto"/>
          <w:sz w:val="26"/>
          <w:szCs w:val="26"/>
        </w:rPr>
        <w:t xml:space="preserve"> </w:t>
      </w:r>
      <w:r w:rsidR="00C731DF" w:rsidRPr="00340E4B">
        <w:rPr>
          <w:color w:val="auto"/>
          <w:sz w:val="26"/>
          <w:szCs w:val="26"/>
        </w:rPr>
        <w:t>Представители Администрации города Димитровграда принимают участие в конференциях Ассоциации «Здоровые города, районы и посёлки». С начала 2021 года конференции, и семинары проходят в режиме онлайн.</w:t>
      </w:r>
    </w:p>
    <w:p w:rsidR="00C731DF" w:rsidRPr="00340E4B" w:rsidRDefault="00C731DF" w:rsidP="00E43558">
      <w:pPr>
        <w:pStyle w:val="Default"/>
        <w:tabs>
          <w:tab w:val="left" w:pos="878"/>
          <w:tab w:val="left" w:pos="6268"/>
        </w:tabs>
        <w:ind w:firstLine="550"/>
        <w:jc w:val="both"/>
        <w:rPr>
          <w:color w:val="auto"/>
          <w:sz w:val="26"/>
          <w:szCs w:val="26"/>
        </w:rPr>
      </w:pPr>
      <w:r w:rsidRPr="00340E4B">
        <w:rPr>
          <w:color w:val="auto"/>
          <w:sz w:val="26"/>
          <w:szCs w:val="26"/>
        </w:rPr>
        <w:t>В СМИ публикуются информационно-коммуникационные материалы  специалистов «Центра общественного здоровья и медицинской профилактики Ульяновской области».</w:t>
      </w:r>
    </w:p>
    <w:p w:rsidR="00C731DF" w:rsidRPr="00340E4B" w:rsidRDefault="0087399C" w:rsidP="00C731DF">
      <w:pPr>
        <w:spacing w:after="0" w:line="240" w:lineRule="auto"/>
        <w:ind w:firstLine="550"/>
        <w:jc w:val="both"/>
        <w:rPr>
          <w:rFonts w:ascii="Times New Roman" w:hAnsi="Times New Roman"/>
          <w:sz w:val="26"/>
          <w:szCs w:val="26"/>
        </w:rPr>
      </w:pPr>
      <w:r w:rsidRPr="00340E4B">
        <w:rPr>
          <w:rFonts w:ascii="Times New Roman" w:hAnsi="Times New Roman"/>
          <w:sz w:val="26"/>
          <w:szCs w:val="26"/>
        </w:rPr>
        <w:t>Н</w:t>
      </w:r>
      <w:r w:rsidR="00C731DF" w:rsidRPr="00340E4B">
        <w:rPr>
          <w:rFonts w:ascii="Times New Roman" w:hAnsi="Times New Roman"/>
          <w:sz w:val="26"/>
          <w:szCs w:val="26"/>
        </w:rPr>
        <w:t>а официальных страницах Администрации города</w:t>
      </w:r>
      <w:r w:rsidRPr="00340E4B">
        <w:rPr>
          <w:rFonts w:ascii="Times New Roman" w:hAnsi="Times New Roman"/>
          <w:sz w:val="26"/>
          <w:szCs w:val="26"/>
        </w:rPr>
        <w:t xml:space="preserve"> </w:t>
      </w:r>
      <w:r w:rsidR="00C731DF" w:rsidRPr="00340E4B">
        <w:rPr>
          <w:rFonts w:ascii="Times New Roman" w:hAnsi="Times New Roman"/>
          <w:sz w:val="26"/>
          <w:szCs w:val="26"/>
        </w:rPr>
        <w:t>в группах «Димитровград.Официально и достоверно»</w:t>
      </w:r>
      <w:r w:rsidRPr="00340E4B">
        <w:rPr>
          <w:rFonts w:ascii="Times New Roman" w:hAnsi="Times New Roman"/>
          <w:sz w:val="26"/>
          <w:szCs w:val="26"/>
        </w:rPr>
        <w:t>,</w:t>
      </w:r>
      <w:r w:rsidR="00C731DF" w:rsidRPr="00340E4B">
        <w:rPr>
          <w:rFonts w:ascii="Times New Roman" w:hAnsi="Times New Roman"/>
          <w:sz w:val="26"/>
          <w:szCs w:val="26"/>
        </w:rPr>
        <w:t xml:space="preserve"> в социальных сетях ВКонтакте,  Фе</w:t>
      </w:r>
      <w:r w:rsidRPr="00340E4B">
        <w:rPr>
          <w:rFonts w:ascii="Times New Roman" w:hAnsi="Times New Roman"/>
          <w:sz w:val="26"/>
          <w:szCs w:val="26"/>
        </w:rPr>
        <w:t xml:space="preserve">йсбук, Одноклассники, Инстаграм, </w:t>
      </w:r>
      <w:r w:rsidRPr="00340E4B">
        <w:rPr>
          <w:rFonts w:ascii="Times New Roman" w:hAnsi="Times New Roman"/>
          <w:iCs/>
          <w:sz w:val="26"/>
          <w:szCs w:val="26"/>
        </w:rPr>
        <w:t>на сайте А</w:t>
      </w:r>
      <w:r w:rsidR="00C731DF" w:rsidRPr="00340E4B">
        <w:rPr>
          <w:rFonts w:ascii="Times New Roman" w:hAnsi="Times New Roman"/>
          <w:iCs/>
          <w:sz w:val="26"/>
          <w:szCs w:val="26"/>
        </w:rPr>
        <w:t xml:space="preserve">дминистрации </w:t>
      </w:r>
      <w:r w:rsidRPr="00340E4B">
        <w:rPr>
          <w:rFonts w:ascii="Times New Roman" w:hAnsi="Times New Roman"/>
          <w:iCs/>
          <w:sz w:val="26"/>
          <w:szCs w:val="26"/>
        </w:rPr>
        <w:t xml:space="preserve">города, </w:t>
      </w:r>
      <w:r w:rsidR="00C731DF" w:rsidRPr="00340E4B">
        <w:rPr>
          <w:rFonts w:ascii="Times New Roman" w:hAnsi="Times New Roman"/>
          <w:iCs/>
          <w:sz w:val="26"/>
          <w:szCs w:val="26"/>
        </w:rPr>
        <w:t>на официальном сайте КБ № 172 ФМБА Росси</w:t>
      </w:r>
      <w:r w:rsidRPr="00340E4B">
        <w:rPr>
          <w:rFonts w:ascii="Times New Roman" w:hAnsi="Times New Roman"/>
          <w:iCs/>
          <w:sz w:val="26"/>
          <w:szCs w:val="26"/>
        </w:rPr>
        <w:t>и размещен</w:t>
      </w:r>
      <w:r w:rsidR="003E67FD" w:rsidRPr="00340E4B">
        <w:rPr>
          <w:rFonts w:ascii="Times New Roman" w:hAnsi="Times New Roman"/>
          <w:iCs/>
          <w:sz w:val="26"/>
          <w:szCs w:val="26"/>
        </w:rPr>
        <w:t xml:space="preserve">о 79 публикаций, </w:t>
      </w:r>
      <w:r w:rsidRPr="00340E4B">
        <w:rPr>
          <w:rFonts w:ascii="Times New Roman" w:hAnsi="Times New Roman"/>
          <w:iCs/>
          <w:sz w:val="26"/>
          <w:szCs w:val="26"/>
        </w:rPr>
        <w:t>направленны</w:t>
      </w:r>
      <w:r w:rsidR="003E67FD" w:rsidRPr="00340E4B">
        <w:rPr>
          <w:rFonts w:ascii="Times New Roman" w:hAnsi="Times New Roman"/>
          <w:iCs/>
          <w:sz w:val="26"/>
          <w:szCs w:val="26"/>
        </w:rPr>
        <w:t>х</w:t>
      </w:r>
      <w:r w:rsidRPr="00340E4B">
        <w:rPr>
          <w:rFonts w:ascii="Times New Roman" w:hAnsi="Times New Roman"/>
          <w:iCs/>
          <w:sz w:val="26"/>
          <w:szCs w:val="26"/>
        </w:rPr>
        <w:t xml:space="preserve"> на пропаганду здорового образа жизни</w:t>
      </w:r>
      <w:r w:rsidRPr="00340E4B">
        <w:rPr>
          <w:rFonts w:ascii="Times New Roman" w:hAnsi="Times New Roman"/>
          <w:sz w:val="26"/>
          <w:szCs w:val="26"/>
        </w:rPr>
        <w:t>.</w:t>
      </w:r>
    </w:p>
    <w:p w:rsidR="003703CC" w:rsidRPr="00340E4B" w:rsidRDefault="003703CC" w:rsidP="00C731DF">
      <w:pPr>
        <w:pStyle w:val="Default"/>
        <w:tabs>
          <w:tab w:val="left" w:pos="878"/>
          <w:tab w:val="left" w:pos="6268"/>
        </w:tabs>
        <w:ind w:firstLine="550"/>
        <w:jc w:val="both"/>
        <w:rPr>
          <w:color w:val="auto"/>
          <w:sz w:val="26"/>
          <w:szCs w:val="26"/>
        </w:rPr>
      </w:pPr>
      <w:r w:rsidRPr="00340E4B">
        <w:rPr>
          <w:color w:val="auto"/>
          <w:sz w:val="26"/>
          <w:szCs w:val="26"/>
        </w:rPr>
        <w:t xml:space="preserve">Ведётся работа </w:t>
      </w:r>
      <w:r w:rsidR="00C731DF" w:rsidRPr="00340E4B">
        <w:rPr>
          <w:color w:val="auto"/>
          <w:sz w:val="26"/>
          <w:szCs w:val="26"/>
        </w:rPr>
        <w:t>Центр</w:t>
      </w:r>
      <w:r w:rsidRPr="00340E4B">
        <w:rPr>
          <w:color w:val="auto"/>
          <w:sz w:val="26"/>
          <w:szCs w:val="26"/>
        </w:rPr>
        <w:t>а</w:t>
      </w:r>
      <w:r w:rsidR="00C731DF" w:rsidRPr="00340E4B">
        <w:rPr>
          <w:color w:val="auto"/>
          <w:sz w:val="26"/>
          <w:szCs w:val="26"/>
        </w:rPr>
        <w:t xml:space="preserve"> общественного здоровья на территории Набережной Верхнего пруда</w:t>
      </w:r>
      <w:r w:rsidRPr="00340E4B">
        <w:rPr>
          <w:color w:val="auto"/>
          <w:sz w:val="26"/>
          <w:szCs w:val="26"/>
        </w:rPr>
        <w:t>.</w:t>
      </w:r>
    </w:p>
    <w:p w:rsidR="00C731DF" w:rsidRPr="00340E4B" w:rsidRDefault="003703CC" w:rsidP="003E67FD">
      <w:pPr>
        <w:spacing w:after="0" w:line="240" w:lineRule="auto"/>
        <w:ind w:firstLine="550"/>
        <w:jc w:val="both"/>
        <w:rPr>
          <w:rFonts w:ascii="Times New Roman" w:eastAsia="Calibri" w:hAnsi="Times New Roman"/>
          <w:bCs/>
          <w:sz w:val="26"/>
          <w:szCs w:val="26"/>
        </w:rPr>
      </w:pPr>
      <w:r w:rsidRPr="00340E4B">
        <w:rPr>
          <w:rFonts w:ascii="Times New Roman" w:hAnsi="Times New Roman"/>
          <w:sz w:val="26"/>
          <w:szCs w:val="26"/>
        </w:rPr>
        <w:t>Н</w:t>
      </w:r>
      <w:r w:rsidR="00C731DF" w:rsidRPr="00340E4B">
        <w:rPr>
          <w:rFonts w:ascii="Times New Roman" w:eastAsia="Calibri" w:hAnsi="Times New Roman"/>
          <w:sz w:val="26"/>
          <w:szCs w:val="26"/>
        </w:rPr>
        <w:t xml:space="preserve">а предприятиях, в учреждениях </w:t>
      </w:r>
      <w:r w:rsidRPr="00340E4B">
        <w:rPr>
          <w:rFonts w:ascii="Times New Roman" w:eastAsia="Calibri" w:hAnsi="Times New Roman"/>
          <w:sz w:val="26"/>
          <w:szCs w:val="26"/>
        </w:rPr>
        <w:t xml:space="preserve">города </w:t>
      </w:r>
      <w:r w:rsidR="00C731DF" w:rsidRPr="00340E4B">
        <w:rPr>
          <w:rFonts w:ascii="Times New Roman" w:hAnsi="Times New Roman"/>
          <w:sz w:val="26"/>
          <w:szCs w:val="26"/>
        </w:rPr>
        <w:t>действуют планы мероприятий</w:t>
      </w:r>
      <w:r w:rsidR="00C731DF" w:rsidRPr="00340E4B">
        <w:rPr>
          <w:rFonts w:ascii="Times New Roman" w:eastAsia="Calibri" w:hAnsi="Times New Roman"/>
          <w:sz w:val="26"/>
          <w:szCs w:val="26"/>
        </w:rPr>
        <w:t xml:space="preserve"> по охране</w:t>
      </w:r>
      <w:r w:rsidRPr="00340E4B">
        <w:rPr>
          <w:rFonts w:ascii="Times New Roman" w:eastAsia="Calibri" w:hAnsi="Times New Roman"/>
          <w:sz w:val="26"/>
          <w:szCs w:val="26"/>
        </w:rPr>
        <w:t xml:space="preserve"> труда. С </w:t>
      </w:r>
      <w:r w:rsidR="00C731DF" w:rsidRPr="00340E4B">
        <w:rPr>
          <w:rFonts w:ascii="Times New Roman" w:hAnsi="Times New Roman"/>
          <w:sz w:val="26"/>
          <w:szCs w:val="26"/>
        </w:rPr>
        <w:t>1 по 30 апреля 2021 года на территории города пройдет месячник по охране труда.</w:t>
      </w:r>
      <w:r w:rsidR="003E67FD" w:rsidRPr="00340E4B">
        <w:rPr>
          <w:rFonts w:ascii="Times New Roman" w:hAnsi="Times New Roman"/>
          <w:sz w:val="26"/>
          <w:szCs w:val="26"/>
        </w:rPr>
        <w:t xml:space="preserve"> </w:t>
      </w:r>
      <w:r w:rsidR="00C731DF" w:rsidRPr="00340E4B">
        <w:rPr>
          <w:rFonts w:ascii="Times New Roman" w:hAnsi="Times New Roman"/>
          <w:sz w:val="26"/>
          <w:szCs w:val="26"/>
        </w:rPr>
        <w:t xml:space="preserve">В целях улучшения охраны труда, сохранения и укрепления здоровья работающего населения Ульяновской области на 21 предприятии города внедрены паспорта «Здоровое предприятие». </w:t>
      </w:r>
    </w:p>
    <w:p w:rsidR="00C731DF" w:rsidRPr="00340E4B" w:rsidRDefault="00C731DF" w:rsidP="00C731DF">
      <w:pPr>
        <w:pStyle w:val="a5"/>
        <w:spacing w:before="0" w:beforeAutospacing="0" w:after="0" w:afterAutospacing="0"/>
        <w:ind w:firstLine="550"/>
        <w:jc w:val="both"/>
        <w:rPr>
          <w:rFonts w:eastAsia="Arial Unicode MS"/>
          <w:b/>
          <w:bCs/>
          <w:sz w:val="26"/>
          <w:szCs w:val="26"/>
          <w:u w:val="single" w:color="000000"/>
          <w:lang w:val="ru-RU" w:eastAsia="ru-RU"/>
        </w:rPr>
      </w:pPr>
      <w:r w:rsidRPr="00340E4B">
        <w:rPr>
          <w:rFonts w:eastAsia="Calibri"/>
          <w:b/>
          <w:sz w:val="26"/>
          <w:szCs w:val="26"/>
          <w:u w:val="single"/>
          <w:lang w:val="ru-RU" w:eastAsia="ru-RU"/>
        </w:rPr>
        <w:t>2.5.</w:t>
      </w:r>
      <w:r w:rsidRPr="00340E4B">
        <w:rPr>
          <w:rFonts w:eastAsia="Arial Unicode MS"/>
          <w:b/>
          <w:bCs/>
          <w:sz w:val="26"/>
          <w:szCs w:val="26"/>
          <w:u w:val="single" w:color="000000"/>
          <w:lang w:val="ru-RU" w:eastAsia="ru-RU"/>
        </w:rPr>
        <w:t>Региональный компонент</w:t>
      </w:r>
      <w:r w:rsidR="00E43558" w:rsidRPr="00340E4B">
        <w:rPr>
          <w:rFonts w:eastAsia="Arial Unicode MS"/>
          <w:b/>
          <w:bCs/>
          <w:sz w:val="26"/>
          <w:szCs w:val="26"/>
          <w:u w:val="single" w:color="000000"/>
          <w:lang w:val="ru-RU" w:eastAsia="ru-RU"/>
        </w:rPr>
        <w:t xml:space="preserve"> </w:t>
      </w:r>
      <w:r w:rsidRPr="00340E4B">
        <w:rPr>
          <w:rFonts w:eastAsia="Arial Unicode MS"/>
          <w:b/>
          <w:bCs/>
          <w:sz w:val="26"/>
          <w:szCs w:val="26"/>
          <w:u w:val="single" w:color="000000"/>
          <w:lang w:val="ru-RU" w:eastAsia="ru-RU"/>
        </w:rPr>
        <w:t>«</w:t>
      </w:r>
      <w:r w:rsidRPr="00340E4B">
        <w:rPr>
          <w:rFonts w:eastAsia="Calibri"/>
          <w:b/>
          <w:sz w:val="26"/>
          <w:szCs w:val="26"/>
          <w:u w:val="single"/>
          <w:shd w:val="clear" w:color="auto" w:fill="FDFDFD"/>
          <w:lang w:val="ru-RU" w:eastAsia="ru-RU"/>
        </w:rPr>
        <w:t>Спорт – норма жизни</w:t>
      </w:r>
      <w:r w:rsidRPr="00340E4B">
        <w:rPr>
          <w:rFonts w:eastAsia="Arial Unicode MS"/>
          <w:b/>
          <w:bCs/>
          <w:sz w:val="26"/>
          <w:szCs w:val="26"/>
          <w:u w:val="single" w:color="000000"/>
          <w:lang w:val="ru-RU" w:eastAsia="ru-RU"/>
        </w:rPr>
        <w:t>»</w:t>
      </w:r>
    </w:p>
    <w:p w:rsidR="00F81DEB" w:rsidRPr="00340E4B" w:rsidRDefault="00F81DEB" w:rsidP="00C731DF">
      <w:pPr>
        <w:pStyle w:val="ConsPlusNormal"/>
        <w:ind w:firstLine="550"/>
        <w:jc w:val="both"/>
        <w:rPr>
          <w:sz w:val="26"/>
          <w:szCs w:val="26"/>
        </w:rPr>
      </w:pPr>
      <w:r w:rsidRPr="00340E4B">
        <w:rPr>
          <w:sz w:val="26"/>
          <w:szCs w:val="26"/>
        </w:rPr>
        <w:t xml:space="preserve">85,3% (27837 чел.) </w:t>
      </w:r>
      <w:r w:rsidR="00C731DF" w:rsidRPr="00340E4B">
        <w:rPr>
          <w:sz w:val="26"/>
          <w:szCs w:val="26"/>
        </w:rPr>
        <w:t>детей и молодежи (возраст 3-29 лет) систематически занимаю</w:t>
      </w:r>
      <w:r w:rsidRPr="00340E4B">
        <w:rPr>
          <w:sz w:val="26"/>
          <w:szCs w:val="26"/>
        </w:rPr>
        <w:t>тся</w:t>
      </w:r>
      <w:r w:rsidR="00C731DF" w:rsidRPr="00340E4B">
        <w:rPr>
          <w:sz w:val="26"/>
          <w:szCs w:val="26"/>
        </w:rPr>
        <w:t xml:space="preserve"> физической культурой и спортом, в общей численности детей и молодежи</w:t>
      </w:r>
      <w:r w:rsidR="004E3D1F" w:rsidRPr="00340E4B">
        <w:rPr>
          <w:sz w:val="26"/>
          <w:szCs w:val="26"/>
        </w:rPr>
        <w:t>.</w:t>
      </w:r>
      <w:r w:rsidRPr="00340E4B">
        <w:rPr>
          <w:sz w:val="26"/>
          <w:szCs w:val="26"/>
        </w:rPr>
        <w:t xml:space="preserve"> </w:t>
      </w:r>
    </w:p>
    <w:p w:rsidR="00C731DF" w:rsidRPr="00340E4B" w:rsidRDefault="00C731DF" w:rsidP="00C731DF">
      <w:pPr>
        <w:pStyle w:val="ConsPlusNormal"/>
        <w:ind w:firstLine="550"/>
        <w:jc w:val="both"/>
        <w:rPr>
          <w:sz w:val="26"/>
          <w:szCs w:val="26"/>
        </w:rPr>
      </w:pPr>
      <w:r w:rsidRPr="00340E4B">
        <w:rPr>
          <w:sz w:val="26"/>
          <w:szCs w:val="26"/>
        </w:rPr>
        <w:t>Численность занимающихся уменьшилась в связи с действием ограничительных мер, направленных на борьбу с пандемией коронавирусной  инфекции. Показатель будет выполнен в течение года.</w:t>
      </w:r>
    </w:p>
    <w:p w:rsidR="00C731DF" w:rsidRPr="00340E4B" w:rsidRDefault="00F81DEB" w:rsidP="00C731DF">
      <w:pPr>
        <w:pStyle w:val="ConsPlusNormal"/>
        <w:ind w:firstLine="550"/>
        <w:jc w:val="both"/>
        <w:rPr>
          <w:sz w:val="26"/>
          <w:szCs w:val="26"/>
        </w:rPr>
      </w:pPr>
      <w:r w:rsidRPr="00340E4B">
        <w:rPr>
          <w:sz w:val="26"/>
          <w:szCs w:val="26"/>
        </w:rPr>
        <w:t xml:space="preserve">34,6 % </w:t>
      </w:r>
      <w:r w:rsidR="00C731DF" w:rsidRPr="00340E4B">
        <w:rPr>
          <w:sz w:val="26"/>
          <w:szCs w:val="26"/>
        </w:rPr>
        <w:t xml:space="preserve"> </w:t>
      </w:r>
      <w:r w:rsidRPr="00340E4B">
        <w:rPr>
          <w:sz w:val="26"/>
          <w:szCs w:val="26"/>
        </w:rPr>
        <w:t>(</w:t>
      </w:r>
      <w:r w:rsidRPr="00340E4B">
        <w:rPr>
          <w:rFonts w:eastAsia="Arial Unicode MS"/>
          <w:sz w:val="26"/>
          <w:szCs w:val="26"/>
          <w:u w:color="000000"/>
        </w:rPr>
        <w:t xml:space="preserve">15763 чел.) </w:t>
      </w:r>
      <w:r w:rsidR="00C731DF" w:rsidRPr="00340E4B">
        <w:rPr>
          <w:sz w:val="26"/>
          <w:szCs w:val="26"/>
        </w:rPr>
        <w:t>граждан среднего возраста (женщины:  30-54 года, мужчины: 30-59 лет), систематически занимаю</w:t>
      </w:r>
      <w:r w:rsidR="004E3D1F" w:rsidRPr="00340E4B">
        <w:rPr>
          <w:sz w:val="26"/>
          <w:szCs w:val="26"/>
        </w:rPr>
        <w:t>тся</w:t>
      </w:r>
      <w:r w:rsidR="00C731DF" w:rsidRPr="00340E4B">
        <w:rPr>
          <w:sz w:val="26"/>
          <w:szCs w:val="26"/>
        </w:rPr>
        <w:t xml:space="preserve"> физической культурой и спортом, в общей численности детей и молодежи</w:t>
      </w:r>
      <w:r w:rsidRPr="00340E4B">
        <w:rPr>
          <w:sz w:val="26"/>
          <w:szCs w:val="26"/>
        </w:rPr>
        <w:t xml:space="preserve"> (план на год </w:t>
      </w:r>
      <w:r w:rsidR="00C731DF" w:rsidRPr="00340E4B">
        <w:rPr>
          <w:sz w:val="26"/>
          <w:szCs w:val="26"/>
        </w:rPr>
        <w:t>40,0</w:t>
      </w:r>
      <w:r w:rsidRPr="00340E4B">
        <w:rPr>
          <w:sz w:val="26"/>
          <w:szCs w:val="26"/>
        </w:rPr>
        <w:t>%).</w:t>
      </w:r>
      <w:r w:rsidR="00C731DF" w:rsidRPr="00340E4B">
        <w:rPr>
          <w:sz w:val="26"/>
          <w:szCs w:val="26"/>
        </w:rPr>
        <w:t xml:space="preserve">      </w:t>
      </w:r>
    </w:p>
    <w:p w:rsidR="00C731DF" w:rsidRPr="00340E4B" w:rsidRDefault="00F81DEB" w:rsidP="00F81DEB">
      <w:pPr>
        <w:pStyle w:val="ConsPlusNormal"/>
        <w:ind w:firstLine="550"/>
        <w:jc w:val="both"/>
        <w:rPr>
          <w:sz w:val="26"/>
          <w:szCs w:val="26"/>
        </w:rPr>
      </w:pPr>
      <w:r w:rsidRPr="00340E4B">
        <w:rPr>
          <w:sz w:val="26"/>
          <w:szCs w:val="26"/>
        </w:rPr>
        <w:t xml:space="preserve">10,5% (2992 чел.) </w:t>
      </w:r>
      <w:r w:rsidR="00C731DF" w:rsidRPr="00340E4B">
        <w:rPr>
          <w:sz w:val="26"/>
          <w:szCs w:val="26"/>
        </w:rPr>
        <w:t>граждан старшего возраста (женщины:  55-79 лет, мужчины: 60-79 лет), систематически занимаю</w:t>
      </w:r>
      <w:r w:rsidR="004E3D1F" w:rsidRPr="00340E4B">
        <w:rPr>
          <w:sz w:val="26"/>
          <w:szCs w:val="26"/>
        </w:rPr>
        <w:t>тся</w:t>
      </w:r>
      <w:r w:rsidR="00C731DF" w:rsidRPr="00340E4B">
        <w:rPr>
          <w:sz w:val="26"/>
          <w:szCs w:val="26"/>
        </w:rPr>
        <w:t xml:space="preserve"> физической культурой и спортом, в общей численности детей и молодежи</w:t>
      </w:r>
      <w:r w:rsidRPr="00340E4B">
        <w:rPr>
          <w:sz w:val="26"/>
          <w:szCs w:val="26"/>
        </w:rPr>
        <w:t xml:space="preserve">. </w:t>
      </w:r>
      <w:r w:rsidR="00C731DF" w:rsidRPr="00340E4B">
        <w:rPr>
          <w:rFonts w:eastAsia="Arial Unicode MS"/>
          <w:sz w:val="26"/>
          <w:szCs w:val="26"/>
          <w:u w:color="000000"/>
        </w:rPr>
        <w:t xml:space="preserve">В данной возрастной категории граждан значительную долю составляют граждане, самостоятельно занимающиеся </w:t>
      </w:r>
      <w:r w:rsidR="004E3D1F" w:rsidRPr="00340E4B">
        <w:rPr>
          <w:rFonts w:eastAsia="Arial Unicode MS"/>
          <w:sz w:val="26"/>
          <w:szCs w:val="26"/>
          <w:u w:color="000000"/>
        </w:rPr>
        <w:t xml:space="preserve">физической культурой и спортом </w:t>
      </w:r>
      <w:r w:rsidR="00C731DF" w:rsidRPr="00340E4B">
        <w:rPr>
          <w:rFonts w:eastAsia="Arial Unicode MS"/>
          <w:sz w:val="26"/>
          <w:szCs w:val="26"/>
          <w:u w:color="000000"/>
        </w:rPr>
        <w:t>в парковых, рекреационных зонах, во дворе, дома. На  численность систематически занимающихся в данной возрастной категории в меньшей степени повлияли ограничительные меры.</w:t>
      </w:r>
    </w:p>
    <w:p w:rsidR="00F81DEB" w:rsidRPr="00340E4B" w:rsidRDefault="00C731DF" w:rsidP="00C731DF">
      <w:pPr>
        <w:widowControl w:val="0"/>
        <w:autoSpaceDE w:val="0"/>
        <w:autoSpaceDN w:val="0"/>
        <w:spacing w:after="0" w:line="240" w:lineRule="auto"/>
        <w:ind w:firstLine="550"/>
        <w:jc w:val="both"/>
        <w:rPr>
          <w:rFonts w:ascii="Times New Roman" w:hAnsi="Times New Roman"/>
          <w:sz w:val="26"/>
          <w:szCs w:val="26"/>
        </w:rPr>
      </w:pPr>
      <w:r w:rsidRPr="00340E4B">
        <w:rPr>
          <w:rFonts w:ascii="Times New Roman" w:eastAsia="Arial Unicode MS" w:hAnsi="Times New Roman"/>
          <w:sz w:val="26"/>
          <w:szCs w:val="26"/>
          <w:u w:color="000000"/>
        </w:rPr>
        <w:t xml:space="preserve">Общий показатель доли систематически занимающихся (3-79 лет)  </w:t>
      </w:r>
      <w:r w:rsidRPr="00340E4B">
        <w:rPr>
          <w:rFonts w:ascii="Times New Roman" w:hAnsi="Times New Roman"/>
          <w:sz w:val="26"/>
          <w:szCs w:val="26"/>
        </w:rPr>
        <w:t>в общей численности данного возраста в 1 квартале 2021 года составил</w:t>
      </w:r>
      <w:r w:rsidR="00F81DEB" w:rsidRPr="00340E4B">
        <w:rPr>
          <w:rFonts w:ascii="Times New Roman" w:hAnsi="Times New Roman"/>
          <w:sz w:val="26"/>
          <w:szCs w:val="26"/>
        </w:rPr>
        <w:t xml:space="preserve"> 43,4% (план на год 46,2 %).</w:t>
      </w:r>
    </w:p>
    <w:p w:rsidR="004E3D1F" w:rsidRPr="00340E4B" w:rsidRDefault="00C731DF" w:rsidP="00C731DF">
      <w:pPr>
        <w:pStyle w:val="af"/>
        <w:tabs>
          <w:tab w:val="left" w:pos="4320"/>
        </w:tabs>
        <w:ind w:firstLine="550"/>
        <w:jc w:val="both"/>
        <w:rPr>
          <w:rFonts w:ascii="Times New Roman" w:hAnsi="Times New Roman"/>
          <w:bCs/>
          <w:sz w:val="26"/>
          <w:szCs w:val="26"/>
          <w:lang w:val="ru-RU"/>
        </w:rPr>
      </w:pPr>
      <w:r w:rsidRPr="00340E4B">
        <w:rPr>
          <w:rFonts w:ascii="Times New Roman" w:hAnsi="Times New Roman"/>
          <w:bCs/>
          <w:sz w:val="26"/>
          <w:szCs w:val="26"/>
        </w:rPr>
        <w:lastRenderedPageBreak/>
        <w:t>За 1 квартал 202</w:t>
      </w:r>
      <w:r w:rsidRPr="00340E4B">
        <w:rPr>
          <w:rFonts w:ascii="Times New Roman" w:hAnsi="Times New Roman"/>
          <w:bCs/>
          <w:sz w:val="26"/>
          <w:szCs w:val="26"/>
          <w:lang w:val="ru-RU"/>
        </w:rPr>
        <w:t>1</w:t>
      </w:r>
      <w:r w:rsidRPr="00340E4B">
        <w:rPr>
          <w:rFonts w:ascii="Times New Roman" w:hAnsi="Times New Roman"/>
          <w:bCs/>
          <w:sz w:val="26"/>
          <w:szCs w:val="26"/>
        </w:rPr>
        <w:t xml:space="preserve"> года проведено</w:t>
      </w:r>
      <w:r w:rsidRPr="00340E4B">
        <w:rPr>
          <w:rFonts w:ascii="Times New Roman" w:hAnsi="Times New Roman"/>
          <w:bCs/>
          <w:sz w:val="26"/>
          <w:szCs w:val="26"/>
          <w:lang w:val="ru-RU"/>
        </w:rPr>
        <w:t xml:space="preserve"> 38 с</w:t>
      </w:r>
      <w:r w:rsidR="004E3D1F" w:rsidRPr="00340E4B">
        <w:rPr>
          <w:rFonts w:ascii="Times New Roman" w:hAnsi="Times New Roman"/>
          <w:bCs/>
          <w:sz w:val="26"/>
          <w:szCs w:val="26"/>
          <w:lang w:val="ru-RU"/>
        </w:rPr>
        <w:t xml:space="preserve">портивно-массовых мероприятий (27 </w:t>
      </w:r>
      <w:r w:rsidRPr="00340E4B">
        <w:rPr>
          <w:rFonts w:ascii="Times New Roman" w:hAnsi="Times New Roman"/>
          <w:bCs/>
          <w:sz w:val="26"/>
          <w:szCs w:val="26"/>
        </w:rPr>
        <w:t>муниципальных спортивно-массовых мероприяти</w:t>
      </w:r>
      <w:r w:rsidRPr="00340E4B">
        <w:rPr>
          <w:rFonts w:ascii="Times New Roman" w:hAnsi="Times New Roman"/>
          <w:bCs/>
          <w:sz w:val="26"/>
          <w:szCs w:val="26"/>
          <w:lang w:val="ru-RU"/>
        </w:rPr>
        <w:t>й</w:t>
      </w:r>
      <w:r w:rsidR="004E3D1F" w:rsidRPr="00340E4B">
        <w:rPr>
          <w:rFonts w:ascii="Times New Roman" w:hAnsi="Times New Roman"/>
          <w:bCs/>
          <w:sz w:val="26"/>
          <w:szCs w:val="26"/>
          <w:lang w:val="ru-RU"/>
        </w:rPr>
        <w:t xml:space="preserve">, 11 </w:t>
      </w:r>
      <w:r w:rsidRPr="00340E4B">
        <w:rPr>
          <w:rFonts w:ascii="Times New Roman" w:hAnsi="Times New Roman"/>
          <w:bCs/>
          <w:sz w:val="26"/>
          <w:szCs w:val="26"/>
          <w:lang w:val="ru-RU"/>
        </w:rPr>
        <w:t>областных и всероссийских</w:t>
      </w:r>
      <w:r w:rsidR="004E3D1F" w:rsidRPr="00340E4B">
        <w:rPr>
          <w:rFonts w:ascii="Times New Roman" w:hAnsi="Times New Roman"/>
          <w:bCs/>
          <w:sz w:val="26"/>
          <w:szCs w:val="26"/>
          <w:lang w:val="ru-RU"/>
        </w:rPr>
        <w:t>).</w:t>
      </w:r>
    </w:p>
    <w:p w:rsidR="00C731DF" w:rsidRPr="00340E4B" w:rsidRDefault="00C731DF" w:rsidP="004E3D1F">
      <w:pPr>
        <w:pStyle w:val="ConsPlusNormal"/>
        <w:ind w:firstLine="550"/>
        <w:jc w:val="both"/>
        <w:rPr>
          <w:spacing w:val="-8"/>
          <w:sz w:val="26"/>
          <w:szCs w:val="26"/>
        </w:rPr>
      </w:pPr>
      <w:r w:rsidRPr="00340E4B">
        <w:rPr>
          <w:sz w:val="26"/>
          <w:szCs w:val="26"/>
        </w:rPr>
        <w:t>Число участников спортивно – массовых мероприятий за 1 квартал 2021 года составило свыше 3000 человек</w:t>
      </w:r>
      <w:r w:rsidR="004E3D1F" w:rsidRPr="00340E4B">
        <w:rPr>
          <w:sz w:val="26"/>
          <w:szCs w:val="26"/>
        </w:rPr>
        <w:t xml:space="preserve">. </w:t>
      </w:r>
      <w:r w:rsidRPr="00340E4B">
        <w:rPr>
          <w:sz w:val="26"/>
          <w:szCs w:val="26"/>
        </w:rPr>
        <w:t>Снижение</w:t>
      </w:r>
      <w:r w:rsidR="004E3D1F" w:rsidRPr="00340E4B">
        <w:rPr>
          <w:sz w:val="26"/>
          <w:szCs w:val="26"/>
        </w:rPr>
        <w:t xml:space="preserve"> относительно аналогичному периоду прошлого года </w:t>
      </w:r>
      <w:r w:rsidRPr="00340E4B">
        <w:rPr>
          <w:sz w:val="26"/>
          <w:szCs w:val="26"/>
        </w:rPr>
        <w:t>обусловлено отсутствием в 1 квартале 2021 года финансирования из средств бюджета города Димитровграда на проведение официальных физкультурных и спортивных мероприятий, формирование сборных команд и обеспечение участия городских спортсменов в региональных физкультурных и спортивных мероприятиях в соответствии с Единым календарным планом и планом официально значимых мероприятий  города.</w:t>
      </w:r>
    </w:p>
    <w:p w:rsidR="00C731DF" w:rsidRPr="00340E4B" w:rsidRDefault="00C731DF" w:rsidP="00C731DF">
      <w:pPr>
        <w:pStyle w:val="ConsPlusNormal"/>
        <w:ind w:firstLine="550"/>
        <w:jc w:val="both"/>
        <w:rPr>
          <w:bCs/>
          <w:sz w:val="26"/>
          <w:szCs w:val="26"/>
        </w:rPr>
      </w:pPr>
      <w:r w:rsidRPr="00340E4B">
        <w:rPr>
          <w:bCs/>
          <w:sz w:val="26"/>
          <w:szCs w:val="26"/>
        </w:rPr>
        <w:t>Субсидии на обеспечение деятельности некоммерческих спортивных организаций города Димитровграда Ульяновской области в 1 квартале 2021 года не представлялись.</w:t>
      </w:r>
    </w:p>
    <w:p w:rsidR="00C731DF" w:rsidRPr="00340E4B" w:rsidRDefault="00C731DF" w:rsidP="00C731DF">
      <w:pPr>
        <w:pStyle w:val="14"/>
        <w:tabs>
          <w:tab w:val="left" w:pos="878"/>
          <w:tab w:val="left" w:pos="6268"/>
        </w:tabs>
        <w:spacing w:after="0" w:line="240" w:lineRule="auto"/>
        <w:ind w:firstLine="550"/>
        <w:jc w:val="both"/>
        <w:rPr>
          <w:rFonts w:ascii="Times New Roman" w:eastAsia="Calibri" w:hAnsi="Times New Roman"/>
          <w:sz w:val="26"/>
          <w:szCs w:val="26"/>
          <w:lang w:val="ru-RU"/>
        </w:rPr>
      </w:pPr>
      <w:r w:rsidRPr="00340E4B">
        <w:rPr>
          <w:rFonts w:ascii="Times New Roman" w:hAnsi="Times New Roman"/>
          <w:bCs/>
          <w:sz w:val="26"/>
          <w:szCs w:val="26"/>
        </w:rPr>
        <w:t>Информация по пропаганде здорового образа жизни, достижениях димитровградских спортсменов размещается в средствах массовой информации</w:t>
      </w:r>
      <w:r w:rsidRPr="00340E4B">
        <w:rPr>
          <w:rFonts w:ascii="Times New Roman" w:hAnsi="Times New Roman"/>
          <w:bCs/>
          <w:sz w:val="26"/>
          <w:szCs w:val="26"/>
          <w:lang w:val="ru-RU"/>
        </w:rPr>
        <w:t xml:space="preserve">            </w:t>
      </w:r>
      <w:r w:rsidR="004E3D1F" w:rsidRPr="00340E4B">
        <w:rPr>
          <w:rFonts w:ascii="Times New Roman" w:hAnsi="Times New Roman"/>
          <w:bCs/>
          <w:sz w:val="26"/>
          <w:szCs w:val="26"/>
        </w:rPr>
        <w:t xml:space="preserve"> (</w:t>
      </w:r>
      <w:r w:rsidRPr="00340E4B">
        <w:rPr>
          <w:rFonts w:ascii="Times New Roman" w:hAnsi="Times New Roman"/>
          <w:bCs/>
          <w:sz w:val="26"/>
          <w:szCs w:val="26"/>
        </w:rPr>
        <w:t>ДимТВ, газета «Чемпион»). Действует система размещения информации о спортивных мероприятиях и пропаганде здорового образа жизни в социальных сетях и на сайте Три сосны.ру. Информация о спортивных событиях сообщается в Министерство спорта Ульяновской области для размещения в областных</w:t>
      </w:r>
      <w:r w:rsidRPr="00340E4B">
        <w:rPr>
          <w:rFonts w:ascii="Times New Roman" w:hAnsi="Times New Roman"/>
          <w:sz w:val="26"/>
          <w:szCs w:val="26"/>
        </w:rPr>
        <w:t xml:space="preserve"> </w:t>
      </w:r>
      <w:r w:rsidRPr="00340E4B">
        <w:rPr>
          <w:rFonts w:ascii="Times New Roman" w:hAnsi="Times New Roman"/>
          <w:bCs/>
          <w:sz w:val="26"/>
          <w:szCs w:val="26"/>
        </w:rPr>
        <w:t>СМИ и сайтах.  В социальной сети «ВКонтакте» ведутся страницы спортивных школ города и некоммерческих спортивных организаций (спортивных федераций). Ведется страничка «Спорт» на сайте Администрации города.</w:t>
      </w:r>
      <w:r w:rsidRPr="00340E4B">
        <w:rPr>
          <w:rFonts w:ascii="Times New Roman" w:hAnsi="Times New Roman"/>
          <w:sz w:val="26"/>
          <w:szCs w:val="26"/>
        </w:rPr>
        <w:t xml:space="preserve"> </w:t>
      </w:r>
      <w:r w:rsidRPr="00340E4B">
        <w:rPr>
          <w:rFonts w:ascii="Times New Roman" w:hAnsi="Times New Roman"/>
          <w:bCs/>
          <w:sz w:val="26"/>
          <w:szCs w:val="26"/>
        </w:rPr>
        <w:t>В 1 квартале 202</w:t>
      </w:r>
      <w:r w:rsidRPr="00340E4B">
        <w:rPr>
          <w:rFonts w:ascii="Times New Roman" w:hAnsi="Times New Roman"/>
          <w:bCs/>
          <w:sz w:val="26"/>
          <w:szCs w:val="26"/>
          <w:lang w:val="ru-RU"/>
        </w:rPr>
        <w:t>1</w:t>
      </w:r>
      <w:r w:rsidRPr="00340E4B">
        <w:rPr>
          <w:rFonts w:ascii="Times New Roman" w:hAnsi="Times New Roman"/>
          <w:bCs/>
          <w:sz w:val="26"/>
          <w:szCs w:val="26"/>
        </w:rPr>
        <w:t xml:space="preserve"> года размещено порядка </w:t>
      </w:r>
      <w:r w:rsidRPr="00340E4B">
        <w:rPr>
          <w:rFonts w:ascii="Times New Roman" w:hAnsi="Times New Roman"/>
          <w:bCs/>
          <w:sz w:val="26"/>
          <w:szCs w:val="26"/>
          <w:lang w:val="ru-RU"/>
        </w:rPr>
        <w:t>108</w:t>
      </w:r>
      <w:r w:rsidRPr="00340E4B">
        <w:rPr>
          <w:rFonts w:ascii="Times New Roman" w:hAnsi="Times New Roman"/>
          <w:bCs/>
          <w:sz w:val="26"/>
          <w:szCs w:val="26"/>
        </w:rPr>
        <w:t xml:space="preserve">  публикаций в сети «Интернет»</w:t>
      </w:r>
      <w:r w:rsidR="004E3D1F" w:rsidRPr="00340E4B">
        <w:rPr>
          <w:rFonts w:ascii="Times New Roman" w:hAnsi="Times New Roman"/>
          <w:bCs/>
          <w:sz w:val="26"/>
          <w:szCs w:val="26"/>
          <w:lang w:val="ru-RU"/>
        </w:rPr>
        <w:t>.</w:t>
      </w:r>
    </w:p>
    <w:p w:rsidR="00F81DEB" w:rsidRPr="00340E4B" w:rsidRDefault="00F81DEB" w:rsidP="00F81DEB">
      <w:pPr>
        <w:pStyle w:val="ConsPlusNormal"/>
        <w:ind w:firstLine="550"/>
        <w:jc w:val="both"/>
        <w:rPr>
          <w:rFonts w:eastAsia="Arial Unicode MS"/>
          <w:sz w:val="26"/>
          <w:szCs w:val="26"/>
          <w:u w:color="000000"/>
        </w:rPr>
      </w:pPr>
      <w:r w:rsidRPr="00340E4B">
        <w:rPr>
          <w:sz w:val="26"/>
          <w:szCs w:val="26"/>
        </w:rPr>
        <w:t xml:space="preserve">Уровень обеспеченности граждан спортивными сооружениями исходя из единовременной пропускной способности объектов спорта составил 48,8%. </w:t>
      </w:r>
      <w:r w:rsidRPr="00340E4B">
        <w:rPr>
          <w:rFonts w:eastAsia="Arial Unicode MS"/>
          <w:sz w:val="26"/>
          <w:szCs w:val="26"/>
          <w:u w:color="000000"/>
        </w:rPr>
        <w:t>При численности жителей города от 3до 79 лет 106648 чел. и единовременной пропускной способности  спортивных объектов 52846 человек.</w:t>
      </w:r>
    </w:p>
    <w:p w:rsidR="00C731DF" w:rsidRPr="00340E4B" w:rsidRDefault="00C731DF" w:rsidP="004E3D1F">
      <w:pPr>
        <w:pStyle w:val="ConsPlusNormal"/>
        <w:ind w:firstLine="550"/>
        <w:jc w:val="both"/>
        <w:rPr>
          <w:sz w:val="26"/>
          <w:szCs w:val="26"/>
        </w:rPr>
      </w:pPr>
      <w:r w:rsidRPr="00340E4B">
        <w:rPr>
          <w:bCs/>
          <w:sz w:val="26"/>
          <w:szCs w:val="26"/>
          <w:lang w:eastAsia="en-US"/>
        </w:rPr>
        <w:t xml:space="preserve">Перечень работ в рамках мероприятия </w:t>
      </w:r>
      <w:r w:rsidR="004E3D1F" w:rsidRPr="00340E4B">
        <w:rPr>
          <w:sz w:val="26"/>
          <w:szCs w:val="26"/>
        </w:rPr>
        <w:t xml:space="preserve">«Капитальный ремонт основания футбольного поля и дренажной системы, с последующим настилом искусственного футбольного покрытия на стадионе «Строитель» по адресу: г.Димитровград, пр.Димитрова,14а» </w:t>
      </w:r>
      <w:r w:rsidRPr="00340E4B">
        <w:rPr>
          <w:bCs/>
          <w:sz w:val="26"/>
          <w:szCs w:val="26"/>
          <w:lang w:eastAsia="en-US"/>
        </w:rPr>
        <w:t xml:space="preserve">скорректирован согласно Плану (дорожная карта) модернизации </w:t>
      </w:r>
      <w:r w:rsidR="004E3D1F" w:rsidRPr="00340E4B">
        <w:rPr>
          <w:bCs/>
          <w:sz w:val="26"/>
          <w:szCs w:val="26"/>
          <w:lang w:eastAsia="en-US"/>
        </w:rPr>
        <w:t xml:space="preserve">городского </w:t>
      </w:r>
      <w:r w:rsidRPr="00340E4B">
        <w:rPr>
          <w:bCs/>
          <w:sz w:val="26"/>
          <w:szCs w:val="26"/>
          <w:lang w:eastAsia="en-US"/>
        </w:rPr>
        <w:t>стадиона «Строитель»</w:t>
      </w:r>
      <w:r w:rsidR="004E3D1F" w:rsidRPr="00340E4B">
        <w:rPr>
          <w:bCs/>
          <w:sz w:val="26"/>
          <w:szCs w:val="26"/>
          <w:lang w:eastAsia="en-US"/>
        </w:rPr>
        <w:t xml:space="preserve">. </w:t>
      </w:r>
      <w:r w:rsidRPr="00340E4B">
        <w:rPr>
          <w:sz w:val="26"/>
          <w:szCs w:val="26"/>
        </w:rPr>
        <w:t>В 2021 году запланированы работы по восстановление натурального покрытия (газон) футбольного поля, оборудование системы полива, защиты растений и другие агротехнические мероприятия. Комитетом по физической культуре и спорту подг</w:t>
      </w:r>
      <w:r w:rsidRPr="00340E4B">
        <w:rPr>
          <w:sz w:val="26"/>
          <w:szCs w:val="26"/>
        </w:rPr>
        <w:t>о</w:t>
      </w:r>
      <w:r w:rsidRPr="00340E4B">
        <w:rPr>
          <w:sz w:val="26"/>
          <w:szCs w:val="26"/>
        </w:rPr>
        <w:t>товлена и направлена 30.11.2020 заявка в Управление финансов и муниципальных закупок на включение в план финансирования на 2021 год расходов на приобретение посадочного материала для натурального газона, оборудования для культивации травяного покрытия, для полива газона и на приобретение средств защиты растений и регуляторов роста на о</w:t>
      </w:r>
      <w:r w:rsidRPr="00340E4B">
        <w:rPr>
          <w:sz w:val="26"/>
          <w:szCs w:val="26"/>
        </w:rPr>
        <w:t>б</w:t>
      </w:r>
      <w:r w:rsidR="004E3D1F" w:rsidRPr="00340E4B">
        <w:rPr>
          <w:sz w:val="26"/>
          <w:szCs w:val="26"/>
        </w:rPr>
        <w:t>щую сумму 1770,</w:t>
      </w:r>
      <w:r w:rsidR="00E43558" w:rsidRPr="00340E4B">
        <w:rPr>
          <w:sz w:val="26"/>
          <w:szCs w:val="26"/>
        </w:rPr>
        <w:t>566 тыс. руб.</w:t>
      </w:r>
      <w:r w:rsidR="004E3D1F" w:rsidRPr="00340E4B">
        <w:rPr>
          <w:sz w:val="26"/>
          <w:szCs w:val="26"/>
        </w:rPr>
        <w:t xml:space="preserve"> </w:t>
      </w:r>
      <w:r w:rsidRPr="00340E4B">
        <w:rPr>
          <w:sz w:val="26"/>
          <w:szCs w:val="26"/>
        </w:rPr>
        <w:t>Устройство легкоатлетических беговых дорожек запланировано на 2022 год, по факту выполнения работ по восстановлению натурального покрытия (г</w:t>
      </w:r>
      <w:r w:rsidRPr="00340E4B">
        <w:rPr>
          <w:sz w:val="26"/>
          <w:szCs w:val="26"/>
        </w:rPr>
        <w:t>а</w:t>
      </w:r>
      <w:r w:rsidRPr="00340E4B">
        <w:rPr>
          <w:sz w:val="26"/>
          <w:szCs w:val="26"/>
        </w:rPr>
        <w:t>зон).</w:t>
      </w:r>
    </w:p>
    <w:p w:rsidR="00005DFE" w:rsidRPr="00340E4B" w:rsidRDefault="00C731DF" w:rsidP="00C731DF">
      <w:pPr>
        <w:shd w:val="clear" w:color="auto" w:fill="FFFFFF"/>
        <w:spacing w:after="0" w:line="240" w:lineRule="auto"/>
        <w:ind w:firstLine="550"/>
        <w:jc w:val="both"/>
        <w:rPr>
          <w:rFonts w:ascii="Times New Roman" w:hAnsi="Times New Roman"/>
          <w:sz w:val="26"/>
          <w:szCs w:val="26"/>
        </w:rPr>
      </w:pPr>
      <w:r w:rsidRPr="00340E4B">
        <w:rPr>
          <w:rFonts w:ascii="Times New Roman" w:hAnsi="Times New Roman"/>
          <w:sz w:val="26"/>
          <w:szCs w:val="26"/>
        </w:rPr>
        <w:t>В 2021 году планируется осуществить ремонт в помещениях Д</w:t>
      </w:r>
      <w:r w:rsidR="004E3D1F" w:rsidRPr="00340E4B">
        <w:rPr>
          <w:rFonts w:ascii="Times New Roman" w:hAnsi="Times New Roman"/>
          <w:sz w:val="26"/>
          <w:szCs w:val="26"/>
        </w:rPr>
        <w:t>ворца спорта</w:t>
      </w:r>
      <w:r w:rsidRPr="00340E4B">
        <w:rPr>
          <w:rFonts w:ascii="Times New Roman" w:hAnsi="Times New Roman"/>
          <w:sz w:val="26"/>
          <w:szCs w:val="26"/>
        </w:rPr>
        <w:t xml:space="preserve"> </w:t>
      </w:r>
      <w:r w:rsidR="00E43558" w:rsidRPr="00340E4B">
        <w:rPr>
          <w:rFonts w:ascii="Times New Roman" w:hAnsi="Times New Roman"/>
          <w:sz w:val="26"/>
          <w:szCs w:val="26"/>
        </w:rPr>
        <w:t>«Дельфин»</w:t>
      </w:r>
      <w:r w:rsidR="00005DFE" w:rsidRPr="00340E4B">
        <w:rPr>
          <w:rFonts w:ascii="Times New Roman" w:hAnsi="Times New Roman"/>
          <w:sz w:val="26"/>
          <w:szCs w:val="26"/>
        </w:rPr>
        <w:t xml:space="preserve"> (</w:t>
      </w:r>
      <w:r w:rsidR="00E43558" w:rsidRPr="00340E4B">
        <w:rPr>
          <w:rFonts w:ascii="Times New Roman" w:hAnsi="Times New Roman"/>
          <w:sz w:val="26"/>
          <w:szCs w:val="26"/>
        </w:rPr>
        <w:t>балкон игрового зала</w:t>
      </w:r>
      <w:r w:rsidRPr="00340E4B">
        <w:rPr>
          <w:rFonts w:ascii="Times New Roman" w:hAnsi="Times New Roman"/>
          <w:sz w:val="26"/>
          <w:szCs w:val="26"/>
        </w:rPr>
        <w:t xml:space="preserve"> (напольное покрыт</w:t>
      </w:r>
      <w:r w:rsidR="00005DFE" w:rsidRPr="00340E4B">
        <w:rPr>
          <w:rFonts w:ascii="Times New Roman" w:hAnsi="Times New Roman"/>
          <w:sz w:val="26"/>
          <w:szCs w:val="26"/>
        </w:rPr>
        <w:t xml:space="preserve">ие, покраска стен и потолока), </w:t>
      </w:r>
      <w:r w:rsidRPr="00340E4B">
        <w:rPr>
          <w:rFonts w:ascii="Times New Roman" w:hAnsi="Times New Roman"/>
          <w:sz w:val="26"/>
          <w:szCs w:val="26"/>
        </w:rPr>
        <w:t>спортивный зал (пожарная сигнализация демонтаж-монтаж, ремонт системы электрификации, освещение светодиодное, покраска стен, потолка, уклада спортивн</w:t>
      </w:r>
      <w:r w:rsidRPr="00340E4B">
        <w:rPr>
          <w:rFonts w:ascii="Times New Roman" w:hAnsi="Times New Roman"/>
          <w:sz w:val="26"/>
          <w:szCs w:val="26"/>
        </w:rPr>
        <w:t>о</w:t>
      </w:r>
      <w:r w:rsidRPr="00340E4B">
        <w:rPr>
          <w:rFonts w:ascii="Times New Roman" w:hAnsi="Times New Roman"/>
          <w:sz w:val="26"/>
          <w:szCs w:val="26"/>
        </w:rPr>
        <w:t>го покрытия)</w:t>
      </w:r>
      <w:r w:rsidR="00005DFE" w:rsidRPr="00340E4B">
        <w:rPr>
          <w:rFonts w:ascii="Times New Roman" w:hAnsi="Times New Roman"/>
          <w:sz w:val="26"/>
          <w:szCs w:val="26"/>
        </w:rPr>
        <w:t xml:space="preserve">, </w:t>
      </w:r>
      <w:r w:rsidRPr="00340E4B">
        <w:rPr>
          <w:rFonts w:ascii="Times New Roman" w:hAnsi="Times New Roman"/>
          <w:sz w:val="26"/>
          <w:szCs w:val="26"/>
        </w:rPr>
        <w:t xml:space="preserve">ремонт в раздевалках и душевых на 1-ом </w:t>
      </w:r>
      <w:r w:rsidR="00005DFE" w:rsidRPr="00340E4B">
        <w:rPr>
          <w:rFonts w:ascii="Times New Roman" w:hAnsi="Times New Roman"/>
          <w:sz w:val="26"/>
          <w:szCs w:val="26"/>
        </w:rPr>
        <w:t xml:space="preserve">и 2-ом </w:t>
      </w:r>
      <w:r w:rsidRPr="00340E4B">
        <w:rPr>
          <w:rFonts w:ascii="Times New Roman" w:hAnsi="Times New Roman"/>
          <w:sz w:val="26"/>
          <w:szCs w:val="26"/>
        </w:rPr>
        <w:t>этаж</w:t>
      </w:r>
      <w:r w:rsidR="00005DFE" w:rsidRPr="00340E4B">
        <w:rPr>
          <w:rFonts w:ascii="Times New Roman" w:hAnsi="Times New Roman"/>
          <w:sz w:val="26"/>
          <w:szCs w:val="26"/>
        </w:rPr>
        <w:t xml:space="preserve">ах, </w:t>
      </w:r>
      <w:r w:rsidRPr="00340E4B">
        <w:rPr>
          <w:rFonts w:ascii="Times New Roman" w:hAnsi="Times New Roman"/>
          <w:sz w:val="26"/>
          <w:szCs w:val="26"/>
        </w:rPr>
        <w:t>ремонт</w:t>
      </w:r>
      <w:r w:rsidR="00005DFE" w:rsidRPr="00340E4B">
        <w:rPr>
          <w:rFonts w:ascii="Times New Roman" w:hAnsi="Times New Roman"/>
          <w:sz w:val="26"/>
          <w:szCs w:val="26"/>
        </w:rPr>
        <w:t xml:space="preserve"> 4 туалетов,</w:t>
      </w:r>
      <w:r w:rsidRPr="00340E4B">
        <w:rPr>
          <w:rFonts w:ascii="Times New Roman" w:hAnsi="Times New Roman"/>
          <w:sz w:val="26"/>
          <w:szCs w:val="26"/>
        </w:rPr>
        <w:t xml:space="preserve"> косметический ремонт</w:t>
      </w:r>
      <w:r w:rsidR="00005DFE" w:rsidRPr="00340E4B">
        <w:rPr>
          <w:rFonts w:ascii="Times New Roman" w:hAnsi="Times New Roman"/>
          <w:sz w:val="26"/>
          <w:szCs w:val="26"/>
        </w:rPr>
        <w:t xml:space="preserve"> тренерской комнаты на  2 этаже). </w:t>
      </w:r>
      <w:r w:rsidRPr="00340E4B">
        <w:rPr>
          <w:rFonts w:ascii="Times New Roman" w:hAnsi="Times New Roman"/>
          <w:sz w:val="26"/>
          <w:szCs w:val="26"/>
        </w:rPr>
        <w:t>Планируется произвести закупку энергосберегающих  светильников в помещение бассейна.  </w:t>
      </w:r>
      <w:r w:rsidR="00005DFE" w:rsidRPr="00340E4B">
        <w:rPr>
          <w:rFonts w:ascii="Times New Roman" w:hAnsi="Times New Roman"/>
          <w:sz w:val="26"/>
          <w:szCs w:val="26"/>
        </w:rPr>
        <w:t>Подготовлены документы на  о</w:t>
      </w:r>
      <w:r w:rsidRPr="00340E4B">
        <w:rPr>
          <w:rFonts w:ascii="Times New Roman" w:hAnsi="Times New Roman"/>
          <w:sz w:val="26"/>
          <w:szCs w:val="26"/>
        </w:rPr>
        <w:t>пределение по</w:t>
      </w:r>
      <w:r w:rsidRPr="00340E4B">
        <w:rPr>
          <w:rFonts w:ascii="Times New Roman" w:hAnsi="Times New Roman"/>
          <w:sz w:val="26"/>
          <w:szCs w:val="26"/>
        </w:rPr>
        <w:t>д</w:t>
      </w:r>
      <w:r w:rsidRPr="00340E4B">
        <w:rPr>
          <w:rFonts w:ascii="Times New Roman" w:hAnsi="Times New Roman"/>
          <w:sz w:val="26"/>
          <w:szCs w:val="26"/>
        </w:rPr>
        <w:t xml:space="preserve">рядчика ремонтных работ. </w:t>
      </w:r>
      <w:r w:rsidR="00005DFE" w:rsidRPr="00340E4B">
        <w:rPr>
          <w:rFonts w:ascii="Times New Roman" w:hAnsi="Times New Roman"/>
          <w:sz w:val="26"/>
          <w:szCs w:val="26"/>
        </w:rPr>
        <w:t>Планируемая дата проведения тендера 08 апреля 2021 года.</w:t>
      </w:r>
    </w:p>
    <w:p w:rsidR="00C731DF" w:rsidRPr="00340E4B" w:rsidRDefault="00C731DF" w:rsidP="00C731DF">
      <w:pPr>
        <w:pStyle w:val="14"/>
        <w:tabs>
          <w:tab w:val="left" w:pos="878"/>
          <w:tab w:val="left" w:pos="6268"/>
        </w:tabs>
        <w:spacing w:after="0" w:line="240" w:lineRule="auto"/>
        <w:ind w:firstLine="550"/>
        <w:jc w:val="both"/>
        <w:rPr>
          <w:rFonts w:ascii="Times New Roman" w:eastAsia="Calibri" w:hAnsi="Times New Roman"/>
          <w:sz w:val="26"/>
          <w:szCs w:val="26"/>
        </w:rPr>
      </w:pPr>
      <w:r w:rsidRPr="00340E4B">
        <w:rPr>
          <w:rFonts w:ascii="Times New Roman" w:hAnsi="Times New Roman"/>
          <w:bCs/>
          <w:sz w:val="26"/>
          <w:szCs w:val="26"/>
        </w:rPr>
        <w:t>На 202</w:t>
      </w:r>
      <w:r w:rsidRPr="00340E4B">
        <w:rPr>
          <w:rFonts w:ascii="Times New Roman" w:hAnsi="Times New Roman"/>
          <w:bCs/>
          <w:sz w:val="26"/>
          <w:szCs w:val="26"/>
          <w:lang w:val="ru-RU"/>
        </w:rPr>
        <w:t>1</w:t>
      </w:r>
      <w:r w:rsidRPr="00340E4B">
        <w:rPr>
          <w:rFonts w:ascii="Times New Roman" w:hAnsi="Times New Roman"/>
          <w:bCs/>
          <w:sz w:val="26"/>
          <w:szCs w:val="26"/>
        </w:rPr>
        <w:t xml:space="preserve"> год финансовые средства в  рамках муниципальной программы «Обеспечение правопорядка и безопасности жизнедеятельности на территории города Димитровграда Ульяновской области» на оснащение спортивных объектов средствами безопасности не выделены.</w:t>
      </w:r>
    </w:p>
    <w:p w:rsidR="00F81DEB" w:rsidRPr="00340E4B" w:rsidRDefault="00F81DEB" w:rsidP="00F81DEB">
      <w:pPr>
        <w:widowControl w:val="0"/>
        <w:tabs>
          <w:tab w:val="left" w:pos="878"/>
          <w:tab w:val="left" w:pos="6268"/>
        </w:tabs>
        <w:autoSpaceDE w:val="0"/>
        <w:autoSpaceDN w:val="0"/>
        <w:spacing w:after="0" w:line="240" w:lineRule="auto"/>
        <w:ind w:firstLine="550"/>
        <w:jc w:val="both"/>
        <w:rPr>
          <w:rFonts w:ascii="Times New Roman" w:eastAsia="Arial Unicode MS" w:hAnsi="Times New Roman"/>
          <w:sz w:val="26"/>
          <w:szCs w:val="26"/>
          <w:u w:color="000000"/>
        </w:rPr>
      </w:pPr>
      <w:r w:rsidRPr="00340E4B">
        <w:rPr>
          <w:rFonts w:ascii="Times New Roman" w:eastAsia="Arial Unicode MS" w:hAnsi="Times New Roman"/>
          <w:sz w:val="26"/>
          <w:szCs w:val="26"/>
          <w:u w:color="000000"/>
        </w:rPr>
        <w:t xml:space="preserve">Численность воспитанников муниципальных спортивных школ, занимающихся в 1 квартале 2021 года </w:t>
      </w:r>
      <w:r w:rsidRPr="00340E4B">
        <w:rPr>
          <w:rFonts w:ascii="Times New Roman" w:hAnsi="Times New Roman"/>
          <w:sz w:val="26"/>
          <w:szCs w:val="26"/>
        </w:rPr>
        <w:t xml:space="preserve"> по программам спортивной подготовки, составила 2087 человек, что составляет 100 %  от общей численности воспитанников. </w:t>
      </w:r>
      <w:r w:rsidRPr="00340E4B">
        <w:rPr>
          <w:rFonts w:ascii="Times New Roman" w:hAnsi="Times New Roman"/>
          <w:b/>
          <w:sz w:val="26"/>
          <w:szCs w:val="26"/>
        </w:rPr>
        <w:t xml:space="preserve"> </w:t>
      </w:r>
    </w:p>
    <w:p w:rsidR="00C731DF" w:rsidRPr="00340E4B" w:rsidRDefault="00C731DF" w:rsidP="00C731DF">
      <w:pPr>
        <w:spacing w:after="0" w:line="240" w:lineRule="auto"/>
        <w:ind w:firstLine="550"/>
        <w:jc w:val="both"/>
        <w:rPr>
          <w:rFonts w:ascii="Times New Roman" w:hAnsi="Times New Roman"/>
          <w:sz w:val="26"/>
          <w:szCs w:val="26"/>
        </w:rPr>
      </w:pPr>
      <w:r w:rsidRPr="00340E4B">
        <w:rPr>
          <w:rFonts w:ascii="Times New Roman" w:hAnsi="Times New Roman"/>
          <w:sz w:val="26"/>
          <w:szCs w:val="26"/>
        </w:rPr>
        <w:lastRenderedPageBreak/>
        <w:t>За счёт средств областного бюджета Ульяновской области при софинансировании из федерального бюджета Российской Федерации  в течение 2021 года будет оказана государственная адресная поддержка организаций спортивной подготовки, обеспечивающих развитие базовых видов спорта в соответствии с требованиями федеральных стандартов спортивной подготовки. Общий размер субсидий составит 526,319 тыс. руб.</w:t>
      </w:r>
    </w:p>
    <w:p w:rsidR="00C731DF" w:rsidRPr="00340E4B" w:rsidRDefault="00C731DF" w:rsidP="00C731DF">
      <w:pPr>
        <w:tabs>
          <w:tab w:val="left" w:pos="878"/>
          <w:tab w:val="left" w:pos="6268"/>
        </w:tabs>
        <w:spacing w:after="0" w:line="240" w:lineRule="auto"/>
        <w:ind w:firstLine="550"/>
        <w:jc w:val="both"/>
        <w:rPr>
          <w:rFonts w:ascii="Times New Roman" w:eastAsia="Calibri" w:hAnsi="Times New Roman"/>
          <w:sz w:val="26"/>
          <w:szCs w:val="26"/>
        </w:rPr>
      </w:pPr>
      <w:r w:rsidRPr="00340E4B">
        <w:rPr>
          <w:rFonts w:ascii="Times New Roman" w:hAnsi="Times New Roman"/>
          <w:sz w:val="26"/>
          <w:szCs w:val="26"/>
        </w:rPr>
        <w:t xml:space="preserve">В рамках мероприятия «Развитие массового спорта» в 2021 году из средств областного бюджета получены субсидии на софинансирование развития материально-технической базы муниципальных учреждений, осуществляющих спортивную подготовку в соответствии с требованиями федеральных стандартов спортивной подготовки в общей сумме 1000,00 тыс. руб. Софинансирование из средств местного бюджета составляет 52,631 тыс. руб. В течение года субсидии будут доведены до спортивных школ города.  </w:t>
      </w:r>
    </w:p>
    <w:p w:rsidR="00E43558" w:rsidRPr="00340E4B" w:rsidRDefault="00C731DF" w:rsidP="0051273B">
      <w:pPr>
        <w:pStyle w:val="ConsPlusNormal"/>
        <w:ind w:firstLine="550"/>
        <w:jc w:val="center"/>
        <w:rPr>
          <w:rFonts w:eastAsia="Calibri"/>
          <w:b/>
          <w:i/>
          <w:sz w:val="26"/>
          <w:szCs w:val="26"/>
        </w:rPr>
      </w:pPr>
      <w:r w:rsidRPr="00340E4B">
        <w:rPr>
          <w:rFonts w:eastAsia="Calibri"/>
          <w:b/>
          <w:sz w:val="26"/>
          <w:szCs w:val="26"/>
        </w:rPr>
        <w:t>3.</w:t>
      </w:r>
      <w:r w:rsidRPr="00340E4B">
        <w:rPr>
          <w:rFonts w:eastAsia="Calibri"/>
          <w:b/>
          <w:i/>
          <w:sz w:val="26"/>
          <w:szCs w:val="26"/>
        </w:rPr>
        <w:t>Националный проект</w:t>
      </w:r>
      <w:r w:rsidR="00E43558" w:rsidRPr="00340E4B">
        <w:rPr>
          <w:rFonts w:eastAsia="Calibri"/>
          <w:b/>
          <w:i/>
          <w:sz w:val="26"/>
          <w:szCs w:val="26"/>
        </w:rPr>
        <w:t xml:space="preserve"> </w:t>
      </w:r>
      <w:r w:rsidRPr="00340E4B">
        <w:rPr>
          <w:rFonts w:eastAsia="Calibri"/>
          <w:b/>
          <w:i/>
          <w:sz w:val="26"/>
          <w:szCs w:val="26"/>
        </w:rPr>
        <w:t>«Культура»</w:t>
      </w:r>
    </w:p>
    <w:p w:rsidR="00C731DF" w:rsidRPr="00340E4B" w:rsidRDefault="00C731DF" w:rsidP="00C731DF">
      <w:pPr>
        <w:pStyle w:val="a5"/>
        <w:spacing w:before="0" w:beforeAutospacing="0" w:after="0" w:afterAutospacing="0"/>
        <w:ind w:firstLine="550"/>
        <w:jc w:val="both"/>
        <w:rPr>
          <w:rFonts w:eastAsia="Calibri"/>
          <w:b/>
          <w:sz w:val="26"/>
          <w:szCs w:val="26"/>
          <w:u w:val="single"/>
          <w:shd w:val="clear" w:color="auto" w:fill="FDFDFD"/>
          <w:lang w:val="ru-RU" w:eastAsia="ru-RU"/>
        </w:rPr>
      </w:pPr>
      <w:r w:rsidRPr="00340E4B">
        <w:rPr>
          <w:rFonts w:eastAsia="Calibri"/>
          <w:b/>
          <w:sz w:val="26"/>
          <w:szCs w:val="26"/>
          <w:u w:val="single"/>
          <w:lang w:val="ru-RU" w:eastAsia="ru-RU"/>
        </w:rPr>
        <w:t>3.1.</w:t>
      </w:r>
      <w:r w:rsidRPr="00340E4B">
        <w:rPr>
          <w:rFonts w:eastAsia="Calibri"/>
          <w:b/>
          <w:sz w:val="26"/>
          <w:szCs w:val="26"/>
          <w:u w:val="single"/>
          <w:shd w:val="clear" w:color="auto" w:fill="FDFDFD"/>
          <w:lang w:val="ru-RU" w:eastAsia="ru-RU"/>
        </w:rPr>
        <w:t>Региональный компонент</w:t>
      </w:r>
      <w:r w:rsidR="00E43558" w:rsidRPr="00340E4B">
        <w:rPr>
          <w:rFonts w:eastAsia="Calibri"/>
          <w:b/>
          <w:sz w:val="26"/>
          <w:szCs w:val="26"/>
          <w:u w:val="single"/>
          <w:shd w:val="clear" w:color="auto" w:fill="FDFDFD"/>
          <w:lang w:val="ru-RU" w:eastAsia="ru-RU"/>
        </w:rPr>
        <w:t xml:space="preserve"> </w:t>
      </w:r>
      <w:r w:rsidRPr="00340E4B">
        <w:rPr>
          <w:rFonts w:eastAsia="Calibri"/>
          <w:b/>
          <w:sz w:val="26"/>
          <w:szCs w:val="26"/>
          <w:u w:val="single"/>
          <w:shd w:val="clear" w:color="auto" w:fill="FDFDFD"/>
          <w:lang w:val="ru-RU" w:eastAsia="ru-RU"/>
        </w:rPr>
        <w:t>«Культурная среда»</w:t>
      </w:r>
    </w:p>
    <w:p w:rsidR="00F81DEB" w:rsidRPr="00340E4B" w:rsidRDefault="00C731DF" w:rsidP="00F81DEB">
      <w:pPr>
        <w:widowControl w:val="0"/>
        <w:autoSpaceDE w:val="0"/>
        <w:autoSpaceDN w:val="0"/>
        <w:spacing w:after="0" w:line="240" w:lineRule="auto"/>
        <w:ind w:firstLine="550"/>
        <w:jc w:val="both"/>
        <w:rPr>
          <w:rFonts w:ascii="Times New Roman" w:hAnsi="Times New Roman"/>
          <w:bCs/>
          <w:sz w:val="26"/>
          <w:szCs w:val="26"/>
        </w:rPr>
      </w:pPr>
      <w:r w:rsidRPr="00340E4B">
        <w:rPr>
          <w:rFonts w:ascii="Times New Roman" w:eastAsia="Arial Unicode MS" w:hAnsi="Times New Roman"/>
          <w:sz w:val="26"/>
          <w:szCs w:val="26"/>
          <w:u w:color="000000"/>
        </w:rPr>
        <w:t xml:space="preserve">Количество посещений театров </w:t>
      </w:r>
      <w:r w:rsidR="00F81DEB" w:rsidRPr="00340E4B">
        <w:rPr>
          <w:rFonts w:ascii="Times New Roman" w:eastAsia="Arial Unicode MS" w:hAnsi="Times New Roman"/>
          <w:sz w:val="26"/>
          <w:szCs w:val="26"/>
          <w:u w:color="000000"/>
        </w:rPr>
        <w:t xml:space="preserve">4,677 </w:t>
      </w:r>
      <w:r w:rsidRPr="00340E4B">
        <w:rPr>
          <w:rFonts w:ascii="Times New Roman" w:hAnsi="Times New Roman"/>
          <w:sz w:val="26"/>
          <w:szCs w:val="26"/>
        </w:rPr>
        <w:t>тыс.чел.</w:t>
      </w:r>
      <w:r w:rsidR="00F81DEB" w:rsidRPr="00340E4B">
        <w:rPr>
          <w:rFonts w:ascii="Times New Roman" w:hAnsi="Times New Roman"/>
          <w:sz w:val="26"/>
          <w:szCs w:val="26"/>
        </w:rPr>
        <w:t xml:space="preserve"> (план на год </w:t>
      </w:r>
      <w:r w:rsidRPr="00340E4B">
        <w:rPr>
          <w:rFonts w:ascii="Times New Roman" w:hAnsi="Times New Roman"/>
          <w:sz w:val="26"/>
          <w:szCs w:val="26"/>
        </w:rPr>
        <w:t>22,47</w:t>
      </w:r>
      <w:r w:rsidR="00F81DEB" w:rsidRPr="00340E4B">
        <w:rPr>
          <w:rFonts w:ascii="Times New Roman" w:hAnsi="Times New Roman"/>
          <w:sz w:val="26"/>
          <w:szCs w:val="26"/>
        </w:rPr>
        <w:t xml:space="preserve"> тыс.чел.). </w:t>
      </w:r>
      <w:r w:rsidRPr="00340E4B">
        <w:rPr>
          <w:rFonts w:ascii="Times New Roman" w:eastAsia="Arial Unicode MS" w:hAnsi="Times New Roman"/>
          <w:sz w:val="26"/>
          <w:szCs w:val="26"/>
          <w:u w:color="000000"/>
        </w:rPr>
        <w:t xml:space="preserve">Прирост посещений театров  </w:t>
      </w:r>
      <w:r w:rsidR="00F81DEB" w:rsidRPr="00340E4B">
        <w:rPr>
          <w:rFonts w:ascii="Times New Roman" w:eastAsia="Arial Unicode MS" w:hAnsi="Times New Roman"/>
          <w:sz w:val="26"/>
          <w:szCs w:val="26"/>
          <w:u w:color="000000"/>
        </w:rPr>
        <w:t xml:space="preserve">составил 20,81 </w:t>
      </w:r>
      <w:r w:rsidRPr="00340E4B">
        <w:rPr>
          <w:rFonts w:ascii="Times New Roman" w:hAnsi="Times New Roman"/>
          <w:sz w:val="26"/>
          <w:szCs w:val="26"/>
        </w:rPr>
        <w:t xml:space="preserve">%  </w:t>
      </w:r>
      <w:r w:rsidR="00F81DEB" w:rsidRPr="00340E4B">
        <w:rPr>
          <w:rFonts w:ascii="Times New Roman" w:hAnsi="Times New Roman"/>
          <w:sz w:val="26"/>
          <w:szCs w:val="26"/>
        </w:rPr>
        <w:t>(план на год 1</w:t>
      </w:r>
      <w:r w:rsidRPr="00340E4B">
        <w:rPr>
          <w:rFonts w:ascii="Times New Roman" w:hAnsi="Times New Roman"/>
          <w:sz w:val="26"/>
          <w:szCs w:val="26"/>
        </w:rPr>
        <w:t>05,0</w:t>
      </w:r>
      <w:r w:rsidR="00F81DEB" w:rsidRPr="00340E4B">
        <w:rPr>
          <w:rFonts w:ascii="Times New Roman" w:hAnsi="Times New Roman"/>
          <w:sz w:val="26"/>
          <w:szCs w:val="26"/>
        </w:rPr>
        <w:t>%).</w:t>
      </w:r>
    </w:p>
    <w:p w:rsidR="00F81DEB" w:rsidRPr="00340E4B" w:rsidRDefault="00F81DEB" w:rsidP="00F81DEB">
      <w:pPr>
        <w:widowControl w:val="0"/>
        <w:autoSpaceDE w:val="0"/>
        <w:autoSpaceDN w:val="0"/>
        <w:spacing w:after="0" w:line="240" w:lineRule="auto"/>
        <w:ind w:firstLine="550"/>
        <w:jc w:val="both"/>
        <w:rPr>
          <w:rFonts w:ascii="Times New Roman" w:hAnsi="Times New Roman"/>
          <w:sz w:val="26"/>
          <w:szCs w:val="26"/>
        </w:rPr>
      </w:pPr>
      <w:r w:rsidRPr="00340E4B">
        <w:rPr>
          <w:rFonts w:ascii="Times New Roman" w:eastAsia="Arial Unicode MS" w:hAnsi="Times New Roman"/>
          <w:sz w:val="26"/>
          <w:szCs w:val="26"/>
          <w:u w:color="000000"/>
        </w:rPr>
        <w:t xml:space="preserve">Количество посещений общедоступных (публичных) библиотек 60,119 </w:t>
      </w:r>
      <w:r w:rsidRPr="00340E4B">
        <w:rPr>
          <w:rFonts w:ascii="Times New Roman" w:hAnsi="Times New Roman"/>
          <w:sz w:val="26"/>
          <w:szCs w:val="26"/>
        </w:rPr>
        <w:t xml:space="preserve">тыс.чел. (план на год 241,9 тыс. чел.). </w:t>
      </w:r>
      <w:r w:rsidRPr="00340E4B">
        <w:rPr>
          <w:rFonts w:ascii="Times New Roman" w:eastAsia="Arial Unicode MS" w:hAnsi="Times New Roman"/>
          <w:sz w:val="26"/>
          <w:szCs w:val="26"/>
          <w:u w:color="000000"/>
        </w:rPr>
        <w:t xml:space="preserve">Прирост посещений общедоступных (публичных) библиотек  составил 24,85% (план на год </w:t>
      </w:r>
      <w:r w:rsidRPr="00340E4B">
        <w:rPr>
          <w:rFonts w:ascii="Times New Roman" w:hAnsi="Times New Roman"/>
          <w:sz w:val="26"/>
          <w:szCs w:val="26"/>
        </w:rPr>
        <w:t>106,01%).</w:t>
      </w:r>
    </w:p>
    <w:p w:rsidR="00F81DEB" w:rsidRPr="00340E4B" w:rsidRDefault="00F81DEB" w:rsidP="00F81DEB">
      <w:pPr>
        <w:widowControl w:val="0"/>
        <w:autoSpaceDE w:val="0"/>
        <w:autoSpaceDN w:val="0"/>
        <w:spacing w:after="0" w:line="240" w:lineRule="auto"/>
        <w:ind w:firstLine="550"/>
        <w:jc w:val="both"/>
        <w:rPr>
          <w:rFonts w:ascii="Times New Roman" w:eastAsia="Arial Unicode MS" w:hAnsi="Times New Roman"/>
          <w:bCs/>
          <w:sz w:val="26"/>
          <w:szCs w:val="26"/>
          <w:u w:color="000000"/>
        </w:rPr>
      </w:pPr>
      <w:r w:rsidRPr="00340E4B">
        <w:rPr>
          <w:rFonts w:ascii="Times New Roman" w:eastAsia="Arial Unicode MS" w:hAnsi="Times New Roman"/>
          <w:sz w:val="26"/>
          <w:szCs w:val="26"/>
          <w:u w:color="000000"/>
        </w:rPr>
        <w:t xml:space="preserve">Количество посещений культурно-массовых мероприятий клубов и домов культуры (на платной основе)  2,608 </w:t>
      </w:r>
      <w:r w:rsidRPr="00340E4B">
        <w:rPr>
          <w:rFonts w:ascii="Times New Roman" w:hAnsi="Times New Roman"/>
          <w:sz w:val="26"/>
          <w:szCs w:val="26"/>
        </w:rPr>
        <w:t xml:space="preserve">тыс.чел.  (план на год 41,69  тыс. чел.). </w:t>
      </w:r>
      <w:r w:rsidRPr="00340E4B">
        <w:rPr>
          <w:rFonts w:ascii="Times New Roman" w:eastAsia="Arial Unicode MS" w:hAnsi="Times New Roman"/>
          <w:sz w:val="26"/>
          <w:szCs w:val="26"/>
          <w:u w:color="000000"/>
        </w:rPr>
        <w:t>Прирост посещений культурно-массовых мероприятий клубов и домов культуры (на платной основе) составил 6,26</w:t>
      </w:r>
      <w:r w:rsidRPr="00340E4B">
        <w:rPr>
          <w:rFonts w:ascii="Times New Roman" w:hAnsi="Times New Roman"/>
          <w:sz w:val="26"/>
          <w:szCs w:val="26"/>
        </w:rPr>
        <w:t xml:space="preserve">%  (план на год 115,0%).  </w:t>
      </w:r>
    </w:p>
    <w:p w:rsidR="00C731DF" w:rsidRPr="00340E4B" w:rsidRDefault="00C731DF" w:rsidP="00C731DF">
      <w:pPr>
        <w:widowControl w:val="0"/>
        <w:autoSpaceDE w:val="0"/>
        <w:autoSpaceDN w:val="0"/>
        <w:spacing w:after="0" w:line="240" w:lineRule="auto"/>
        <w:ind w:firstLine="550"/>
        <w:jc w:val="both"/>
        <w:rPr>
          <w:rFonts w:ascii="Times New Roman" w:hAnsi="Times New Roman"/>
          <w:bCs/>
          <w:sz w:val="26"/>
          <w:szCs w:val="26"/>
        </w:rPr>
      </w:pPr>
      <w:r w:rsidRPr="00340E4B">
        <w:rPr>
          <w:rFonts w:ascii="Times New Roman" w:hAnsi="Times New Roman"/>
          <w:bCs/>
          <w:sz w:val="26"/>
          <w:szCs w:val="26"/>
        </w:rPr>
        <w:t>По итогам 1 квартал</w:t>
      </w:r>
      <w:r w:rsidR="007F7FC8" w:rsidRPr="00340E4B">
        <w:rPr>
          <w:rFonts w:ascii="Times New Roman" w:hAnsi="Times New Roman"/>
          <w:bCs/>
          <w:sz w:val="26"/>
          <w:szCs w:val="26"/>
        </w:rPr>
        <w:t>а</w:t>
      </w:r>
      <w:r w:rsidRPr="00340E4B">
        <w:rPr>
          <w:rFonts w:ascii="Times New Roman" w:hAnsi="Times New Roman"/>
          <w:bCs/>
          <w:sz w:val="26"/>
          <w:szCs w:val="26"/>
        </w:rPr>
        <w:t xml:space="preserve"> 2021 года данны</w:t>
      </w:r>
      <w:r w:rsidR="00F81DEB" w:rsidRPr="00340E4B">
        <w:rPr>
          <w:rFonts w:ascii="Times New Roman" w:hAnsi="Times New Roman"/>
          <w:bCs/>
          <w:sz w:val="26"/>
          <w:szCs w:val="26"/>
        </w:rPr>
        <w:t>е</w:t>
      </w:r>
      <w:r w:rsidRPr="00340E4B">
        <w:rPr>
          <w:rFonts w:ascii="Times New Roman" w:hAnsi="Times New Roman"/>
          <w:bCs/>
          <w:sz w:val="26"/>
          <w:szCs w:val="26"/>
        </w:rPr>
        <w:t xml:space="preserve"> показател</w:t>
      </w:r>
      <w:r w:rsidR="00F81DEB" w:rsidRPr="00340E4B">
        <w:rPr>
          <w:rFonts w:ascii="Times New Roman" w:hAnsi="Times New Roman"/>
          <w:bCs/>
          <w:sz w:val="26"/>
          <w:szCs w:val="26"/>
        </w:rPr>
        <w:t>и</w:t>
      </w:r>
      <w:r w:rsidRPr="00340E4B">
        <w:rPr>
          <w:rFonts w:ascii="Times New Roman" w:hAnsi="Times New Roman"/>
          <w:bCs/>
          <w:sz w:val="26"/>
          <w:szCs w:val="26"/>
        </w:rPr>
        <w:t xml:space="preserve"> выполнен</w:t>
      </w:r>
      <w:r w:rsidR="007F7FC8" w:rsidRPr="00340E4B">
        <w:rPr>
          <w:rFonts w:ascii="Times New Roman" w:hAnsi="Times New Roman"/>
          <w:bCs/>
          <w:sz w:val="26"/>
          <w:szCs w:val="26"/>
        </w:rPr>
        <w:t>ы</w:t>
      </w:r>
      <w:r w:rsidRPr="00340E4B">
        <w:rPr>
          <w:rFonts w:ascii="Times New Roman" w:hAnsi="Times New Roman"/>
          <w:bCs/>
          <w:sz w:val="26"/>
          <w:szCs w:val="26"/>
        </w:rPr>
        <w:t xml:space="preserve"> не в полном объеме из-за продления ограничительных мер до 30.04 2021 года. Заполняемость зала составляет 70%.</w:t>
      </w:r>
    </w:p>
    <w:p w:rsidR="00C731DF" w:rsidRPr="00340E4B" w:rsidRDefault="00C731DF" w:rsidP="00C731DF">
      <w:pPr>
        <w:widowControl w:val="0"/>
        <w:autoSpaceDE w:val="0"/>
        <w:autoSpaceDN w:val="0"/>
        <w:spacing w:after="0" w:line="240" w:lineRule="auto"/>
        <w:ind w:firstLine="550"/>
        <w:jc w:val="both"/>
        <w:rPr>
          <w:rFonts w:ascii="Times New Roman" w:hAnsi="Times New Roman"/>
          <w:bCs/>
          <w:sz w:val="26"/>
          <w:szCs w:val="26"/>
        </w:rPr>
      </w:pPr>
      <w:r w:rsidRPr="00340E4B">
        <w:rPr>
          <w:rFonts w:ascii="Times New Roman" w:eastAsia="Arial Unicode MS" w:hAnsi="Times New Roman"/>
          <w:sz w:val="26"/>
          <w:szCs w:val="26"/>
          <w:u w:color="000000"/>
        </w:rPr>
        <w:t xml:space="preserve">Количество посещений музеев  </w:t>
      </w:r>
      <w:r w:rsidR="00F81DEB" w:rsidRPr="00340E4B">
        <w:rPr>
          <w:rFonts w:ascii="Times New Roman" w:eastAsia="Arial Unicode MS" w:hAnsi="Times New Roman"/>
          <w:sz w:val="26"/>
          <w:szCs w:val="26"/>
          <w:u w:color="000000"/>
        </w:rPr>
        <w:t xml:space="preserve">14,108 </w:t>
      </w:r>
      <w:r w:rsidRPr="00340E4B">
        <w:rPr>
          <w:rFonts w:ascii="Times New Roman" w:eastAsia="Arial Unicode MS" w:hAnsi="Times New Roman"/>
          <w:sz w:val="26"/>
          <w:szCs w:val="26"/>
          <w:u w:color="000000"/>
        </w:rPr>
        <w:t xml:space="preserve"> </w:t>
      </w:r>
      <w:r w:rsidRPr="00340E4B">
        <w:rPr>
          <w:rFonts w:ascii="Times New Roman" w:hAnsi="Times New Roman"/>
          <w:sz w:val="26"/>
          <w:szCs w:val="26"/>
        </w:rPr>
        <w:t xml:space="preserve">тыс.чел.  </w:t>
      </w:r>
      <w:r w:rsidR="00F81DEB" w:rsidRPr="00340E4B">
        <w:rPr>
          <w:rFonts w:ascii="Times New Roman" w:hAnsi="Times New Roman"/>
          <w:sz w:val="26"/>
          <w:szCs w:val="26"/>
        </w:rPr>
        <w:t xml:space="preserve">(план на год </w:t>
      </w:r>
      <w:r w:rsidRPr="00340E4B">
        <w:rPr>
          <w:rFonts w:ascii="Times New Roman" w:hAnsi="Times New Roman"/>
          <w:sz w:val="26"/>
          <w:szCs w:val="26"/>
        </w:rPr>
        <w:t xml:space="preserve"> 35,83 </w:t>
      </w:r>
      <w:r w:rsidR="00F81DEB" w:rsidRPr="00340E4B">
        <w:rPr>
          <w:rFonts w:ascii="Times New Roman" w:hAnsi="Times New Roman"/>
          <w:sz w:val="26"/>
          <w:szCs w:val="26"/>
        </w:rPr>
        <w:t xml:space="preserve">тыс.чел.). </w:t>
      </w:r>
      <w:r w:rsidR="00F81DEB" w:rsidRPr="00340E4B">
        <w:rPr>
          <w:rFonts w:ascii="Times New Roman" w:eastAsia="Arial Unicode MS" w:hAnsi="Times New Roman"/>
          <w:sz w:val="26"/>
          <w:szCs w:val="26"/>
          <w:u w:color="000000"/>
        </w:rPr>
        <w:t xml:space="preserve">Прирост посещений музеев составил 39,37% (план на год </w:t>
      </w:r>
      <w:r w:rsidRPr="00340E4B">
        <w:rPr>
          <w:rFonts w:ascii="Times New Roman" w:hAnsi="Times New Roman"/>
          <w:sz w:val="26"/>
          <w:szCs w:val="26"/>
        </w:rPr>
        <w:t>106,0</w:t>
      </w:r>
      <w:r w:rsidR="00F81DEB" w:rsidRPr="00340E4B">
        <w:rPr>
          <w:rFonts w:ascii="Times New Roman" w:hAnsi="Times New Roman"/>
          <w:sz w:val="26"/>
          <w:szCs w:val="26"/>
        </w:rPr>
        <w:t>%).</w:t>
      </w:r>
      <w:r w:rsidRPr="00340E4B">
        <w:rPr>
          <w:rFonts w:ascii="Times New Roman" w:hAnsi="Times New Roman"/>
          <w:bCs/>
          <w:sz w:val="26"/>
          <w:szCs w:val="26"/>
        </w:rPr>
        <w:t xml:space="preserve"> По итогам 1 квартал 2021 года данный показатель выполнен за счет привозных выставок.</w:t>
      </w:r>
    </w:p>
    <w:p w:rsidR="00C731DF" w:rsidRPr="00340E4B" w:rsidRDefault="00C731DF" w:rsidP="00C731DF">
      <w:pPr>
        <w:widowControl w:val="0"/>
        <w:autoSpaceDE w:val="0"/>
        <w:autoSpaceDN w:val="0"/>
        <w:spacing w:after="0" w:line="240" w:lineRule="auto"/>
        <w:ind w:firstLine="550"/>
        <w:jc w:val="both"/>
        <w:rPr>
          <w:rFonts w:ascii="Times New Roman" w:hAnsi="Times New Roman"/>
          <w:bCs/>
          <w:sz w:val="26"/>
          <w:szCs w:val="26"/>
        </w:rPr>
      </w:pPr>
      <w:r w:rsidRPr="00340E4B">
        <w:rPr>
          <w:rFonts w:ascii="Times New Roman" w:eastAsia="Arial Unicode MS" w:hAnsi="Times New Roman"/>
          <w:sz w:val="26"/>
          <w:szCs w:val="26"/>
          <w:u w:color="000000"/>
        </w:rPr>
        <w:t xml:space="preserve">Количество участников клубных формирований  </w:t>
      </w:r>
      <w:r w:rsidR="00F81DEB" w:rsidRPr="00340E4B">
        <w:rPr>
          <w:rFonts w:ascii="Times New Roman" w:eastAsia="Arial Unicode MS" w:hAnsi="Times New Roman"/>
          <w:sz w:val="26"/>
          <w:szCs w:val="26"/>
          <w:u w:color="000000"/>
        </w:rPr>
        <w:t xml:space="preserve">1,079 </w:t>
      </w:r>
      <w:r w:rsidRPr="00340E4B">
        <w:rPr>
          <w:rFonts w:ascii="Times New Roman" w:hAnsi="Times New Roman"/>
          <w:sz w:val="26"/>
          <w:szCs w:val="26"/>
        </w:rPr>
        <w:t xml:space="preserve">тыс.чел. </w:t>
      </w:r>
      <w:r w:rsidR="00F81DEB" w:rsidRPr="00340E4B">
        <w:rPr>
          <w:rFonts w:ascii="Times New Roman" w:hAnsi="Times New Roman"/>
          <w:sz w:val="26"/>
          <w:szCs w:val="26"/>
        </w:rPr>
        <w:t>(план на год</w:t>
      </w:r>
      <w:r w:rsidRPr="00340E4B">
        <w:rPr>
          <w:rFonts w:ascii="Times New Roman" w:hAnsi="Times New Roman"/>
          <w:sz w:val="26"/>
          <w:szCs w:val="26"/>
        </w:rPr>
        <w:t xml:space="preserve"> 1,040 </w:t>
      </w:r>
      <w:r w:rsidR="00F81DEB" w:rsidRPr="00340E4B">
        <w:rPr>
          <w:rFonts w:ascii="Times New Roman" w:hAnsi="Times New Roman"/>
          <w:sz w:val="26"/>
          <w:szCs w:val="26"/>
        </w:rPr>
        <w:t xml:space="preserve">тыс. чел.). </w:t>
      </w:r>
      <w:r w:rsidRPr="00340E4B">
        <w:rPr>
          <w:rFonts w:ascii="Times New Roman" w:eastAsia="Arial Unicode MS" w:hAnsi="Times New Roman"/>
          <w:sz w:val="26"/>
          <w:szCs w:val="26"/>
          <w:u w:color="000000"/>
        </w:rPr>
        <w:t xml:space="preserve">Прирост участников клубных формирований  </w:t>
      </w:r>
      <w:r w:rsidR="00F81DEB" w:rsidRPr="00340E4B">
        <w:rPr>
          <w:rFonts w:ascii="Times New Roman" w:eastAsia="Arial Unicode MS" w:hAnsi="Times New Roman"/>
          <w:sz w:val="26"/>
          <w:szCs w:val="26"/>
          <w:u w:color="000000"/>
        </w:rPr>
        <w:t xml:space="preserve">составил 103,75% (план на год </w:t>
      </w:r>
      <w:r w:rsidRPr="00340E4B">
        <w:rPr>
          <w:rFonts w:ascii="Times New Roman" w:hAnsi="Times New Roman"/>
          <w:sz w:val="26"/>
          <w:szCs w:val="26"/>
        </w:rPr>
        <w:t>103,07</w:t>
      </w:r>
      <w:r w:rsidR="00F81DEB" w:rsidRPr="00340E4B">
        <w:rPr>
          <w:rFonts w:ascii="Times New Roman" w:hAnsi="Times New Roman"/>
          <w:sz w:val="26"/>
          <w:szCs w:val="26"/>
        </w:rPr>
        <w:t>%). П</w:t>
      </w:r>
      <w:r w:rsidRPr="00340E4B">
        <w:rPr>
          <w:rFonts w:ascii="Times New Roman" w:hAnsi="Times New Roman"/>
          <w:bCs/>
          <w:sz w:val="26"/>
          <w:szCs w:val="26"/>
        </w:rPr>
        <w:t>о итогам 1 квартал 2021 года данный показатель выполнен.</w:t>
      </w:r>
    </w:p>
    <w:p w:rsidR="00C731DF" w:rsidRPr="00340E4B" w:rsidRDefault="00C731DF" w:rsidP="007579B0">
      <w:pPr>
        <w:widowControl w:val="0"/>
        <w:autoSpaceDE w:val="0"/>
        <w:autoSpaceDN w:val="0"/>
        <w:spacing w:after="0" w:line="240" w:lineRule="auto"/>
        <w:ind w:firstLine="550"/>
        <w:jc w:val="both"/>
        <w:rPr>
          <w:rFonts w:ascii="Times New Roman" w:hAnsi="Times New Roman"/>
          <w:bCs/>
          <w:sz w:val="26"/>
          <w:szCs w:val="26"/>
        </w:rPr>
      </w:pPr>
      <w:r w:rsidRPr="00340E4B">
        <w:rPr>
          <w:rFonts w:ascii="Times New Roman" w:eastAsia="Arial Unicode MS" w:hAnsi="Times New Roman"/>
          <w:sz w:val="26"/>
          <w:szCs w:val="26"/>
          <w:u w:color="000000"/>
        </w:rPr>
        <w:t xml:space="preserve">Количество учащихся ДШИ  </w:t>
      </w:r>
      <w:r w:rsidR="007579B0" w:rsidRPr="00340E4B">
        <w:rPr>
          <w:rFonts w:ascii="Times New Roman" w:hAnsi="Times New Roman"/>
          <w:bCs/>
          <w:sz w:val="26"/>
          <w:szCs w:val="26"/>
        </w:rPr>
        <w:t xml:space="preserve">1,639 </w:t>
      </w:r>
      <w:r w:rsidRPr="00340E4B">
        <w:rPr>
          <w:rFonts w:ascii="Times New Roman" w:hAnsi="Times New Roman"/>
          <w:sz w:val="26"/>
          <w:szCs w:val="26"/>
        </w:rPr>
        <w:t xml:space="preserve">тыс.чел. </w:t>
      </w:r>
      <w:r w:rsidR="007579B0" w:rsidRPr="00340E4B">
        <w:rPr>
          <w:rFonts w:ascii="Times New Roman" w:hAnsi="Times New Roman"/>
          <w:sz w:val="26"/>
          <w:szCs w:val="26"/>
        </w:rPr>
        <w:t xml:space="preserve">(план на год </w:t>
      </w:r>
      <w:r w:rsidRPr="00340E4B">
        <w:rPr>
          <w:rFonts w:ascii="Times New Roman" w:hAnsi="Times New Roman"/>
          <w:sz w:val="26"/>
          <w:szCs w:val="26"/>
        </w:rPr>
        <w:t>1,891</w:t>
      </w:r>
      <w:r w:rsidR="007579B0" w:rsidRPr="00340E4B">
        <w:rPr>
          <w:rFonts w:ascii="Times New Roman" w:hAnsi="Times New Roman"/>
          <w:sz w:val="26"/>
          <w:szCs w:val="26"/>
        </w:rPr>
        <w:t xml:space="preserve"> тыс. чел.). </w:t>
      </w:r>
      <w:r w:rsidRPr="00340E4B">
        <w:rPr>
          <w:rFonts w:ascii="Times New Roman" w:eastAsia="Arial Unicode MS" w:hAnsi="Times New Roman"/>
          <w:sz w:val="26"/>
          <w:szCs w:val="26"/>
          <w:u w:color="000000"/>
        </w:rPr>
        <w:t xml:space="preserve">Прирост учащихся ДШИ  </w:t>
      </w:r>
      <w:r w:rsidR="007579B0" w:rsidRPr="00340E4B">
        <w:rPr>
          <w:rFonts w:ascii="Times New Roman" w:eastAsia="Arial Unicode MS" w:hAnsi="Times New Roman"/>
          <w:sz w:val="26"/>
          <w:szCs w:val="26"/>
          <w:u w:color="000000"/>
        </w:rPr>
        <w:t xml:space="preserve">составил </w:t>
      </w:r>
      <w:r w:rsidR="007579B0" w:rsidRPr="00340E4B">
        <w:rPr>
          <w:rFonts w:ascii="Times New Roman" w:hAnsi="Times New Roman"/>
          <w:bCs/>
          <w:sz w:val="26"/>
          <w:szCs w:val="26"/>
        </w:rPr>
        <w:t xml:space="preserve">86,67 </w:t>
      </w:r>
      <w:r w:rsidRPr="00340E4B">
        <w:rPr>
          <w:rFonts w:ascii="Times New Roman" w:hAnsi="Times New Roman"/>
          <w:sz w:val="26"/>
          <w:szCs w:val="26"/>
        </w:rPr>
        <w:t>%</w:t>
      </w:r>
      <w:r w:rsidR="007579B0" w:rsidRPr="00340E4B">
        <w:rPr>
          <w:rFonts w:ascii="Times New Roman" w:hAnsi="Times New Roman"/>
          <w:sz w:val="26"/>
          <w:szCs w:val="26"/>
        </w:rPr>
        <w:t xml:space="preserve"> (план на год</w:t>
      </w:r>
      <w:r w:rsidRPr="00340E4B">
        <w:rPr>
          <w:rFonts w:ascii="Times New Roman" w:hAnsi="Times New Roman"/>
          <w:sz w:val="26"/>
          <w:szCs w:val="26"/>
        </w:rPr>
        <w:t xml:space="preserve">  106,0</w:t>
      </w:r>
      <w:r w:rsidR="007579B0" w:rsidRPr="00340E4B">
        <w:rPr>
          <w:rFonts w:ascii="Times New Roman" w:hAnsi="Times New Roman"/>
          <w:sz w:val="26"/>
          <w:szCs w:val="26"/>
        </w:rPr>
        <w:t xml:space="preserve">%). </w:t>
      </w:r>
      <w:r w:rsidRPr="00340E4B">
        <w:rPr>
          <w:rFonts w:ascii="Times New Roman" w:hAnsi="Times New Roman"/>
          <w:bCs/>
          <w:sz w:val="26"/>
          <w:szCs w:val="26"/>
        </w:rPr>
        <w:t xml:space="preserve">По итогам 1 квартал 2021 года данный показатель выполнен не в полном объеме из-за загруженности </w:t>
      </w:r>
      <w:r w:rsidR="007F7FC8" w:rsidRPr="00340E4B">
        <w:rPr>
          <w:rFonts w:ascii="Times New Roman" w:hAnsi="Times New Roman"/>
          <w:bCs/>
          <w:sz w:val="26"/>
          <w:szCs w:val="26"/>
        </w:rPr>
        <w:t xml:space="preserve">детей </w:t>
      </w:r>
      <w:r w:rsidRPr="00340E4B">
        <w:rPr>
          <w:rFonts w:ascii="Times New Roman" w:hAnsi="Times New Roman"/>
          <w:bCs/>
          <w:sz w:val="26"/>
          <w:szCs w:val="26"/>
        </w:rPr>
        <w:t>в общеобразовательный школах.</w:t>
      </w:r>
    </w:p>
    <w:p w:rsidR="00C731DF" w:rsidRPr="00340E4B" w:rsidRDefault="00C731DF" w:rsidP="00C731DF">
      <w:pPr>
        <w:tabs>
          <w:tab w:val="left" w:pos="878"/>
          <w:tab w:val="left" w:pos="6268"/>
        </w:tabs>
        <w:spacing w:after="0" w:line="240" w:lineRule="auto"/>
        <w:ind w:firstLine="550"/>
        <w:jc w:val="both"/>
        <w:rPr>
          <w:rFonts w:ascii="Times New Roman" w:eastAsia="Calibri" w:hAnsi="Times New Roman"/>
          <w:sz w:val="26"/>
          <w:szCs w:val="26"/>
        </w:rPr>
      </w:pPr>
      <w:r w:rsidRPr="00340E4B">
        <w:rPr>
          <w:rFonts w:ascii="Times New Roman" w:hAnsi="Times New Roman"/>
          <w:sz w:val="26"/>
          <w:szCs w:val="26"/>
        </w:rPr>
        <w:t xml:space="preserve">В 2021 году из федерального бюджета в рамках поддержки творческой деятельности муниципальных театров в городах с численностью до 300 тыс.человек для </w:t>
      </w:r>
      <w:r w:rsidR="007F7FC8" w:rsidRPr="00340E4B">
        <w:rPr>
          <w:rFonts w:ascii="Times New Roman" w:hAnsi="Times New Roman"/>
          <w:sz w:val="26"/>
          <w:szCs w:val="26"/>
        </w:rPr>
        <w:t>Д</w:t>
      </w:r>
      <w:r w:rsidRPr="00340E4B">
        <w:rPr>
          <w:rFonts w:ascii="Times New Roman" w:hAnsi="Times New Roman"/>
          <w:sz w:val="26"/>
          <w:szCs w:val="26"/>
        </w:rPr>
        <w:t>имитровградск</w:t>
      </w:r>
      <w:r w:rsidR="007F7FC8" w:rsidRPr="00340E4B">
        <w:rPr>
          <w:rFonts w:ascii="Times New Roman" w:hAnsi="Times New Roman"/>
          <w:sz w:val="26"/>
          <w:szCs w:val="26"/>
        </w:rPr>
        <w:t>ому</w:t>
      </w:r>
      <w:r w:rsidRPr="00340E4B">
        <w:rPr>
          <w:rFonts w:ascii="Times New Roman" w:hAnsi="Times New Roman"/>
          <w:sz w:val="26"/>
          <w:szCs w:val="26"/>
        </w:rPr>
        <w:t xml:space="preserve"> драматическ</w:t>
      </w:r>
      <w:r w:rsidR="007F7FC8" w:rsidRPr="00340E4B">
        <w:rPr>
          <w:rFonts w:ascii="Times New Roman" w:hAnsi="Times New Roman"/>
          <w:sz w:val="26"/>
          <w:szCs w:val="26"/>
        </w:rPr>
        <w:t>ому</w:t>
      </w:r>
      <w:r w:rsidRPr="00340E4B">
        <w:rPr>
          <w:rFonts w:ascii="Times New Roman" w:hAnsi="Times New Roman"/>
          <w:sz w:val="26"/>
          <w:szCs w:val="26"/>
        </w:rPr>
        <w:t xml:space="preserve"> театр</w:t>
      </w:r>
      <w:r w:rsidR="007F7FC8" w:rsidRPr="00340E4B">
        <w:rPr>
          <w:rFonts w:ascii="Times New Roman" w:hAnsi="Times New Roman"/>
          <w:sz w:val="26"/>
          <w:szCs w:val="26"/>
        </w:rPr>
        <w:t>у</w:t>
      </w:r>
      <w:r w:rsidRPr="00340E4B">
        <w:rPr>
          <w:rFonts w:ascii="Times New Roman" w:hAnsi="Times New Roman"/>
          <w:sz w:val="26"/>
          <w:szCs w:val="26"/>
        </w:rPr>
        <w:t xml:space="preserve"> им.А.Н.Островского» выделены субсидии в сумме 3 485,00 тыс.руб. Софинансирование из областного бюджета составляет 765,00 тыс.руб., из бюджета города – 223,68421тыс.руб. Данные средства предусмотрены на укреплен</w:t>
      </w:r>
      <w:r w:rsidR="007F7FC8" w:rsidRPr="00340E4B">
        <w:rPr>
          <w:rFonts w:ascii="Times New Roman" w:hAnsi="Times New Roman"/>
          <w:sz w:val="26"/>
          <w:szCs w:val="26"/>
        </w:rPr>
        <w:t>ие материально-технической базы (</w:t>
      </w:r>
      <w:r w:rsidRPr="00340E4B">
        <w:rPr>
          <w:rFonts w:ascii="Times New Roman" w:hAnsi="Times New Roman"/>
          <w:sz w:val="26"/>
          <w:szCs w:val="26"/>
        </w:rPr>
        <w:t xml:space="preserve">приобретение светового </w:t>
      </w:r>
      <w:r w:rsidR="007F7FC8" w:rsidRPr="00340E4B">
        <w:rPr>
          <w:rFonts w:ascii="Times New Roman" w:hAnsi="Times New Roman"/>
          <w:sz w:val="26"/>
          <w:szCs w:val="26"/>
        </w:rPr>
        <w:t xml:space="preserve">и звукового </w:t>
      </w:r>
      <w:r w:rsidRPr="00340E4B">
        <w:rPr>
          <w:rFonts w:ascii="Times New Roman" w:hAnsi="Times New Roman"/>
          <w:sz w:val="26"/>
          <w:szCs w:val="26"/>
        </w:rPr>
        <w:t>оборудования,</w:t>
      </w:r>
      <w:r w:rsidR="007F7FC8" w:rsidRPr="00340E4B">
        <w:rPr>
          <w:rFonts w:ascii="Times New Roman" w:hAnsi="Times New Roman"/>
          <w:sz w:val="26"/>
          <w:szCs w:val="26"/>
        </w:rPr>
        <w:t xml:space="preserve"> </w:t>
      </w:r>
      <w:r w:rsidRPr="00340E4B">
        <w:rPr>
          <w:rFonts w:ascii="Times New Roman" w:hAnsi="Times New Roman"/>
          <w:sz w:val="26"/>
          <w:szCs w:val="26"/>
        </w:rPr>
        <w:t>постановочные расходы на изготовление декораций, костюмов и реквизита</w:t>
      </w:r>
      <w:r w:rsidR="007F7FC8" w:rsidRPr="00340E4B">
        <w:rPr>
          <w:rFonts w:ascii="Times New Roman" w:hAnsi="Times New Roman"/>
          <w:sz w:val="26"/>
          <w:szCs w:val="26"/>
        </w:rPr>
        <w:t xml:space="preserve">). В рамках выделенных средств </w:t>
      </w:r>
      <w:r w:rsidRPr="00340E4B">
        <w:rPr>
          <w:rFonts w:ascii="Times New Roman" w:hAnsi="Times New Roman"/>
          <w:sz w:val="26"/>
          <w:szCs w:val="26"/>
        </w:rPr>
        <w:t>планируется поставить 5 спектаклей.</w:t>
      </w:r>
    </w:p>
    <w:p w:rsidR="00C731DF" w:rsidRPr="00340E4B" w:rsidRDefault="00C731DF" w:rsidP="00C731DF">
      <w:pPr>
        <w:spacing w:after="0" w:line="240" w:lineRule="auto"/>
        <w:ind w:firstLine="550"/>
        <w:jc w:val="both"/>
        <w:rPr>
          <w:rFonts w:ascii="Times New Roman" w:hAnsi="Times New Roman"/>
          <w:sz w:val="26"/>
          <w:szCs w:val="26"/>
        </w:rPr>
      </w:pPr>
      <w:r w:rsidRPr="00340E4B">
        <w:rPr>
          <w:rFonts w:ascii="Times New Roman" w:hAnsi="Times New Roman"/>
          <w:sz w:val="26"/>
          <w:szCs w:val="26"/>
        </w:rPr>
        <w:t xml:space="preserve">В декабре 2020 года из Министерства искусства и культурной политики Ульяновской области поступило уведомление  о разработке </w:t>
      </w:r>
      <w:r w:rsidR="007F7FC8" w:rsidRPr="00340E4B">
        <w:rPr>
          <w:rFonts w:ascii="Times New Roman" w:hAnsi="Times New Roman"/>
          <w:sz w:val="26"/>
          <w:szCs w:val="26"/>
        </w:rPr>
        <w:t>проектно-сметной документации на строительство культурно-образовательного центра (далее – КОЦ)</w:t>
      </w:r>
      <w:r w:rsidRPr="00340E4B">
        <w:rPr>
          <w:rFonts w:ascii="Times New Roman" w:hAnsi="Times New Roman"/>
          <w:sz w:val="26"/>
          <w:szCs w:val="26"/>
        </w:rPr>
        <w:t xml:space="preserve"> за счет областного бюджета.</w:t>
      </w:r>
    </w:p>
    <w:p w:rsidR="00C731DF" w:rsidRPr="00340E4B" w:rsidRDefault="00C731DF" w:rsidP="00C731DF">
      <w:pPr>
        <w:tabs>
          <w:tab w:val="left" w:pos="878"/>
          <w:tab w:val="left" w:pos="6268"/>
        </w:tabs>
        <w:spacing w:after="0" w:line="240" w:lineRule="auto"/>
        <w:ind w:firstLine="550"/>
        <w:jc w:val="both"/>
        <w:rPr>
          <w:rFonts w:ascii="Times New Roman" w:eastAsia="Calibri" w:hAnsi="Times New Roman"/>
          <w:sz w:val="26"/>
          <w:szCs w:val="26"/>
        </w:rPr>
      </w:pPr>
      <w:r w:rsidRPr="00340E4B">
        <w:rPr>
          <w:rFonts w:ascii="Times New Roman" w:hAnsi="Times New Roman"/>
          <w:sz w:val="26"/>
          <w:szCs w:val="26"/>
        </w:rPr>
        <w:t xml:space="preserve">В настоящее время Комитет по управлению имуществом города Димитровграда готовит документацию по передаче земельного участка (кадастровый № 73:23:011428:92) под строительство КОЦ в безвозмездное пользование </w:t>
      </w:r>
      <w:r w:rsidR="007F7FC8" w:rsidRPr="00340E4B">
        <w:rPr>
          <w:rFonts w:ascii="Times New Roman" w:hAnsi="Times New Roman"/>
          <w:sz w:val="26"/>
          <w:szCs w:val="26"/>
        </w:rPr>
        <w:t xml:space="preserve">государственному автономному учреждению дополнительного образования </w:t>
      </w:r>
      <w:r w:rsidRPr="00340E4B">
        <w:rPr>
          <w:rFonts w:ascii="Times New Roman" w:hAnsi="Times New Roman"/>
          <w:sz w:val="26"/>
          <w:szCs w:val="26"/>
        </w:rPr>
        <w:t>«Губернаторская школа искусств для одаренных детей» г.Ульяновска.</w:t>
      </w:r>
    </w:p>
    <w:p w:rsidR="00C731DF" w:rsidRPr="00340E4B" w:rsidRDefault="00C731DF" w:rsidP="00C731DF">
      <w:pPr>
        <w:tabs>
          <w:tab w:val="left" w:pos="878"/>
          <w:tab w:val="left" w:pos="6268"/>
        </w:tabs>
        <w:spacing w:after="0" w:line="240" w:lineRule="auto"/>
        <w:ind w:firstLine="550"/>
        <w:jc w:val="both"/>
        <w:rPr>
          <w:rFonts w:ascii="Times New Roman" w:eastAsia="Calibri" w:hAnsi="Times New Roman"/>
          <w:sz w:val="26"/>
          <w:szCs w:val="26"/>
        </w:rPr>
      </w:pPr>
      <w:r w:rsidRPr="00340E4B">
        <w:rPr>
          <w:rFonts w:ascii="Times New Roman" w:hAnsi="Times New Roman"/>
          <w:sz w:val="26"/>
          <w:szCs w:val="26"/>
        </w:rPr>
        <w:t xml:space="preserve">По итогам отбора в 2021 году на создание модельных библиотек в рамках реализации Национального проекта «Культура» из федерального бюджета выделены субсидии в сумме </w:t>
      </w:r>
      <w:r w:rsidRPr="00340E4B">
        <w:rPr>
          <w:rFonts w:ascii="Times New Roman" w:hAnsi="Times New Roman"/>
          <w:sz w:val="26"/>
          <w:szCs w:val="26"/>
        </w:rPr>
        <w:lastRenderedPageBreak/>
        <w:t>10 000,00 тыс.руб., софинансирование из бюджета города составл</w:t>
      </w:r>
      <w:r w:rsidR="00343549" w:rsidRPr="00340E4B">
        <w:rPr>
          <w:rFonts w:ascii="Times New Roman" w:hAnsi="Times New Roman"/>
          <w:sz w:val="26"/>
          <w:szCs w:val="26"/>
        </w:rPr>
        <w:t xml:space="preserve">яет 2 500,00 тыс.руб.  Средства </w:t>
      </w:r>
      <w:r w:rsidRPr="00340E4B">
        <w:rPr>
          <w:rFonts w:ascii="Times New Roman" w:hAnsi="Times New Roman"/>
          <w:sz w:val="26"/>
          <w:szCs w:val="26"/>
        </w:rPr>
        <w:t>будут направлены на ремонт помещения, приобретени</w:t>
      </w:r>
      <w:r w:rsidR="00343549" w:rsidRPr="00340E4B">
        <w:rPr>
          <w:rFonts w:ascii="Times New Roman" w:hAnsi="Times New Roman"/>
          <w:sz w:val="26"/>
          <w:szCs w:val="26"/>
        </w:rPr>
        <w:t>е</w:t>
      </w:r>
      <w:r w:rsidRPr="00340E4B">
        <w:rPr>
          <w:rFonts w:ascii="Times New Roman" w:hAnsi="Times New Roman"/>
          <w:sz w:val="26"/>
          <w:szCs w:val="26"/>
        </w:rPr>
        <w:t xml:space="preserve"> оборудования, мебели и пополнения книжного фонда для Центральной городской  библиотеки</w:t>
      </w:r>
      <w:r w:rsidR="00343549" w:rsidRPr="00340E4B">
        <w:rPr>
          <w:rFonts w:ascii="Times New Roman" w:hAnsi="Times New Roman"/>
          <w:sz w:val="26"/>
          <w:szCs w:val="26"/>
        </w:rPr>
        <w:t xml:space="preserve"> (</w:t>
      </w:r>
      <w:r w:rsidRPr="00340E4B">
        <w:rPr>
          <w:rFonts w:ascii="Times New Roman" w:hAnsi="Times New Roman"/>
          <w:sz w:val="26"/>
          <w:szCs w:val="26"/>
        </w:rPr>
        <w:t>ул.Западная, д.7</w:t>
      </w:r>
      <w:r w:rsidR="00343549" w:rsidRPr="00340E4B">
        <w:rPr>
          <w:rFonts w:ascii="Times New Roman" w:hAnsi="Times New Roman"/>
          <w:sz w:val="26"/>
          <w:szCs w:val="26"/>
        </w:rPr>
        <w:t>)</w:t>
      </w:r>
      <w:r w:rsidRPr="00340E4B">
        <w:rPr>
          <w:rFonts w:ascii="Times New Roman" w:hAnsi="Times New Roman"/>
          <w:sz w:val="26"/>
          <w:szCs w:val="26"/>
        </w:rPr>
        <w:t xml:space="preserve">. </w:t>
      </w:r>
    </w:p>
    <w:p w:rsidR="00C731DF" w:rsidRPr="00340E4B" w:rsidRDefault="00C731DF" w:rsidP="00C731DF">
      <w:pPr>
        <w:pStyle w:val="a5"/>
        <w:tabs>
          <w:tab w:val="left" w:pos="878"/>
          <w:tab w:val="left" w:pos="6268"/>
        </w:tabs>
        <w:spacing w:before="0" w:beforeAutospacing="0" w:after="0" w:afterAutospacing="0"/>
        <w:ind w:firstLine="550"/>
        <w:jc w:val="both"/>
        <w:rPr>
          <w:rFonts w:eastAsia="Calibri"/>
          <w:sz w:val="26"/>
          <w:szCs w:val="26"/>
          <w:lang w:val="ru-RU" w:eastAsia="ru-RU"/>
        </w:rPr>
      </w:pPr>
      <w:r w:rsidRPr="00340E4B">
        <w:rPr>
          <w:rFonts w:eastAsia="Calibri"/>
          <w:sz w:val="26"/>
          <w:szCs w:val="26"/>
          <w:lang w:val="ru-RU" w:eastAsia="ru-RU"/>
        </w:rPr>
        <w:t xml:space="preserve">В 2021 году в </w:t>
      </w:r>
      <w:r w:rsidRPr="00340E4B">
        <w:rPr>
          <w:sz w:val="26"/>
          <w:szCs w:val="26"/>
        </w:rPr>
        <w:t>рамках государственной</w:t>
      </w:r>
      <w:r w:rsidR="009B0047" w:rsidRPr="00340E4B">
        <w:rPr>
          <w:sz w:val="26"/>
          <w:szCs w:val="26"/>
        </w:rPr>
        <w:t xml:space="preserve"> программы Ульяновской области </w:t>
      </w:r>
      <w:r w:rsidR="009B0047" w:rsidRPr="00340E4B">
        <w:rPr>
          <w:sz w:val="26"/>
          <w:szCs w:val="26"/>
          <w:lang w:val="ru-RU"/>
        </w:rPr>
        <w:t>«</w:t>
      </w:r>
      <w:r w:rsidRPr="00340E4B">
        <w:rPr>
          <w:sz w:val="26"/>
          <w:szCs w:val="26"/>
        </w:rPr>
        <w:t>Развитие культуры, туризма и сохранение объектов культурного</w:t>
      </w:r>
      <w:r w:rsidR="009B0047" w:rsidRPr="00340E4B">
        <w:rPr>
          <w:sz w:val="26"/>
          <w:szCs w:val="26"/>
        </w:rPr>
        <w:t xml:space="preserve"> наследия в Ульяновской области</w:t>
      </w:r>
      <w:r w:rsidR="009B0047" w:rsidRPr="00340E4B">
        <w:rPr>
          <w:sz w:val="26"/>
          <w:szCs w:val="26"/>
          <w:lang w:val="ru-RU"/>
        </w:rPr>
        <w:t>»</w:t>
      </w:r>
      <w:r w:rsidRPr="00340E4B">
        <w:rPr>
          <w:sz w:val="26"/>
          <w:szCs w:val="26"/>
          <w:lang w:val="ru-RU"/>
        </w:rPr>
        <w:t xml:space="preserve"> выделены субсидии для </w:t>
      </w:r>
      <w:r w:rsidR="00343549" w:rsidRPr="00340E4B">
        <w:rPr>
          <w:sz w:val="26"/>
          <w:szCs w:val="26"/>
          <w:lang w:val="ru-RU"/>
        </w:rPr>
        <w:t>детской художественной школы, детской школы искусств  №</w:t>
      </w:r>
      <w:r w:rsidRPr="00340E4B">
        <w:rPr>
          <w:sz w:val="26"/>
          <w:szCs w:val="26"/>
          <w:lang w:val="ru-RU"/>
        </w:rPr>
        <w:t>1  в сумме 2 992,00 тыс.руб. Софинансирование из бюджета города составляет 748,00 тыс.руб. Данные средства предназначены для о</w:t>
      </w:r>
      <w:r w:rsidRPr="00340E4B">
        <w:rPr>
          <w:sz w:val="26"/>
          <w:szCs w:val="26"/>
        </w:rPr>
        <w:t>снащени</w:t>
      </w:r>
      <w:r w:rsidRPr="00340E4B">
        <w:rPr>
          <w:sz w:val="26"/>
          <w:szCs w:val="26"/>
          <w:lang w:val="ru-RU"/>
        </w:rPr>
        <w:t>я</w:t>
      </w:r>
      <w:r w:rsidRPr="00340E4B">
        <w:rPr>
          <w:sz w:val="26"/>
          <w:szCs w:val="26"/>
        </w:rPr>
        <w:t xml:space="preserve"> современным оборудованием (музыкальными инструментами, медиа- и кинооборудованием, специальным сценическим оборудованием, техническими средствами обучения</w:t>
      </w:r>
      <w:r w:rsidR="00343549" w:rsidRPr="00340E4B">
        <w:rPr>
          <w:sz w:val="26"/>
          <w:szCs w:val="26"/>
          <w:lang w:val="ru-RU"/>
        </w:rPr>
        <w:t>).</w:t>
      </w:r>
    </w:p>
    <w:p w:rsidR="00C731DF" w:rsidRPr="00340E4B" w:rsidRDefault="00C731DF" w:rsidP="00C731DF">
      <w:pPr>
        <w:tabs>
          <w:tab w:val="left" w:pos="878"/>
          <w:tab w:val="left" w:pos="6268"/>
        </w:tabs>
        <w:spacing w:after="0" w:line="240" w:lineRule="auto"/>
        <w:ind w:firstLine="550"/>
        <w:jc w:val="both"/>
        <w:rPr>
          <w:rFonts w:ascii="Times New Roman" w:eastAsia="Calibri" w:hAnsi="Times New Roman"/>
          <w:sz w:val="26"/>
          <w:szCs w:val="26"/>
        </w:rPr>
      </w:pPr>
      <w:r w:rsidRPr="00340E4B">
        <w:rPr>
          <w:rFonts w:ascii="Times New Roman" w:hAnsi="Times New Roman"/>
          <w:sz w:val="26"/>
          <w:szCs w:val="26"/>
          <w:shd w:val="clear" w:color="auto" w:fill="FFFFFF"/>
        </w:rPr>
        <w:t xml:space="preserve">В рамках </w:t>
      </w:r>
      <w:r w:rsidRPr="00340E4B">
        <w:rPr>
          <w:rFonts w:ascii="Times New Roman" w:hAnsi="Times New Roman"/>
          <w:sz w:val="26"/>
          <w:szCs w:val="26"/>
        </w:rPr>
        <w:t>государственной</w:t>
      </w:r>
      <w:r w:rsidR="00343549" w:rsidRPr="00340E4B">
        <w:rPr>
          <w:rFonts w:ascii="Times New Roman" w:hAnsi="Times New Roman"/>
          <w:sz w:val="26"/>
          <w:szCs w:val="26"/>
        </w:rPr>
        <w:t xml:space="preserve"> программы Ульяновской области «</w:t>
      </w:r>
      <w:r w:rsidRPr="00340E4B">
        <w:rPr>
          <w:rFonts w:ascii="Times New Roman" w:hAnsi="Times New Roman"/>
          <w:sz w:val="26"/>
          <w:szCs w:val="26"/>
        </w:rPr>
        <w:t>Развитие культуры, туризма и сохранение объектов культурного</w:t>
      </w:r>
      <w:r w:rsidR="00343549" w:rsidRPr="00340E4B">
        <w:rPr>
          <w:rFonts w:ascii="Times New Roman" w:hAnsi="Times New Roman"/>
          <w:sz w:val="26"/>
          <w:szCs w:val="26"/>
        </w:rPr>
        <w:t xml:space="preserve"> наследия в Ульяновской области»</w:t>
      </w:r>
      <w:r w:rsidRPr="00340E4B">
        <w:rPr>
          <w:rFonts w:ascii="Times New Roman" w:hAnsi="Times New Roman"/>
          <w:sz w:val="26"/>
          <w:szCs w:val="26"/>
        </w:rPr>
        <w:t xml:space="preserve"> на реконструкцию и проведение ремонтно</w:t>
      </w:r>
      <w:r w:rsidR="00343549" w:rsidRPr="00340E4B">
        <w:rPr>
          <w:rFonts w:ascii="Times New Roman" w:hAnsi="Times New Roman"/>
          <w:sz w:val="26"/>
          <w:szCs w:val="26"/>
        </w:rPr>
        <w:t>-</w:t>
      </w:r>
      <w:r w:rsidRPr="00340E4B">
        <w:rPr>
          <w:rFonts w:ascii="Times New Roman" w:hAnsi="Times New Roman"/>
          <w:sz w:val="26"/>
          <w:szCs w:val="26"/>
        </w:rPr>
        <w:t xml:space="preserve">реставрационных работ здания для </w:t>
      </w:r>
      <w:r w:rsidR="00343549" w:rsidRPr="00340E4B">
        <w:rPr>
          <w:rFonts w:ascii="Times New Roman" w:hAnsi="Times New Roman"/>
          <w:sz w:val="26"/>
          <w:szCs w:val="26"/>
        </w:rPr>
        <w:t xml:space="preserve">Центральной библиотечной системы </w:t>
      </w:r>
      <w:r w:rsidRPr="00340E4B">
        <w:rPr>
          <w:rFonts w:ascii="Times New Roman" w:hAnsi="Times New Roman"/>
          <w:sz w:val="26"/>
          <w:szCs w:val="26"/>
        </w:rPr>
        <w:t>выделены субсидии в сумме 655,864 тыс.руб.  Софинансирование из бюджета города составляет 163,966 тыс.руб. Данные средства направлены на ремонт фасада здания библиотеки «Дворец книги»</w:t>
      </w:r>
      <w:r w:rsidR="00343549" w:rsidRPr="00340E4B">
        <w:rPr>
          <w:rFonts w:ascii="Times New Roman" w:hAnsi="Times New Roman"/>
          <w:sz w:val="26"/>
          <w:szCs w:val="26"/>
        </w:rPr>
        <w:t xml:space="preserve"> (</w:t>
      </w:r>
      <w:r w:rsidRPr="00340E4B">
        <w:rPr>
          <w:rFonts w:ascii="Times New Roman" w:hAnsi="Times New Roman"/>
          <w:sz w:val="26"/>
          <w:szCs w:val="26"/>
        </w:rPr>
        <w:t>ул. Королева,1</w:t>
      </w:r>
      <w:r w:rsidR="00343549" w:rsidRPr="00340E4B">
        <w:rPr>
          <w:rFonts w:ascii="Times New Roman" w:hAnsi="Times New Roman"/>
          <w:sz w:val="26"/>
          <w:szCs w:val="26"/>
        </w:rPr>
        <w:t>)</w:t>
      </w:r>
      <w:r w:rsidRPr="00340E4B">
        <w:rPr>
          <w:rFonts w:ascii="Times New Roman" w:hAnsi="Times New Roman"/>
          <w:sz w:val="26"/>
          <w:szCs w:val="26"/>
        </w:rPr>
        <w:t>. Субсидии освоены в полном объеме. Проведение дальнейших ремонтных работ предусмотрено на период  2021-2022 годы.</w:t>
      </w:r>
    </w:p>
    <w:p w:rsidR="00C731DF" w:rsidRPr="00340E4B" w:rsidRDefault="00C731DF" w:rsidP="00C731DF">
      <w:pPr>
        <w:pStyle w:val="a5"/>
        <w:tabs>
          <w:tab w:val="left" w:pos="878"/>
          <w:tab w:val="left" w:pos="6268"/>
        </w:tabs>
        <w:spacing w:before="0" w:beforeAutospacing="0" w:after="0" w:afterAutospacing="0"/>
        <w:ind w:firstLine="550"/>
        <w:jc w:val="both"/>
        <w:rPr>
          <w:rFonts w:eastAsia="Calibri"/>
          <w:sz w:val="26"/>
          <w:szCs w:val="26"/>
          <w:lang w:val="ru-RU" w:eastAsia="ru-RU"/>
        </w:rPr>
      </w:pPr>
      <w:r w:rsidRPr="00340E4B">
        <w:rPr>
          <w:sz w:val="26"/>
          <w:szCs w:val="26"/>
          <w:lang w:val="ru-RU"/>
        </w:rPr>
        <w:t>В</w:t>
      </w:r>
      <w:r w:rsidRPr="00340E4B">
        <w:rPr>
          <w:sz w:val="26"/>
          <w:szCs w:val="26"/>
        </w:rPr>
        <w:t xml:space="preserve"> 2021 году из областного бюджета в рамках государственной</w:t>
      </w:r>
      <w:r w:rsidR="00343549" w:rsidRPr="00340E4B">
        <w:rPr>
          <w:sz w:val="26"/>
          <w:szCs w:val="26"/>
        </w:rPr>
        <w:t xml:space="preserve"> программы Ульяновской области </w:t>
      </w:r>
      <w:r w:rsidR="00343549" w:rsidRPr="00340E4B">
        <w:rPr>
          <w:sz w:val="26"/>
          <w:szCs w:val="26"/>
          <w:lang w:val="ru-RU"/>
        </w:rPr>
        <w:t>«</w:t>
      </w:r>
      <w:r w:rsidRPr="00340E4B">
        <w:rPr>
          <w:sz w:val="26"/>
          <w:szCs w:val="26"/>
        </w:rPr>
        <w:t xml:space="preserve">Развитие культуры, туризма и сохранение объектов культурного </w:t>
      </w:r>
      <w:r w:rsidR="00343549" w:rsidRPr="00340E4B">
        <w:rPr>
          <w:sz w:val="26"/>
          <w:szCs w:val="26"/>
        </w:rPr>
        <w:t>наследия в Ульяновской области</w:t>
      </w:r>
      <w:r w:rsidR="00343549" w:rsidRPr="00340E4B">
        <w:rPr>
          <w:sz w:val="26"/>
          <w:szCs w:val="26"/>
          <w:lang w:val="ru-RU"/>
        </w:rPr>
        <w:t xml:space="preserve">» </w:t>
      </w:r>
      <w:r w:rsidRPr="00340E4B">
        <w:rPr>
          <w:sz w:val="26"/>
          <w:szCs w:val="26"/>
        </w:rPr>
        <w:t>для ЦКиД «Восход» выделены субсидии в сумме 14 036,70 тыс.руб. на проведение ремонтных работ. Софинансирование из бюджета города составляет 3 509,175 тыс.руб. Данные средства предназначены на проведение ремонта фасада, зрительного зала, колонного зала и фойе.</w:t>
      </w:r>
    </w:p>
    <w:p w:rsidR="00C731DF" w:rsidRPr="00340E4B" w:rsidRDefault="00C731DF" w:rsidP="00C731DF">
      <w:pPr>
        <w:pStyle w:val="a5"/>
        <w:spacing w:before="0" w:beforeAutospacing="0" w:after="0" w:afterAutospacing="0"/>
        <w:ind w:firstLine="550"/>
        <w:jc w:val="both"/>
        <w:rPr>
          <w:rFonts w:eastAsia="Calibri"/>
          <w:b/>
          <w:sz w:val="26"/>
          <w:szCs w:val="26"/>
          <w:u w:val="single"/>
          <w:shd w:val="clear" w:color="auto" w:fill="FDFDFD"/>
          <w:lang w:val="ru-RU" w:eastAsia="ru-RU"/>
        </w:rPr>
      </w:pPr>
      <w:r w:rsidRPr="00340E4B">
        <w:rPr>
          <w:rFonts w:eastAsia="Calibri"/>
          <w:b/>
          <w:sz w:val="26"/>
          <w:szCs w:val="26"/>
          <w:u w:val="single"/>
          <w:lang w:val="ru-RU" w:eastAsia="ru-RU"/>
        </w:rPr>
        <w:t>3.2.</w:t>
      </w:r>
      <w:r w:rsidRPr="00340E4B">
        <w:rPr>
          <w:rFonts w:eastAsia="Calibri"/>
          <w:b/>
          <w:sz w:val="26"/>
          <w:szCs w:val="26"/>
          <w:u w:val="single"/>
          <w:shd w:val="clear" w:color="auto" w:fill="FDFDFD"/>
          <w:lang w:val="ru-RU" w:eastAsia="ru-RU"/>
        </w:rPr>
        <w:t>Региональный компонент</w:t>
      </w:r>
      <w:r w:rsidR="00E43558" w:rsidRPr="00340E4B">
        <w:rPr>
          <w:rFonts w:eastAsia="Calibri"/>
          <w:b/>
          <w:sz w:val="26"/>
          <w:szCs w:val="26"/>
          <w:u w:val="single"/>
          <w:shd w:val="clear" w:color="auto" w:fill="FDFDFD"/>
          <w:lang w:val="ru-RU" w:eastAsia="ru-RU"/>
        </w:rPr>
        <w:t xml:space="preserve"> </w:t>
      </w:r>
      <w:r w:rsidRPr="00340E4B">
        <w:rPr>
          <w:rFonts w:eastAsia="Calibri"/>
          <w:b/>
          <w:sz w:val="26"/>
          <w:szCs w:val="26"/>
          <w:u w:val="single"/>
          <w:shd w:val="clear" w:color="auto" w:fill="FDFDFD"/>
          <w:lang w:val="ru-RU" w:eastAsia="ru-RU"/>
        </w:rPr>
        <w:t>«Творческие люди»</w:t>
      </w:r>
    </w:p>
    <w:p w:rsidR="00C731DF" w:rsidRPr="00340E4B" w:rsidRDefault="00C731DF" w:rsidP="00C731DF">
      <w:pPr>
        <w:pStyle w:val="a5"/>
        <w:tabs>
          <w:tab w:val="left" w:pos="878"/>
          <w:tab w:val="left" w:pos="6268"/>
        </w:tabs>
        <w:spacing w:before="0" w:beforeAutospacing="0" w:after="0" w:afterAutospacing="0"/>
        <w:ind w:firstLine="550"/>
        <w:jc w:val="both"/>
        <w:rPr>
          <w:rFonts w:eastAsia="Calibri"/>
          <w:bCs/>
          <w:sz w:val="26"/>
          <w:szCs w:val="26"/>
          <w:lang w:val="ru-RU" w:eastAsia="ru-RU"/>
        </w:rPr>
      </w:pPr>
      <w:r w:rsidRPr="00340E4B">
        <w:rPr>
          <w:rFonts w:eastAsia="Calibri"/>
          <w:bCs/>
          <w:sz w:val="26"/>
          <w:szCs w:val="26"/>
          <w:lang w:val="ru-RU" w:eastAsia="ru-RU"/>
        </w:rPr>
        <w:t xml:space="preserve">По итогам 1 квартала 2021 года </w:t>
      </w:r>
      <w:r w:rsidRPr="00340E4B">
        <w:rPr>
          <w:sz w:val="26"/>
          <w:szCs w:val="26"/>
        </w:rPr>
        <w:t xml:space="preserve">повышение квалификации </w:t>
      </w:r>
      <w:r w:rsidRPr="00340E4B">
        <w:rPr>
          <w:rFonts w:eastAsia="Calibri"/>
          <w:sz w:val="26"/>
          <w:szCs w:val="26"/>
          <w:lang w:val="ru-RU" w:eastAsia="ru-RU"/>
        </w:rPr>
        <w:t>на базе Центров непрерывного образования и повышения квалификации творческих и управленческих кадров</w:t>
      </w:r>
      <w:r w:rsidRPr="00340E4B">
        <w:rPr>
          <w:sz w:val="26"/>
          <w:szCs w:val="26"/>
        </w:rPr>
        <w:t xml:space="preserve"> </w:t>
      </w:r>
      <w:r w:rsidRPr="00340E4B">
        <w:rPr>
          <w:sz w:val="26"/>
          <w:szCs w:val="26"/>
          <w:lang w:val="ru-RU"/>
        </w:rPr>
        <w:t>прошли</w:t>
      </w:r>
      <w:r w:rsidRPr="00340E4B">
        <w:rPr>
          <w:sz w:val="26"/>
          <w:szCs w:val="26"/>
        </w:rPr>
        <w:t xml:space="preserve"> </w:t>
      </w:r>
      <w:r w:rsidRPr="00340E4B">
        <w:rPr>
          <w:sz w:val="26"/>
          <w:szCs w:val="26"/>
          <w:lang w:val="ru-RU"/>
        </w:rPr>
        <w:t>5</w:t>
      </w:r>
      <w:r w:rsidRPr="00340E4B">
        <w:rPr>
          <w:sz w:val="26"/>
          <w:szCs w:val="26"/>
        </w:rPr>
        <w:t xml:space="preserve"> человек</w:t>
      </w:r>
      <w:r w:rsidRPr="00340E4B">
        <w:rPr>
          <w:sz w:val="26"/>
          <w:szCs w:val="26"/>
          <w:lang w:val="ru-RU"/>
        </w:rPr>
        <w:t>.</w:t>
      </w:r>
    </w:p>
    <w:p w:rsidR="00C731DF" w:rsidRPr="00340E4B" w:rsidRDefault="007579B0" w:rsidP="00C731DF">
      <w:pPr>
        <w:pStyle w:val="a5"/>
        <w:tabs>
          <w:tab w:val="left" w:pos="878"/>
          <w:tab w:val="left" w:pos="6268"/>
        </w:tabs>
        <w:spacing w:before="0" w:beforeAutospacing="0" w:after="0" w:afterAutospacing="0"/>
        <w:ind w:firstLine="550"/>
        <w:jc w:val="both"/>
        <w:rPr>
          <w:rFonts w:eastAsia="Calibri"/>
          <w:bCs/>
          <w:sz w:val="26"/>
          <w:szCs w:val="26"/>
          <w:lang w:val="ru-RU" w:eastAsia="ru-RU"/>
        </w:rPr>
      </w:pPr>
      <w:r w:rsidRPr="00340E4B">
        <w:rPr>
          <w:rFonts w:eastAsia="Calibri"/>
          <w:bCs/>
          <w:sz w:val="26"/>
          <w:szCs w:val="26"/>
          <w:lang w:val="ru-RU" w:eastAsia="ru-RU"/>
        </w:rPr>
        <w:t xml:space="preserve">В </w:t>
      </w:r>
      <w:r w:rsidR="001D1E4E" w:rsidRPr="00340E4B">
        <w:rPr>
          <w:rFonts w:eastAsia="Calibri"/>
          <w:bCs/>
          <w:sz w:val="26"/>
          <w:szCs w:val="26"/>
          <w:lang w:val="ru-RU" w:eastAsia="ru-RU"/>
        </w:rPr>
        <w:t>отчётном пе</w:t>
      </w:r>
      <w:r w:rsidR="00343549" w:rsidRPr="00340E4B">
        <w:rPr>
          <w:rFonts w:eastAsia="Calibri"/>
          <w:bCs/>
          <w:sz w:val="26"/>
          <w:szCs w:val="26"/>
          <w:lang w:val="ru-RU" w:eastAsia="ru-RU"/>
        </w:rPr>
        <w:t>риоде</w:t>
      </w:r>
      <w:r w:rsidR="00C731DF" w:rsidRPr="00340E4B">
        <w:rPr>
          <w:rFonts w:eastAsia="Calibri"/>
          <w:bCs/>
          <w:sz w:val="26"/>
          <w:szCs w:val="26"/>
          <w:lang w:val="ru-RU" w:eastAsia="ru-RU"/>
        </w:rPr>
        <w:t xml:space="preserve"> проведен </w:t>
      </w:r>
      <w:r w:rsidRPr="00340E4B">
        <w:rPr>
          <w:rFonts w:eastAsia="Calibri"/>
          <w:bCs/>
          <w:sz w:val="26"/>
          <w:szCs w:val="26"/>
          <w:lang w:val="ru-RU" w:eastAsia="ru-RU"/>
        </w:rPr>
        <w:t xml:space="preserve"> г</w:t>
      </w:r>
      <w:r w:rsidR="00C731DF" w:rsidRPr="00340E4B">
        <w:rPr>
          <w:sz w:val="26"/>
          <w:szCs w:val="26"/>
        </w:rPr>
        <w:t>ородской фестиваль науки для детей и молодежи, посвящённый Дню российской науки</w:t>
      </w:r>
      <w:r w:rsidRPr="00340E4B">
        <w:rPr>
          <w:sz w:val="26"/>
          <w:szCs w:val="26"/>
          <w:lang w:val="ru-RU"/>
        </w:rPr>
        <w:t xml:space="preserve">, в </w:t>
      </w:r>
      <w:r w:rsidR="00C731DF" w:rsidRPr="00340E4B">
        <w:rPr>
          <w:sz w:val="26"/>
          <w:szCs w:val="26"/>
        </w:rPr>
        <w:t xml:space="preserve">рамках Года </w:t>
      </w:r>
      <w:r w:rsidR="00C731DF" w:rsidRPr="00340E4B">
        <w:rPr>
          <w:sz w:val="26"/>
          <w:szCs w:val="26"/>
          <w:shd w:val="clear" w:color="auto" w:fill="FFFFFF"/>
        </w:rPr>
        <w:t>молодых в Ульяновской области</w:t>
      </w:r>
      <w:r w:rsidR="00C731DF" w:rsidRPr="00340E4B">
        <w:rPr>
          <w:b/>
          <w:sz w:val="26"/>
          <w:szCs w:val="26"/>
          <w:shd w:val="clear" w:color="auto" w:fill="FFFFFF"/>
        </w:rPr>
        <w:t xml:space="preserve"> </w:t>
      </w:r>
      <w:r w:rsidR="00C731DF" w:rsidRPr="00340E4B">
        <w:rPr>
          <w:sz w:val="26"/>
          <w:szCs w:val="26"/>
        </w:rPr>
        <w:t>прошел Купеческий бал</w:t>
      </w:r>
      <w:r w:rsidRPr="00340E4B">
        <w:rPr>
          <w:sz w:val="26"/>
          <w:szCs w:val="26"/>
          <w:lang w:val="ru-RU"/>
        </w:rPr>
        <w:t>, в</w:t>
      </w:r>
      <w:r w:rsidR="00C731DF" w:rsidRPr="00340E4B">
        <w:rPr>
          <w:sz w:val="26"/>
          <w:szCs w:val="26"/>
        </w:rPr>
        <w:t xml:space="preserve"> рамках Года Памяти и Славы в РФ</w:t>
      </w:r>
      <w:r w:rsidRPr="00340E4B">
        <w:rPr>
          <w:sz w:val="26"/>
          <w:szCs w:val="26"/>
          <w:lang w:val="ru-RU"/>
        </w:rPr>
        <w:t xml:space="preserve"> проведена к</w:t>
      </w:r>
      <w:r w:rsidR="00C731DF" w:rsidRPr="00340E4B">
        <w:rPr>
          <w:sz w:val="26"/>
          <w:szCs w:val="26"/>
        </w:rPr>
        <w:t>онференция «Мелекесс в начале войны</w:t>
      </w:r>
      <w:r w:rsidR="00C731DF" w:rsidRPr="00340E4B">
        <w:rPr>
          <w:sz w:val="26"/>
          <w:szCs w:val="26"/>
          <w:lang w:val="ru-RU"/>
        </w:rPr>
        <w:t>».</w:t>
      </w:r>
    </w:p>
    <w:p w:rsidR="00C731DF" w:rsidRPr="00340E4B" w:rsidRDefault="00C731DF" w:rsidP="00C731DF">
      <w:pPr>
        <w:pStyle w:val="a5"/>
        <w:spacing w:before="0" w:beforeAutospacing="0" w:after="0" w:afterAutospacing="0"/>
        <w:ind w:firstLine="550"/>
        <w:jc w:val="both"/>
        <w:rPr>
          <w:rFonts w:eastAsia="Calibri"/>
          <w:b/>
          <w:sz w:val="26"/>
          <w:szCs w:val="26"/>
          <w:u w:val="single"/>
          <w:shd w:val="clear" w:color="auto" w:fill="FDFDFD"/>
          <w:lang w:val="ru-RU" w:eastAsia="ru-RU"/>
        </w:rPr>
      </w:pPr>
      <w:r w:rsidRPr="00340E4B">
        <w:rPr>
          <w:rFonts w:eastAsia="Calibri"/>
          <w:b/>
          <w:sz w:val="26"/>
          <w:szCs w:val="26"/>
          <w:u w:val="single"/>
          <w:lang w:val="ru-RU" w:eastAsia="ru-RU"/>
        </w:rPr>
        <w:t>3.3.</w:t>
      </w:r>
      <w:r w:rsidRPr="00340E4B">
        <w:rPr>
          <w:rFonts w:eastAsia="Calibri"/>
          <w:b/>
          <w:sz w:val="26"/>
          <w:szCs w:val="26"/>
          <w:u w:val="single"/>
          <w:shd w:val="clear" w:color="auto" w:fill="FDFDFD"/>
          <w:lang w:val="ru-RU" w:eastAsia="ru-RU"/>
        </w:rPr>
        <w:t>Региональный компонент</w:t>
      </w:r>
      <w:r w:rsidR="00E43558" w:rsidRPr="00340E4B">
        <w:rPr>
          <w:rFonts w:eastAsia="Calibri"/>
          <w:b/>
          <w:sz w:val="26"/>
          <w:szCs w:val="26"/>
          <w:u w:val="single"/>
          <w:shd w:val="clear" w:color="auto" w:fill="FDFDFD"/>
          <w:lang w:val="ru-RU" w:eastAsia="ru-RU"/>
        </w:rPr>
        <w:t xml:space="preserve"> </w:t>
      </w:r>
      <w:r w:rsidRPr="00340E4B">
        <w:rPr>
          <w:rFonts w:eastAsia="Calibri"/>
          <w:b/>
          <w:sz w:val="26"/>
          <w:szCs w:val="26"/>
          <w:u w:val="single"/>
          <w:shd w:val="clear" w:color="auto" w:fill="FDFDFD"/>
          <w:lang w:val="ru-RU" w:eastAsia="ru-RU"/>
        </w:rPr>
        <w:t>«Цифровая культура»</w:t>
      </w:r>
    </w:p>
    <w:p w:rsidR="00C731DF" w:rsidRPr="00340E4B" w:rsidRDefault="00C731DF" w:rsidP="00C731DF">
      <w:pPr>
        <w:pStyle w:val="a5"/>
        <w:tabs>
          <w:tab w:val="left" w:pos="878"/>
          <w:tab w:val="left" w:pos="6268"/>
        </w:tabs>
        <w:spacing w:before="0" w:beforeAutospacing="0" w:after="0" w:afterAutospacing="0"/>
        <w:ind w:firstLine="550"/>
        <w:jc w:val="both"/>
        <w:rPr>
          <w:rFonts w:eastAsia="Calibri"/>
          <w:bCs/>
          <w:sz w:val="26"/>
          <w:szCs w:val="26"/>
          <w:lang w:val="ru-RU" w:eastAsia="ru-RU"/>
        </w:rPr>
      </w:pPr>
      <w:r w:rsidRPr="00340E4B">
        <w:rPr>
          <w:rFonts w:eastAsia="Calibri"/>
          <w:bCs/>
          <w:sz w:val="26"/>
          <w:szCs w:val="26"/>
          <w:lang w:val="ru-RU" w:eastAsia="ru-RU"/>
        </w:rPr>
        <w:t>По итогам 1 квартала 2021 года все библиотеки подключились к НЭБ.</w:t>
      </w:r>
    </w:p>
    <w:p w:rsidR="007579B0" w:rsidRPr="00340E4B" w:rsidRDefault="007579B0" w:rsidP="007579B0">
      <w:pPr>
        <w:pStyle w:val="a5"/>
        <w:tabs>
          <w:tab w:val="left" w:pos="878"/>
          <w:tab w:val="left" w:pos="6268"/>
        </w:tabs>
        <w:spacing w:before="0" w:beforeAutospacing="0" w:after="0" w:afterAutospacing="0"/>
        <w:ind w:firstLine="550"/>
        <w:jc w:val="both"/>
        <w:rPr>
          <w:rFonts w:eastAsia="Calibri"/>
          <w:bCs/>
          <w:sz w:val="26"/>
          <w:szCs w:val="26"/>
          <w:lang w:val="ru-RU" w:eastAsia="ru-RU"/>
        </w:rPr>
      </w:pPr>
      <w:r w:rsidRPr="00340E4B">
        <w:rPr>
          <w:rFonts w:eastAsia="Calibri"/>
          <w:sz w:val="26"/>
          <w:szCs w:val="26"/>
          <w:lang w:val="ru-RU" w:eastAsia="ru-RU"/>
        </w:rPr>
        <w:t xml:space="preserve">Мероприятие «Создание виртуального концертного зала» </w:t>
      </w:r>
      <w:r w:rsidRPr="00340E4B">
        <w:rPr>
          <w:rFonts w:eastAsia="Calibri"/>
          <w:bCs/>
          <w:sz w:val="26"/>
          <w:szCs w:val="26"/>
          <w:lang w:val="ru-RU" w:eastAsia="ru-RU"/>
        </w:rPr>
        <w:t xml:space="preserve">будет исключено, так как в 2019 году </w:t>
      </w:r>
      <w:r w:rsidRPr="00340E4B">
        <w:rPr>
          <w:sz w:val="26"/>
          <w:szCs w:val="26"/>
        </w:rPr>
        <w:t>решение</w:t>
      </w:r>
      <w:r w:rsidRPr="00340E4B">
        <w:rPr>
          <w:sz w:val="26"/>
          <w:szCs w:val="26"/>
          <w:lang w:val="ru-RU"/>
        </w:rPr>
        <w:t>м</w:t>
      </w:r>
      <w:r w:rsidRPr="00340E4B">
        <w:rPr>
          <w:sz w:val="26"/>
          <w:szCs w:val="26"/>
        </w:rPr>
        <w:t xml:space="preserve"> об объявлении победителей конкурсного отбора, утверждённым заместителем Министра культуры Российской Федерации</w:t>
      </w:r>
      <w:r w:rsidRPr="00340E4B">
        <w:rPr>
          <w:sz w:val="26"/>
          <w:szCs w:val="26"/>
          <w:lang w:val="ru-RU"/>
        </w:rPr>
        <w:t>,</w:t>
      </w:r>
      <w:r w:rsidRPr="00340E4B">
        <w:rPr>
          <w:sz w:val="26"/>
          <w:szCs w:val="26"/>
        </w:rPr>
        <w:t xml:space="preserve"> Ульяновская область </w:t>
      </w:r>
      <w:r w:rsidRPr="00340E4B">
        <w:rPr>
          <w:sz w:val="26"/>
          <w:szCs w:val="26"/>
          <w:lang w:val="ru-RU"/>
        </w:rPr>
        <w:t xml:space="preserve">была </w:t>
      </w:r>
      <w:r w:rsidRPr="00340E4B">
        <w:rPr>
          <w:sz w:val="26"/>
          <w:szCs w:val="26"/>
        </w:rPr>
        <w:t xml:space="preserve">признана победителем конкурсного отбора на создание виртуального концертного зала в </w:t>
      </w:r>
      <w:r w:rsidRPr="00340E4B">
        <w:rPr>
          <w:bCs/>
          <w:sz w:val="26"/>
          <w:szCs w:val="26"/>
        </w:rPr>
        <w:t>Димитровградск</w:t>
      </w:r>
      <w:r w:rsidRPr="00340E4B">
        <w:rPr>
          <w:bCs/>
          <w:sz w:val="26"/>
          <w:szCs w:val="26"/>
          <w:lang w:val="ru-RU"/>
        </w:rPr>
        <w:t>ом</w:t>
      </w:r>
      <w:r w:rsidRPr="00340E4B">
        <w:rPr>
          <w:bCs/>
          <w:sz w:val="26"/>
          <w:szCs w:val="26"/>
        </w:rPr>
        <w:t xml:space="preserve"> музыкальн</w:t>
      </w:r>
      <w:r w:rsidRPr="00340E4B">
        <w:rPr>
          <w:bCs/>
          <w:sz w:val="26"/>
          <w:szCs w:val="26"/>
          <w:lang w:val="ru-RU"/>
        </w:rPr>
        <w:t>ом</w:t>
      </w:r>
      <w:r w:rsidRPr="00340E4B">
        <w:rPr>
          <w:bCs/>
          <w:sz w:val="26"/>
          <w:szCs w:val="26"/>
        </w:rPr>
        <w:t xml:space="preserve"> колледж</w:t>
      </w:r>
      <w:r w:rsidRPr="00340E4B">
        <w:rPr>
          <w:bCs/>
          <w:sz w:val="26"/>
          <w:szCs w:val="26"/>
          <w:lang w:val="ru-RU"/>
        </w:rPr>
        <w:t>е (</w:t>
      </w:r>
      <w:r w:rsidRPr="00340E4B">
        <w:rPr>
          <w:sz w:val="26"/>
          <w:szCs w:val="26"/>
        </w:rPr>
        <w:t>980,0 тыс. руб</w:t>
      </w:r>
      <w:r w:rsidRPr="00340E4B">
        <w:rPr>
          <w:sz w:val="26"/>
          <w:szCs w:val="26"/>
          <w:lang w:val="ru-RU"/>
        </w:rPr>
        <w:t>.). В связи с этим создание виртуального концертного зала Центре культур и досуга «Восход» не планируется.</w:t>
      </w:r>
    </w:p>
    <w:p w:rsidR="00E43558" w:rsidRPr="00340E4B" w:rsidRDefault="00C731DF" w:rsidP="0051273B">
      <w:pPr>
        <w:pStyle w:val="a5"/>
        <w:tabs>
          <w:tab w:val="left" w:pos="878"/>
          <w:tab w:val="left" w:pos="6268"/>
        </w:tabs>
        <w:spacing w:before="0" w:beforeAutospacing="0" w:after="0" w:afterAutospacing="0"/>
        <w:ind w:firstLine="550"/>
        <w:jc w:val="center"/>
        <w:rPr>
          <w:rFonts w:eastAsia="Calibri"/>
          <w:b/>
          <w:sz w:val="26"/>
          <w:szCs w:val="26"/>
          <w:lang w:val="ru-RU" w:eastAsia="ru-RU"/>
        </w:rPr>
      </w:pPr>
      <w:r w:rsidRPr="00340E4B">
        <w:rPr>
          <w:rFonts w:eastAsia="Calibri"/>
          <w:b/>
          <w:sz w:val="26"/>
          <w:szCs w:val="26"/>
          <w:lang w:val="ru-RU" w:eastAsia="ru-RU"/>
        </w:rPr>
        <w:t>Блок «Комфортная среда для жизни»</w:t>
      </w:r>
    </w:p>
    <w:p w:rsidR="00E43558" w:rsidRPr="00340E4B" w:rsidRDefault="00C731DF" w:rsidP="0051273B">
      <w:pPr>
        <w:pStyle w:val="a5"/>
        <w:spacing w:before="0" w:beforeAutospacing="0" w:after="0" w:afterAutospacing="0"/>
        <w:ind w:firstLine="550"/>
        <w:jc w:val="center"/>
        <w:rPr>
          <w:rFonts w:eastAsia="Calibri"/>
          <w:b/>
          <w:i/>
          <w:sz w:val="26"/>
          <w:szCs w:val="26"/>
          <w:lang w:val="ru-RU" w:eastAsia="ru-RU"/>
        </w:rPr>
      </w:pPr>
      <w:r w:rsidRPr="00340E4B">
        <w:rPr>
          <w:rFonts w:eastAsia="Calibri"/>
          <w:b/>
          <w:sz w:val="26"/>
          <w:szCs w:val="26"/>
          <w:lang w:val="ru-RU" w:eastAsia="ru-RU"/>
        </w:rPr>
        <w:t>4.</w:t>
      </w:r>
      <w:r w:rsidRPr="00340E4B">
        <w:rPr>
          <w:rFonts w:eastAsia="Calibri"/>
          <w:b/>
          <w:i/>
          <w:sz w:val="26"/>
          <w:szCs w:val="26"/>
          <w:lang w:val="ru-RU" w:eastAsia="ru-RU"/>
        </w:rPr>
        <w:t>Национальный проект</w:t>
      </w:r>
      <w:r w:rsidR="00E43558" w:rsidRPr="00340E4B">
        <w:rPr>
          <w:rFonts w:eastAsia="Calibri"/>
          <w:b/>
          <w:i/>
          <w:sz w:val="26"/>
          <w:szCs w:val="26"/>
          <w:lang w:val="ru-RU" w:eastAsia="ru-RU"/>
        </w:rPr>
        <w:t xml:space="preserve"> </w:t>
      </w:r>
      <w:r w:rsidRPr="00340E4B">
        <w:rPr>
          <w:rFonts w:eastAsia="Calibri"/>
          <w:b/>
          <w:i/>
          <w:sz w:val="26"/>
          <w:szCs w:val="26"/>
          <w:lang w:val="ru-RU" w:eastAsia="ru-RU"/>
        </w:rPr>
        <w:t>«Жильё и городская среда»</w:t>
      </w:r>
    </w:p>
    <w:p w:rsidR="00C731DF" w:rsidRPr="00340E4B" w:rsidRDefault="00C731DF" w:rsidP="00C731DF">
      <w:pPr>
        <w:pStyle w:val="a5"/>
        <w:spacing w:before="0" w:beforeAutospacing="0" w:after="0" w:afterAutospacing="0"/>
        <w:ind w:firstLine="550"/>
        <w:jc w:val="both"/>
        <w:rPr>
          <w:rFonts w:eastAsia="Arial Unicode MS"/>
          <w:b/>
          <w:bCs/>
          <w:sz w:val="26"/>
          <w:szCs w:val="26"/>
          <w:u w:val="single" w:color="000000"/>
          <w:lang w:val="ru-RU" w:eastAsia="ru-RU"/>
        </w:rPr>
      </w:pPr>
      <w:r w:rsidRPr="00340E4B">
        <w:rPr>
          <w:rFonts w:eastAsia="Calibri"/>
          <w:b/>
          <w:sz w:val="26"/>
          <w:szCs w:val="26"/>
          <w:u w:val="single"/>
          <w:lang w:val="ru-RU" w:eastAsia="ru-RU"/>
        </w:rPr>
        <w:t>4.1.</w:t>
      </w:r>
      <w:r w:rsidRPr="00340E4B">
        <w:rPr>
          <w:rFonts w:eastAsia="Arial Unicode MS"/>
          <w:b/>
          <w:bCs/>
          <w:sz w:val="26"/>
          <w:szCs w:val="26"/>
          <w:u w:val="single" w:color="000000"/>
          <w:lang w:val="ru-RU" w:eastAsia="ru-RU"/>
        </w:rPr>
        <w:t>Региональная компонент</w:t>
      </w:r>
      <w:r w:rsidR="00E43558" w:rsidRPr="00340E4B">
        <w:rPr>
          <w:rFonts w:eastAsia="Arial Unicode MS"/>
          <w:b/>
          <w:bCs/>
          <w:sz w:val="26"/>
          <w:szCs w:val="26"/>
          <w:u w:val="single" w:color="000000"/>
          <w:lang w:val="ru-RU" w:eastAsia="ru-RU"/>
        </w:rPr>
        <w:t xml:space="preserve"> </w:t>
      </w:r>
      <w:r w:rsidRPr="00340E4B">
        <w:rPr>
          <w:rFonts w:eastAsia="Arial Unicode MS"/>
          <w:b/>
          <w:bCs/>
          <w:sz w:val="26"/>
          <w:szCs w:val="26"/>
          <w:u w:val="single" w:color="000000"/>
          <w:lang w:val="ru-RU" w:eastAsia="ru-RU"/>
        </w:rPr>
        <w:t>«</w:t>
      </w:r>
      <w:r w:rsidRPr="00340E4B">
        <w:rPr>
          <w:rFonts w:eastAsia="Calibri"/>
          <w:b/>
          <w:sz w:val="26"/>
          <w:szCs w:val="26"/>
          <w:u w:val="single"/>
          <w:shd w:val="clear" w:color="auto" w:fill="FDFDFD"/>
          <w:lang w:val="ru-RU" w:eastAsia="ru-RU"/>
        </w:rPr>
        <w:t>Формирование комфортной городской среды</w:t>
      </w:r>
      <w:r w:rsidRPr="00340E4B">
        <w:rPr>
          <w:rFonts w:eastAsia="Arial Unicode MS"/>
          <w:b/>
          <w:bCs/>
          <w:sz w:val="26"/>
          <w:szCs w:val="26"/>
          <w:u w:val="single" w:color="000000"/>
          <w:lang w:val="ru-RU" w:eastAsia="ru-RU"/>
        </w:rPr>
        <w:t>»</w:t>
      </w:r>
    </w:p>
    <w:p w:rsidR="007579B0" w:rsidRPr="00340E4B" w:rsidRDefault="007579B0" w:rsidP="00C731DF">
      <w:pPr>
        <w:widowControl w:val="0"/>
        <w:tabs>
          <w:tab w:val="left" w:pos="878"/>
          <w:tab w:val="left" w:pos="6268"/>
        </w:tabs>
        <w:autoSpaceDE w:val="0"/>
        <w:autoSpaceDN w:val="0"/>
        <w:spacing w:after="0" w:line="240" w:lineRule="auto"/>
        <w:ind w:right="143" w:firstLine="550"/>
        <w:jc w:val="both"/>
        <w:rPr>
          <w:rFonts w:ascii="Times New Roman" w:hAnsi="Times New Roman"/>
          <w:sz w:val="26"/>
          <w:szCs w:val="26"/>
        </w:rPr>
      </w:pPr>
      <w:r w:rsidRPr="00340E4B">
        <w:rPr>
          <w:rStyle w:val="af5"/>
          <w:rFonts w:ascii="Times New Roman" w:hAnsi="Times New Roman"/>
          <w:b w:val="0"/>
          <w:sz w:val="26"/>
          <w:szCs w:val="26"/>
          <w:shd w:val="clear" w:color="auto" w:fill="FAFAFA"/>
        </w:rPr>
        <w:t>С 26 апреля до 30 мая будет проходить онлайн-голосование по выбору дизайн-проектов благоустройства общественных пространств на 2022 год по проекту формирования комфортной городской среды (далее-ФКГС).</w:t>
      </w:r>
    </w:p>
    <w:p w:rsidR="007579B0" w:rsidRPr="00340E4B" w:rsidRDefault="007579B0" w:rsidP="00C731DF">
      <w:pPr>
        <w:widowControl w:val="0"/>
        <w:tabs>
          <w:tab w:val="left" w:pos="878"/>
          <w:tab w:val="left" w:pos="6268"/>
        </w:tabs>
        <w:autoSpaceDE w:val="0"/>
        <w:autoSpaceDN w:val="0"/>
        <w:spacing w:after="0" w:line="240" w:lineRule="auto"/>
        <w:ind w:right="143" w:firstLine="550"/>
        <w:jc w:val="both"/>
        <w:rPr>
          <w:rFonts w:ascii="Times New Roman" w:hAnsi="Times New Roman"/>
          <w:sz w:val="26"/>
          <w:szCs w:val="26"/>
          <w:shd w:val="clear" w:color="auto" w:fill="FAFAFA"/>
        </w:rPr>
      </w:pPr>
      <w:r w:rsidRPr="00340E4B">
        <w:rPr>
          <w:rFonts w:ascii="Times New Roman" w:hAnsi="Times New Roman"/>
          <w:sz w:val="26"/>
          <w:szCs w:val="26"/>
          <w:shd w:val="clear" w:color="auto" w:fill="FAFAFA"/>
        </w:rPr>
        <w:t>По проекту ФКГС в 202</w:t>
      </w:r>
      <w:r w:rsidR="001D1E4E" w:rsidRPr="00340E4B">
        <w:rPr>
          <w:rFonts w:ascii="Times New Roman" w:hAnsi="Times New Roman"/>
          <w:sz w:val="26"/>
          <w:szCs w:val="26"/>
          <w:shd w:val="clear" w:color="auto" w:fill="FAFAFA"/>
        </w:rPr>
        <w:t>2</w:t>
      </w:r>
      <w:r w:rsidRPr="00340E4B">
        <w:rPr>
          <w:rFonts w:ascii="Times New Roman" w:hAnsi="Times New Roman"/>
          <w:sz w:val="26"/>
          <w:szCs w:val="26"/>
          <w:shd w:val="clear" w:color="auto" w:fill="FAFAFA"/>
        </w:rPr>
        <w:t xml:space="preserve"> году в Димитровграде планируется благоустройство трех общественных территорий: Рыба-парка, парка «Прибрежный» и Аллеи журналистов. Создание оборудованных и благоустроенных мест улучшит архитектурный облик города, повысит уровень комфортности среды проживания горожан. До 30 мая в стране пройдёт рейтинговое онлайн-голосование за проекты благоустройства общественных пространств. Для того, чтобы сделать свой выбор, необходимо зайти на сайт </w:t>
      </w:r>
      <w:hyperlink r:id="rId8" w:tgtFrame="_blank" w:history="1">
        <w:r w:rsidRPr="00340E4B">
          <w:rPr>
            <w:rStyle w:val="af2"/>
            <w:rFonts w:ascii="Times New Roman" w:hAnsi="Times New Roman"/>
            <w:color w:val="auto"/>
            <w:sz w:val="26"/>
            <w:szCs w:val="26"/>
            <w:shd w:val="clear" w:color="auto" w:fill="FAFAFA"/>
          </w:rPr>
          <w:t>https://73.gorodsreda.ru</w:t>
        </w:r>
      </w:hyperlink>
      <w:r w:rsidRPr="00340E4B">
        <w:rPr>
          <w:rFonts w:ascii="Times New Roman" w:hAnsi="Times New Roman"/>
          <w:sz w:val="26"/>
          <w:szCs w:val="26"/>
          <w:shd w:val="clear" w:color="auto" w:fill="FAFAFA"/>
        </w:rPr>
        <w:t> и выбрать понравившийся дизайн-проект из предложенных.</w:t>
      </w:r>
    </w:p>
    <w:p w:rsidR="00E43558" w:rsidRPr="00340E4B" w:rsidRDefault="007579B0" w:rsidP="00C731DF">
      <w:pPr>
        <w:widowControl w:val="0"/>
        <w:tabs>
          <w:tab w:val="left" w:pos="878"/>
          <w:tab w:val="left" w:pos="6268"/>
        </w:tabs>
        <w:autoSpaceDE w:val="0"/>
        <w:autoSpaceDN w:val="0"/>
        <w:spacing w:after="0" w:line="240" w:lineRule="auto"/>
        <w:ind w:right="143" w:firstLine="550"/>
        <w:jc w:val="both"/>
        <w:rPr>
          <w:rFonts w:ascii="Times New Roman" w:eastAsia="Calibri" w:hAnsi="Times New Roman"/>
          <w:sz w:val="26"/>
          <w:szCs w:val="26"/>
        </w:rPr>
      </w:pPr>
      <w:r w:rsidRPr="00340E4B">
        <w:rPr>
          <w:rFonts w:ascii="Times New Roman" w:hAnsi="Times New Roman"/>
          <w:sz w:val="26"/>
          <w:szCs w:val="26"/>
          <w:shd w:val="clear" w:color="auto" w:fill="FAFAFA"/>
        </w:rPr>
        <w:t xml:space="preserve">В организации голосования в Димитровграде изъявили желание принять участие и </w:t>
      </w:r>
      <w:r w:rsidRPr="00340E4B">
        <w:rPr>
          <w:rFonts w:ascii="Times New Roman" w:hAnsi="Times New Roman"/>
          <w:sz w:val="26"/>
          <w:szCs w:val="26"/>
          <w:shd w:val="clear" w:color="auto" w:fill="FAFAFA"/>
        </w:rPr>
        <w:lastRenderedPageBreak/>
        <w:t>зарегистрировались на портале </w:t>
      </w:r>
      <w:hyperlink r:id="rId9" w:tgtFrame="_blank" w:history="1">
        <w:r w:rsidRPr="00340E4B">
          <w:rPr>
            <w:rStyle w:val="af2"/>
            <w:rFonts w:ascii="Times New Roman" w:hAnsi="Times New Roman"/>
            <w:color w:val="auto"/>
            <w:sz w:val="26"/>
            <w:szCs w:val="26"/>
            <w:shd w:val="clear" w:color="auto" w:fill="FAFAFA"/>
          </w:rPr>
          <w:t>dobro.ru</w:t>
        </w:r>
      </w:hyperlink>
      <w:r w:rsidRPr="00340E4B">
        <w:rPr>
          <w:rFonts w:ascii="Times New Roman" w:hAnsi="Times New Roman"/>
          <w:sz w:val="26"/>
          <w:szCs w:val="26"/>
          <w:shd w:val="clear" w:color="auto" w:fill="FAFAFA"/>
        </w:rPr>
        <w:t> 48 добровольцев. Проголосовать можно будет в крупных торговых центрах: «Прага», «Лента», «Мега-Ермак». Также голосование будет организовано в МФЦ по адресам: пр.Ленина,16а, ул.Октябрьская,64; в спортивных комплексах «Победа», «Дельфин», ФОК.</w:t>
      </w:r>
    </w:p>
    <w:p w:rsidR="00C731DF" w:rsidRPr="00340E4B" w:rsidRDefault="007579B0" w:rsidP="00C731DF">
      <w:pPr>
        <w:tabs>
          <w:tab w:val="left" w:pos="878"/>
          <w:tab w:val="left" w:pos="6268"/>
        </w:tabs>
        <w:spacing w:after="0" w:line="240" w:lineRule="auto"/>
        <w:ind w:firstLine="550"/>
        <w:jc w:val="both"/>
        <w:rPr>
          <w:rFonts w:ascii="Times New Roman" w:hAnsi="Times New Roman"/>
          <w:sz w:val="26"/>
          <w:szCs w:val="26"/>
        </w:rPr>
      </w:pPr>
      <w:r w:rsidRPr="00340E4B">
        <w:rPr>
          <w:rFonts w:ascii="Times New Roman" w:hAnsi="Times New Roman"/>
          <w:sz w:val="26"/>
          <w:szCs w:val="26"/>
        </w:rPr>
        <w:t>В 2020 году б</w:t>
      </w:r>
      <w:r w:rsidR="00C731DF" w:rsidRPr="00340E4B">
        <w:rPr>
          <w:rFonts w:ascii="Times New Roman" w:hAnsi="Times New Roman"/>
          <w:sz w:val="26"/>
          <w:szCs w:val="26"/>
        </w:rPr>
        <w:t>лагоустроено 30 дворовых территорий (41 760,92812 тыс.руб.). Все работы</w:t>
      </w:r>
      <w:r w:rsidR="00C731DF" w:rsidRPr="00340E4B">
        <w:rPr>
          <w:rFonts w:ascii="Times New Roman" w:eastAsia="Calibri" w:hAnsi="Times New Roman"/>
          <w:sz w:val="26"/>
          <w:szCs w:val="26"/>
        </w:rPr>
        <w:t xml:space="preserve"> по благоустройству дворовых территорий</w:t>
      </w:r>
      <w:r w:rsidR="00C731DF" w:rsidRPr="00340E4B">
        <w:rPr>
          <w:rFonts w:ascii="Times New Roman" w:hAnsi="Times New Roman"/>
          <w:sz w:val="26"/>
          <w:szCs w:val="26"/>
        </w:rPr>
        <w:t xml:space="preserve">  завершены. </w:t>
      </w:r>
      <w:r w:rsidR="00C731DF" w:rsidRPr="00340E4B">
        <w:rPr>
          <w:rFonts w:ascii="Times New Roman" w:eastAsia="Calibri" w:hAnsi="Times New Roman"/>
          <w:sz w:val="26"/>
          <w:szCs w:val="26"/>
        </w:rPr>
        <w:t>Осуществлена приемка Общественной муниципальной комиссией. По</w:t>
      </w:r>
      <w:r w:rsidR="00C731DF" w:rsidRPr="00340E4B">
        <w:rPr>
          <w:rFonts w:ascii="Times New Roman" w:hAnsi="Times New Roman"/>
          <w:sz w:val="26"/>
          <w:szCs w:val="26"/>
        </w:rPr>
        <w:t xml:space="preserve"> 4 дворовым территориям (ул.Прониной 2, 4, 6, ул. Театральная,9) муниципальной комиссией принято решение провести повторную приемку в</w:t>
      </w:r>
      <w:r w:rsidRPr="00340E4B">
        <w:rPr>
          <w:rFonts w:ascii="Times New Roman" w:hAnsi="Times New Roman"/>
          <w:sz w:val="26"/>
          <w:szCs w:val="26"/>
        </w:rPr>
        <w:t xml:space="preserve">о 2квартале </w:t>
      </w:r>
      <w:r w:rsidR="00C731DF" w:rsidRPr="00340E4B">
        <w:rPr>
          <w:rFonts w:ascii="Times New Roman" w:hAnsi="Times New Roman"/>
          <w:sz w:val="26"/>
          <w:szCs w:val="26"/>
        </w:rPr>
        <w:t>2021 года.</w:t>
      </w:r>
    </w:p>
    <w:p w:rsidR="00C731DF" w:rsidRPr="00340E4B" w:rsidRDefault="00C731DF" w:rsidP="00C731DF">
      <w:pPr>
        <w:spacing w:after="0" w:line="240" w:lineRule="auto"/>
        <w:ind w:firstLine="550"/>
        <w:jc w:val="both"/>
        <w:rPr>
          <w:rFonts w:ascii="Times New Roman" w:hAnsi="Times New Roman"/>
          <w:sz w:val="26"/>
          <w:szCs w:val="26"/>
        </w:rPr>
      </w:pPr>
      <w:r w:rsidRPr="00340E4B">
        <w:rPr>
          <w:rFonts w:ascii="Times New Roman" w:hAnsi="Times New Roman"/>
          <w:sz w:val="26"/>
          <w:szCs w:val="26"/>
        </w:rPr>
        <w:t>Финансирование благоустройства общественных территорий в 2021 году в рамках реализации национального проекта</w:t>
      </w:r>
      <w:r w:rsidR="00000003" w:rsidRPr="00340E4B">
        <w:rPr>
          <w:rFonts w:ascii="Times New Roman" w:hAnsi="Times New Roman"/>
          <w:sz w:val="26"/>
          <w:szCs w:val="26"/>
        </w:rPr>
        <w:t xml:space="preserve"> </w:t>
      </w:r>
      <w:r w:rsidRPr="00340E4B">
        <w:rPr>
          <w:rFonts w:ascii="Times New Roman" w:hAnsi="Times New Roman"/>
          <w:sz w:val="26"/>
          <w:szCs w:val="26"/>
        </w:rPr>
        <w:t>составило 44550,56382 тыс.руб.</w:t>
      </w:r>
      <w:r w:rsidRPr="00340E4B">
        <w:rPr>
          <w:rFonts w:ascii="Times New Roman" w:hAnsi="Times New Roman"/>
          <w:sz w:val="26"/>
          <w:szCs w:val="26"/>
          <w:shd w:val="clear" w:color="auto" w:fill="FFFFFF"/>
        </w:rPr>
        <w:t xml:space="preserve"> 30,6 % площади территорий общего пользования города благоустроены</w:t>
      </w:r>
      <w:r w:rsidR="00000003" w:rsidRPr="00340E4B">
        <w:rPr>
          <w:rFonts w:ascii="Times New Roman" w:hAnsi="Times New Roman"/>
          <w:sz w:val="26"/>
          <w:szCs w:val="26"/>
          <w:shd w:val="clear" w:color="auto" w:fill="FFFFFF"/>
        </w:rPr>
        <w:t>.</w:t>
      </w:r>
    </w:p>
    <w:p w:rsidR="00C731DF" w:rsidRPr="00340E4B" w:rsidRDefault="00C731DF" w:rsidP="00C731DF">
      <w:pPr>
        <w:spacing w:after="0" w:line="240" w:lineRule="auto"/>
        <w:ind w:firstLine="550"/>
        <w:jc w:val="both"/>
        <w:rPr>
          <w:rFonts w:ascii="Times New Roman" w:hAnsi="Times New Roman"/>
          <w:sz w:val="26"/>
          <w:szCs w:val="26"/>
        </w:rPr>
      </w:pPr>
      <w:r w:rsidRPr="00340E4B">
        <w:rPr>
          <w:rFonts w:ascii="Times New Roman" w:hAnsi="Times New Roman"/>
          <w:sz w:val="26"/>
          <w:szCs w:val="26"/>
        </w:rPr>
        <w:t xml:space="preserve">В 2021 году планируется реализовать 2 этап благоустройства </w:t>
      </w:r>
      <w:r w:rsidR="00000003" w:rsidRPr="00340E4B">
        <w:rPr>
          <w:rFonts w:ascii="Times New Roman" w:hAnsi="Times New Roman"/>
          <w:sz w:val="26"/>
          <w:szCs w:val="26"/>
        </w:rPr>
        <w:t xml:space="preserve">набережной Верхнего пруда </w:t>
      </w:r>
      <w:r w:rsidRPr="00340E4B">
        <w:rPr>
          <w:rFonts w:ascii="Times New Roman" w:hAnsi="Times New Roman"/>
          <w:sz w:val="26"/>
          <w:szCs w:val="26"/>
        </w:rPr>
        <w:t xml:space="preserve">(устройство электроосвещения, установка малых архитектурных форм, продолжение пешеходных дорожек до ул. Лермонтова, 18). В настоящее время в дизайн-проект 2 этапа проектировщиком внесены изменения по замечаниям и предложениям местных жителей, подготовлены сметы. </w:t>
      </w:r>
    </w:p>
    <w:p w:rsidR="00000003" w:rsidRPr="00340E4B" w:rsidRDefault="001D1E4E" w:rsidP="00000003">
      <w:pPr>
        <w:spacing w:after="0" w:line="240" w:lineRule="auto"/>
        <w:ind w:firstLine="550"/>
        <w:jc w:val="both"/>
        <w:rPr>
          <w:rFonts w:ascii="Times New Roman" w:hAnsi="Times New Roman"/>
          <w:sz w:val="26"/>
          <w:szCs w:val="26"/>
        </w:rPr>
      </w:pPr>
      <w:r w:rsidRPr="00340E4B">
        <w:rPr>
          <w:rFonts w:ascii="Times New Roman" w:hAnsi="Times New Roman"/>
          <w:sz w:val="26"/>
          <w:szCs w:val="26"/>
        </w:rPr>
        <w:t>По плану ввода жилья</w:t>
      </w:r>
      <w:r w:rsidR="00000003" w:rsidRPr="00340E4B">
        <w:rPr>
          <w:rFonts w:ascii="Times New Roman" w:hAnsi="Times New Roman"/>
          <w:sz w:val="26"/>
          <w:szCs w:val="26"/>
        </w:rPr>
        <w:t xml:space="preserve"> на территории </w:t>
      </w:r>
      <w:r w:rsidRPr="00340E4B">
        <w:rPr>
          <w:rFonts w:ascii="Times New Roman" w:hAnsi="Times New Roman"/>
          <w:sz w:val="26"/>
          <w:szCs w:val="26"/>
        </w:rPr>
        <w:t>города Димитровграда</w:t>
      </w:r>
      <w:r w:rsidR="00000003" w:rsidRPr="00340E4B">
        <w:rPr>
          <w:rFonts w:ascii="Times New Roman" w:hAnsi="Times New Roman"/>
          <w:sz w:val="26"/>
          <w:szCs w:val="26"/>
        </w:rPr>
        <w:t xml:space="preserve"> в 2021 году </w:t>
      </w:r>
      <w:r w:rsidRPr="00340E4B">
        <w:rPr>
          <w:rFonts w:ascii="Times New Roman" w:hAnsi="Times New Roman"/>
          <w:sz w:val="26"/>
          <w:szCs w:val="26"/>
        </w:rPr>
        <w:t xml:space="preserve">планируется ввести – 75000 кв.м жилья, в том числе многоквартирные дома </w:t>
      </w:r>
      <w:r w:rsidR="00000003" w:rsidRPr="00340E4B">
        <w:rPr>
          <w:rFonts w:ascii="Times New Roman" w:hAnsi="Times New Roman"/>
          <w:sz w:val="26"/>
          <w:szCs w:val="26"/>
        </w:rPr>
        <w:t xml:space="preserve">– 2000 кв.м, Фактическое значение показателя по вводу жилья  за 3 месяца 2021 года составляет – 10034,4 кв.м  </w:t>
      </w:r>
      <w:r w:rsidRPr="00340E4B">
        <w:rPr>
          <w:rFonts w:ascii="Times New Roman" w:hAnsi="Times New Roman"/>
          <w:sz w:val="26"/>
          <w:szCs w:val="26"/>
        </w:rPr>
        <w:t xml:space="preserve">индивидуального жилищного строительства </w:t>
      </w:r>
      <w:r w:rsidR="00000003" w:rsidRPr="00340E4B">
        <w:rPr>
          <w:rFonts w:ascii="Times New Roman" w:hAnsi="Times New Roman"/>
          <w:sz w:val="26"/>
          <w:szCs w:val="26"/>
        </w:rPr>
        <w:t xml:space="preserve">(план – 10000 кв.м).          </w:t>
      </w:r>
    </w:p>
    <w:p w:rsidR="00000003" w:rsidRPr="00340E4B" w:rsidRDefault="00000003" w:rsidP="00000003">
      <w:pPr>
        <w:spacing w:after="0" w:line="240" w:lineRule="auto"/>
        <w:ind w:firstLine="550"/>
        <w:jc w:val="both"/>
        <w:rPr>
          <w:rFonts w:ascii="Times New Roman" w:hAnsi="Times New Roman"/>
          <w:sz w:val="26"/>
          <w:szCs w:val="26"/>
        </w:rPr>
      </w:pPr>
      <w:r w:rsidRPr="00340E4B">
        <w:rPr>
          <w:rFonts w:ascii="Times New Roman" w:hAnsi="Times New Roman"/>
          <w:sz w:val="26"/>
          <w:szCs w:val="26"/>
        </w:rPr>
        <w:t>За 3 месяца 2021 года многоквартирные жилые дома в эксплуатацию не вводились.</w:t>
      </w:r>
    </w:p>
    <w:p w:rsidR="00C731DF" w:rsidRPr="00340E4B" w:rsidRDefault="00C731DF" w:rsidP="00C731DF">
      <w:pPr>
        <w:pStyle w:val="a5"/>
        <w:spacing w:before="0" w:beforeAutospacing="0" w:after="0" w:afterAutospacing="0"/>
        <w:ind w:firstLine="550"/>
        <w:jc w:val="both"/>
        <w:rPr>
          <w:rFonts w:eastAsia="Arial Unicode MS"/>
          <w:b/>
          <w:bCs/>
          <w:sz w:val="26"/>
          <w:szCs w:val="26"/>
          <w:u w:val="single" w:color="000000"/>
          <w:lang w:val="ru-RU" w:eastAsia="ru-RU"/>
        </w:rPr>
      </w:pPr>
      <w:r w:rsidRPr="00340E4B">
        <w:rPr>
          <w:rFonts w:eastAsia="Calibri"/>
          <w:b/>
          <w:sz w:val="26"/>
          <w:szCs w:val="26"/>
          <w:u w:val="single"/>
          <w:lang w:val="ru-RU" w:eastAsia="ru-RU"/>
        </w:rPr>
        <w:t>4.2.</w:t>
      </w:r>
      <w:r w:rsidRPr="00340E4B">
        <w:rPr>
          <w:rFonts w:eastAsia="Arial Unicode MS"/>
          <w:b/>
          <w:bCs/>
          <w:sz w:val="26"/>
          <w:szCs w:val="26"/>
          <w:u w:val="single" w:color="000000"/>
          <w:lang w:val="ru-RU" w:eastAsia="ru-RU"/>
        </w:rPr>
        <w:t>Региональный компонент</w:t>
      </w:r>
      <w:r w:rsidR="00E43558" w:rsidRPr="00340E4B">
        <w:rPr>
          <w:rFonts w:eastAsia="Arial Unicode MS"/>
          <w:b/>
          <w:bCs/>
          <w:sz w:val="26"/>
          <w:szCs w:val="26"/>
          <w:u w:val="single" w:color="000000"/>
          <w:lang w:val="ru-RU" w:eastAsia="ru-RU"/>
        </w:rPr>
        <w:t xml:space="preserve"> </w:t>
      </w:r>
      <w:r w:rsidRPr="00340E4B">
        <w:rPr>
          <w:rFonts w:eastAsia="Arial Unicode MS"/>
          <w:b/>
          <w:bCs/>
          <w:sz w:val="26"/>
          <w:szCs w:val="26"/>
          <w:u w:val="single" w:color="000000"/>
          <w:lang w:val="ru-RU" w:eastAsia="ru-RU"/>
        </w:rPr>
        <w:t>«</w:t>
      </w:r>
      <w:r w:rsidRPr="00340E4B">
        <w:rPr>
          <w:rFonts w:eastAsia="Calibri"/>
          <w:b/>
          <w:sz w:val="26"/>
          <w:szCs w:val="26"/>
          <w:u w:val="single"/>
          <w:shd w:val="clear" w:color="auto" w:fill="FDFDFD"/>
          <w:lang w:val="ru-RU" w:eastAsia="ru-RU"/>
        </w:rPr>
        <w:t>Обеспечение устойчивого сокращения непригодного для проживания жилищного фонда</w:t>
      </w:r>
      <w:r w:rsidRPr="00340E4B">
        <w:rPr>
          <w:rFonts w:eastAsia="Arial Unicode MS"/>
          <w:b/>
          <w:bCs/>
          <w:sz w:val="26"/>
          <w:szCs w:val="26"/>
          <w:u w:val="single" w:color="000000"/>
          <w:lang w:val="ru-RU" w:eastAsia="ru-RU"/>
        </w:rPr>
        <w:t>»</w:t>
      </w:r>
    </w:p>
    <w:p w:rsidR="00C731DF" w:rsidRPr="00340E4B" w:rsidRDefault="00C731DF" w:rsidP="00000003">
      <w:pPr>
        <w:spacing w:after="0" w:line="240" w:lineRule="auto"/>
        <w:ind w:firstLine="550"/>
        <w:jc w:val="both"/>
        <w:rPr>
          <w:rFonts w:ascii="Times New Roman" w:hAnsi="Times New Roman"/>
          <w:b/>
          <w:sz w:val="26"/>
          <w:szCs w:val="26"/>
        </w:rPr>
      </w:pPr>
      <w:r w:rsidRPr="00340E4B">
        <w:rPr>
          <w:rFonts w:ascii="Times New Roman" w:eastAsia="Arial Unicode MS" w:hAnsi="Times New Roman"/>
          <w:sz w:val="26"/>
          <w:szCs w:val="26"/>
          <w:u w:color="000000"/>
        </w:rPr>
        <w:t>Количество квадратных метров, расселенного аварийного жилищного фонда</w:t>
      </w:r>
      <w:r w:rsidR="001D1E4E" w:rsidRPr="00340E4B">
        <w:rPr>
          <w:rFonts w:ascii="Times New Roman" w:eastAsia="Arial Unicode MS" w:hAnsi="Times New Roman"/>
          <w:sz w:val="26"/>
          <w:szCs w:val="26"/>
          <w:u w:color="000000"/>
        </w:rPr>
        <w:t xml:space="preserve"> составляет</w:t>
      </w:r>
      <w:r w:rsidRPr="00340E4B">
        <w:rPr>
          <w:rFonts w:ascii="Times New Roman" w:eastAsia="Arial Unicode MS" w:hAnsi="Times New Roman"/>
          <w:sz w:val="26"/>
          <w:szCs w:val="26"/>
          <w:u w:color="000000"/>
        </w:rPr>
        <w:t xml:space="preserve">  </w:t>
      </w:r>
      <w:r w:rsidR="00000003" w:rsidRPr="00340E4B">
        <w:rPr>
          <w:rFonts w:ascii="Times New Roman" w:hAnsi="Times New Roman"/>
          <w:sz w:val="26"/>
          <w:szCs w:val="26"/>
        </w:rPr>
        <w:t>512,61 кв.м.</w:t>
      </w:r>
      <w:r w:rsidR="00000003" w:rsidRPr="00340E4B">
        <w:rPr>
          <w:rFonts w:ascii="Times New Roman" w:hAnsi="Times New Roman"/>
          <w:b/>
          <w:sz w:val="26"/>
          <w:szCs w:val="26"/>
        </w:rPr>
        <w:t xml:space="preserve"> </w:t>
      </w:r>
      <w:r w:rsidR="00000003" w:rsidRPr="00340E4B">
        <w:rPr>
          <w:rFonts w:ascii="Times New Roman" w:hAnsi="Times New Roman"/>
          <w:sz w:val="26"/>
          <w:szCs w:val="26"/>
        </w:rPr>
        <w:t xml:space="preserve">(план на год </w:t>
      </w:r>
      <w:r w:rsidRPr="00340E4B">
        <w:rPr>
          <w:rFonts w:ascii="Times New Roman" w:hAnsi="Times New Roman"/>
          <w:sz w:val="26"/>
          <w:szCs w:val="26"/>
        </w:rPr>
        <w:t xml:space="preserve">1277,74  </w:t>
      </w:r>
      <w:r w:rsidR="00000003" w:rsidRPr="00340E4B">
        <w:rPr>
          <w:rFonts w:ascii="Times New Roman" w:hAnsi="Times New Roman"/>
          <w:sz w:val="26"/>
          <w:szCs w:val="26"/>
        </w:rPr>
        <w:t>кв.м.). И</w:t>
      </w:r>
      <w:r w:rsidRPr="00340E4B">
        <w:rPr>
          <w:rFonts w:ascii="Times New Roman" w:eastAsia="Arial Unicode MS" w:hAnsi="Times New Roman"/>
          <w:sz w:val="26"/>
          <w:szCs w:val="26"/>
          <w:u w:color="000000"/>
        </w:rPr>
        <w:t xml:space="preserve">з аварийного жилищного фонда  </w:t>
      </w:r>
      <w:r w:rsidR="00000003" w:rsidRPr="00340E4B">
        <w:rPr>
          <w:rFonts w:ascii="Times New Roman" w:eastAsia="Arial Unicode MS" w:hAnsi="Times New Roman"/>
          <w:sz w:val="26"/>
          <w:szCs w:val="26"/>
          <w:u w:color="000000"/>
        </w:rPr>
        <w:t>расселен 51 человек.</w:t>
      </w:r>
    </w:p>
    <w:p w:rsidR="00C731DF" w:rsidRPr="00340E4B" w:rsidRDefault="00C731DF" w:rsidP="00C731DF">
      <w:pPr>
        <w:spacing w:after="0" w:line="240" w:lineRule="auto"/>
        <w:ind w:firstLine="550"/>
        <w:jc w:val="both"/>
        <w:rPr>
          <w:rFonts w:ascii="Times New Roman" w:hAnsi="Times New Roman"/>
          <w:sz w:val="26"/>
          <w:szCs w:val="26"/>
        </w:rPr>
      </w:pPr>
      <w:r w:rsidRPr="00340E4B">
        <w:rPr>
          <w:rFonts w:ascii="Times New Roman" w:hAnsi="Times New Roman"/>
          <w:sz w:val="26"/>
          <w:szCs w:val="26"/>
        </w:rPr>
        <w:t>Сформировано технико-экономическое задание для приобретения в муниципальную собственность квартир для п</w:t>
      </w:r>
      <w:r w:rsidRPr="00340E4B">
        <w:rPr>
          <w:rFonts w:ascii="Times New Roman" w:hAnsi="Times New Roman"/>
          <w:sz w:val="26"/>
          <w:szCs w:val="26"/>
        </w:rPr>
        <w:t>е</w:t>
      </w:r>
      <w:r w:rsidRPr="00340E4B">
        <w:rPr>
          <w:rFonts w:ascii="Times New Roman" w:hAnsi="Times New Roman"/>
          <w:sz w:val="26"/>
          <w:szCs w:val="26"/>
        </w:rPr>
        <w:t xml:space="preserve">реселения граждан из аварийного жилищного фонда. </w:t>
      </w:r>
      <w:r w:rsidR="001D1E4E" w:rsidRPr="00340E4B">
        <w:rPr>
          <w:rFonts w:ascii="Times New Roman" w:hAnsi="Times New Roman"/>
          <w:sz w:val="26"/>
          <w:szCs w:val="26"/>
        </w:rPr>
        <w:t>Со</w:t>
      </w:r>
      <w:r w:rsidRPr="00340E4B">
        <w:rPr>
          <w:rFonts w:ascii="Times New Roman" w:hAnsi="Times New Roman"/>
          <w:sz w:val="26"/>
          <w:szCs w:val="26"/>
        </w:rPr>
        <w:t>стоялся аукцион на приобретение из первичного рынка жилья 8 квартир (1комн.-7, 2комн-1) на общую сумму 10145,2 тыс. руб. Документы на стадии подписания муниципального контракта.</w:t>
      </w:r>
    </w:p>
    <w:p w:rsidR="00C731DF" w:rsidRPr="00340E4B" w:rsidRDefault="00C731DF" w:rsidP="00C731DF">
      <w:pPr>
        <w:pStyle w:val="a5"/>
        <w:tabs>
          <w:tab w:val="left" w:pos="878"/>
          <w:tab w:val="left" w:pos="6268"/>
        </w:tabs>
        <w:spacing w:before="0" w:beforeAutospacing="0" w:after="0" w:afterAutospacing="0"/>
        <w:ind w:firstLine="550"/>
        <w:jc w:val="both"/>
        <w:rPr>
          <w:rFonts w:eastAsia="Calibri"/>
          <w:sz w:val="26"/>
          <w:szCs w:val="26"/>
          <w:lang w:val="ru-RU" w:eastAsia="ru-RU"/>
        </w:rPr>
      </w:pPr>
      <w:r w:rsidRPr="00340E4B">
        <w:rPr>
          <w:sz w:val="26"/>
          <w:szCs w:val="26"/>
        </w:rPr>
        <w:t>Начальная (максимальная) цена муниципального контракта сформирована в соответствии с областной адресной программы «Переселение граждан, проживающих на территории Ульяновской области, из многоквартирных домов, признанных до 01 января 2017 года аварийными и подлежащими сносу или реконструкции в связи с физическим износом в процессе  эксплуатации, в 2019-2025 годах».</w:t>
      </w:r>
    </w:p>
    <w:p w:rsidR="00C731DF" w:rsidRPr="00340E4B" w:rsidRDefault="00000003" w:rsidP="00C731DF">
      <w:pPr>
        <w:tabs>
          <w:tab w:val="left" w:pos="878"/>
          <w:tab w:val="left" w:pos="6268"/>
        </w:tabs>
        <w:spacing w:after="0" w:line="240" w:lineRule="auto"/>
        <w:ind w:firstLine="550"/>
        <w:jc w:val="both"/>
        <w:rPr>
          <w:rFonts w:ascii="Times New Roman" w:hAnsi="Times New Roman"/>
          <w:b/>
          <w:bCs/>
          <w:sz w:val="26"/>
          <w:szCs w:val="26"/>
        </w:rPr>
      </w:pPr>
      <w:r w:rsidRPr="00340E4B">
        <w:rPr>
          <w:rFonts w:ascii="Times New Roman" w:eastAsia="Calibri" w:hAnsi="Times New Roman"/>
          <w:sz w:val="26"/>
          <w:szCs w:val="26"/>
        </w:rPr>
        <w:t>Приём жилых помещений от застройщика</w:t>
      </w:r>
      <w:r w:rsidR="009B0047" w:rsidRPr="00340E4B">
        <w:rPr>
          <w:rFonts w:ascii="Times New Roman" w:eastAsia="Calibri" w:hAnsi="Times New Roman"/>
          <w:sz w:val="26"/>
          <w:szCs w:val="26"/>
        </w:rPr>
        <w:t xml:space="preserve">, </w:t>
      </w:r>
      <w:r w:rsidRPr="00340E4B">
        <w:rPr>
          <w:rFonts w:ascii="Times New Roman" w:eastAsia="Calibri" w:hAnsi="Times New Roman"/>
          <w:sz w:val="26"/>
          <w:szCs w:val="26"/>
        </w:rPr>
        <w:t>г</w:t>
      </w:r>
      <w:r w:rsidR="00C731DF" w:rsidRPr="00340E4B">
        <w:rPr>
          <w:rFonts w:ascii="Times New Roman" w:eastAsia="Calibri" w:hAnsi="Times New Roman"/>
          <w:sz w:val="26"/>
          <w:szCs w:val="26"/>
        </w:rPr>
        <w:t>осударственная регистрация приобретения жилых помещений у застройщика</w:t>
      </w:r>
      <w:r w:rsidR="009B0047" w:rsidRPr="00340E4B">
        <w:rPr>
          <w:rFonts w:ascii="Times New Roman" w:eastAsia="Calibri" w:hAnsi="Times New Roman"/>
          <w:sz w:val="26"/>
          <w:szCs w:val="26"/>
        </w:rPr>
        <w:t xml:space="preserve">, снос или реконструкция расселяемого аварийного жилищного фонда </w:t>
      </w:r>
      <w:r w:rsidRPr="00340E4B">
        <w:rPr>
          <w:rFonts w:ascii="Times New Roman" w:eastAsia="Calibri" w:hAnsi="Times New Roman"/>
          <w:sz w:val="26"/>
          <w:szCs w:val="26"/>
        </w:rPr>
        <w:t xml:space="preserve">в отчётном периоде не проводились. </w:t>
      </w:r>
    </w:p>
    <w:p w:rsidR="00C731DF" w:rsidRPr="00340E4B" w:rsidRDefault="00C731DF" w:rsidP="00C731DF">
      <w:pPr>
        <w:tabs>
          <w:tab w:val="left" w:pos="878"/>
          <w:tab w:val="left" w:pos="6268"/>
        </w:tabs>
        <w:suppressAutoHyphens/>
        <w:spacing w:after="0" w:line="240" w:lineRule="auto"/>
        <w:ind w:firstLine="550"/>
        <w:jc w:val="both"/>
        <w:rPr>
          <w:rFonts w:ascii="Times New Roman" w:eastAsia="Calibri" w:hAnsi="Times New Roman"/>
          <w:sz w:val="26"/>
          <w:szCs w:val="26"/>
        </w:rPr>
      </w:pPr>
      <w:r w:rsidRPr="00340E4B">
        <w:rPr>
          <w:rFonts w:ascii="Times New Roman" w:eastAsia="Calibri" w:hAnsi="Times New Roman"/>
          <w:sz w:val="26"/>
          <w:szCs w:val="26"/>
        </w:rPr>
        <w:t xml:space="preserve">На </w:t>
      </w:r>
      <w:r w:rsidR="00000003" w:rsidRPr="00340E4B">
        <w:rPr>
          <w:rFonts w:ascii="Times New Roman" w:eastAsia="Calibri" w:hAnsi="Times New Roman"/>
          <w:sz w:val="26"/>
          <w:szCs w:val="26"/>
        </w:rPr>
        <w:t xml:space="preserve">стадии </w:t>
      </w:r>
      <w:r w:rsidRPr="00340E4B">
        <w:rPr>
          <w:rFonts w:ascii="Times New Roman" w:eastAsia="Calibri" w:hAnsi="Times New Roman"/>
          <w:sz w:val="26"/>
          <w:szCs w:val="26"/>
        </w:rPr>
        <w:t>оформлени</w:t>
      </w:r>
      <w:r w:rsidR="00000003" w:rsidRPr="00340E4B">
        <w:rPr>
          <w:rFonts w:ascii="Times New Roman" w:eastAsia="Calibri" w:hAnsi="Times New Roman"/>
          <w:sz w:val="26"/>
          <w:szCs w:val="26"/>
        </w:rPr>
        <w:t>я</w:t>
      </w:r>
      <w:r w:rsidRPr="00340E4B">
        <w:rPr>
          <w:rFonts w:ascii="Times New Roman" w:eastAsia="Calibri" w:hAnsi="Times New Roman"/>
          <w:sz w:val="26"/>
          <w:szCs w:val="26"/>
        </w:rPr>
        <w:t xml:space="preserve"> заключение договоров мены социального найма с гражданами, переселяемыми из аварийного жилищного фонда, по завершению этапа переселения 2020-2021 года</w:t>
      </w:r>
      <w:r w:rsidR="009B0047" w:rsidRPr="00340E4B">
        <w:rPr>
          <w:rFonts w:ascii="Times New Roman" w:eastAsia="Calibri" w:hAnsi="Times New Roman"/>
          <w:sz w:val="26"/>
          <w:szCs w:val="26"/>
        </w:rPr>
        <w:t>.</w:t>
      </w:r>
    </w:p>
    <w:p w:rsidR="00E43558" w:rsidRPr="00340E4B" w:rsidRDefault="00C731DF" w:rsidP="0051273B">
      <w:pPr>
        <w:tabs>
          <w:tab w:val="left" w:pos="878"/>
          <w:tab w:val="left" w:pos="6268"/>
        </w:tabs>
        <w:spacing w:after="0" w:line="240" w:lineRule="auto"/>
        <w:ind w:firstLine="550"/>
        <w:jc w:val="center"/>
        <w:rPr>
          <w:rFonts w:ascii="Times New Roman" w:eastAsia="Calibri" w:hAnsi="Times New Roman"/>
          <w:b/>
          <w:sz w:val="26"/>
          <w:szCs w:val="26"/>
        </w:rPr>
      </w:pPr>
      <w:r w:rsidRPr="00340E4B">
        <w:rPr>
          <w:rFonts w:ascii="Times New Roman" w:eastAsia="Calibri" w:hAnsi="Times New Roman"/>
          <w:b/>
          <w:sz w:val="26"/>
          <w:szCs w:val="26"/>
        </w:rPr>
        <w:t>Блок «Экономический рост»</w:t>
      </w:r>
    </w:p>
    <w:p w:rsidR="00E43558" w:rsidRPr="00340E4B" w:rsidRDefault="00C731DF" w:rsidP="00E43558">
      <w:pPr>
        <w:spacing w:after="0" w:line="240" w:lineRule="auto"/>
        <w:ind w:firstLine="550"/>
        <w:jc w:val="both"/>
        <w:rPr>
          <w:rFonts w:ascii="Times New Roman" w:eastAsia="Calibri" w:hAnsi="Times New Roman"/>
          <w:b/>
          <w:bCs/>
          <w:i/>
          <w:sz w:val="26"/>
          <w:szCs w:val="26"/>
        </w:rPr>
      </w:pPr>
      <w:r w:rsidRPr="00340E4B">
        <w:rPr>
          <w:rFonts w:ascii="Times New Roman" w:eastAsia="Calibri" w:hAnsi="Times New Roman"/>
          <w:b/>
          <w:sz w:val="26"/>
          <w:szCs w:val="26"/>
        </w:rPr>
        <w:t>5.</w:t>
      </w:r>
      <w:r w:rsidRPr="00340E4B">
        <w:rPr>
          <w:rFonts w:ascii="Times New Roman" w:eastAsia="Calibri" w:hAnsi="Times New Roman"/>
          <w:b/>
          <w:i/>
          <w:sz w:val="26"/>
          <w:szCs w:val="26"/>
        </w:rPr>
        <w:t>Национальный проект</w:t>
      </w:r>
      <w:r w:rsidR="00E43558" w:rsidRPr="00340E4B">
        <w:rPr>
          <w:rFonts w:ascii="Times New Roman" w:eastAsia="Calibri" w:hAnsi="Times New Roman"/>
          <w:b/>
          <w:i/>
          <w:sz w:val="26"/>
          <w:szCs w:val="26"/>
        </w:rPr>
        <w:t xml:space="preserve"> </w:t>
      </w:r>
      <w:r w:rsidRPr="00340E4B">
        <w:rPr>
          <w:rFonts w:ascii="Times New Roman" w:eastAsia="Calibri" w:hAnsi="Times New Roman"/>
          <w:b/>
          <w:i/>
          <w:sz w:val="26"/>
          <w:szCs w:val="26"/>
        </w:rPr>
        <w:t>«М</w:t>
      </w:r>
      <w:r w:rsidRPr="00340E4B">
        <w:rPr>
          <w:rFonts w:ascii="Times New Roman" w:eastAsia="Calibri" w:hAnsi="Times New Roman"/>
          <w:b/>
          <w:bCs/>
          <w:i/>
          <w:sz w:val="26"/>
          <w:szCs w:val="26"/>
        </w:rPr>
        <w:t>алое и среднее предпринимательство и поддержка индивидуальной предпринимательской инициативы»</w:t>
      </w:r>
    </w:p>
    <w:p w:rsidR="00C731DF" w:rsidRPr="00340E4B" w:rsidRDefault="00C731DF" w:rsidP="00C731DF">
      <w:pPr>
        <w:pStyle w:val="a5"/>
        <w:spacing w:before="0" w:beforeAutospacing="0" w:after="0" w:afterAutospacing="0"/>
        <w:ind w:firstLine="550"/>
        <w:jc w:val="both"/>
        <w:rPr>
          <w:rFonts w:eastAsia="Arial Unicode MS"/>
          <w:b/>
          <w:bCs/>
          <w:sz w:val="26"/>
          <w:szCs w:val="26"/>
          <w:u w:val="single" w:color="000000"/>
          <w:lang w:val="ru-RU" w:eastAsia="ru-RU"/>
        </w:rPr>
      </w:pPr>
      <w:r w:rsidRPr="00340E4B">
        <w:rPr>
          <w:rFonts w:eastAsia="Calibri"/>
          <w:b/>
          <w:sz w:val="26"/>
          <w:szCs w:val="26"/>
          <w:u w:val="single"/>
          <w:lang w:val="ru-RU" w:eastAsia="ru-RU"/>
        </w:rPr>
        <w:t>5.1.</w:t>
      </w:r>
      <w:r w:rsidRPr="00340E4B">
        <w:rPr>
          <w:rFonts w:eastAsia="Arial Unicode MS"/>
          <w:b/>
          <w:bCs/>
          <w:sz w:val="26"/>
          <w:szCs w:val="26"/>
          <w:u w:val="single" w:color="000000"/>
          <w:lang w:val="ru-RU" w:eastAsia="ru-RU"/>
        </w:rPr>
        <w:t>Региональный компонент</w:t>
      </w:r>
      <w:r w:rsidR="00E43558" w:rsidRPr="00340E4B">
        <w:rPr>
          <w:rFonts w:eastAsia="Arial Unicode MS"/>
          <w:b/>
          <w:bCs/>
          <w:sz w:val="26"/>
          <w:szCs w:val="26"/>
          <w:u w:val="single" w:color="000000"/>
          <w:lang w:val="ru-RU" w:eastAsia="ru-RU"/>
        </w:rPr>
        <w:t xml:space="preserve"> </w:t>
      </w:r>
      <w:r w:rsidRPr="00340E4B">
        <w:rPr>
          <w:rFonts w:eastAsia="Arial Unicode MS"/>
          <w:b/>
          <w:bCs/>
          <w:sz w:val="26"/>
          <w:szCs w:val="26"/>
          <w:u w:val="single" w:color="000000"/>
          <w:lang w:val="ru-RU" w:eastAsia="ru-RU"/>
        </w:rPr>
        <w:t>«Акселерация малого и среднего предпринимательства»</w:t>
      </w:r>
    </w:p>
    <w:p w:rsidR="0051273B" w:rsidRPr="00340E4B" w:rsidRDefault="0051273B" w:rsidP="0051273B">
      <w:pPr>
        <w:pStyle w:val="a5"/>
        <w:spacing w:before="0" w:beforeAutospacing="0" w:after="0" w:afterAutospacing="0"/>
        <w:ind w:firstLine="550"/>
        <w:jc w:val="both"/>
        <w:rPr>
          <w:rFonts w:eastAsia="Arial Unicode MS"/>
          <w:b/>
          <w:bCs/>
          <w:sz w:val="26"/>
          <w:szCs w:val="26"/>
          <w:u w:color="000000"/>
          <w:lang w:val="ru-RU" w:eastAsia="ru-RU"/>
        </w:rPr>
      </w:pPr>
      <w:r w:rsidRPr="00340E4B">
        <w:rPr>
          <w:rFonts w:eastAsia="Calibri"/>
          <w:b/>
          <w:sz w:val="26"/>
          <w:szCs w:val="26"/>
          <w:u w:val="single"/>
          <w:lang w:val="ru-RU" w:eastAsia="ru-RU"/>
        </w:rPr>
        <w:t>5.2.</w:t>
      </w:r>
      <w:r w:rsidRPr="00340E4B">
        <w:rPr>
          <w:rFonts w:eastAsia="Arial Unicode MS"/>
          <w:b/>
          <w:bCs/>
          <w:sz w:val="26"/>
          <w:szCs w:val="26"/>
          <w:u w:val="single" w:color="000000"/>
          <w:lang w:val="ru-RU" w:eastAsia="ru-RU"/>
        </w:rPr>
        <w:t>Региональный компонент «</w:t>
      </w:r>
      <w:r w:rsidRPr="00340E4B">
        <w:rPr>
          <w:rFonts w:eastAsia="Calibri"/>
          <w:b/>
          <w:sz w:val="26"/>
          <w:szCs w:val="26"/>
          <w:u w:val="single"/>
          <w:shd w:val="clear" w:color="auto" w:fill="FDFDFD"/>
          <w:lang w:val="ru-RU" w:eastAsia="ru-RU"/>
        </w:rPr>
        <w:t>Популяризация предпринимательства</w:t>
      </w:r>
      <w:r w:rsidRPr="00340E4B">
        <w:rPr>
          <w:rFonts w:eastAsia="Arial Unicode MS"/>
          <w:b/>
          <w:bCs/>
          <w:sz w:val="26"/>
          <w:szCs w:val="26"/>
          <w:u w:val="single" w:color="000000"/>
          <w:lang w:val="ru-RU" w:eastAsia="ru-RU"/>
        </w:rPr>
        <w:t>»</w:t>
      </w:r>
    </w:p>
    <w:p w:rsidR="00F81DEB" w:rsidRPr="00340E4B" w:rsidRDefault="003703CC" w:rsidP="00F81DEB">
      <w:pPr>
        <w:pStyle w:val="a5"/>
        <w:spacing w:before="0" w:beforeAutospacing="0" w:after="0" w:afterAutospacing="0"/>
        <w:ind w:firstLine="550"/>
        <w:jc w:val="both"/>
        <w:rPr>
          <w:sz w:val="26"/>
          <w:szCs w:val="26"/>
          <w:lang w:val="ru-RU" w:eastAsia="ru-RU"/>
        </w:rPr>
      </w:pPr>
      <w:r w:rsidRPr="00340E4B">
        <w:rPr>
          <w:sz w:val="26"/>
          <w:szCs w:val="26"/>
          <w:lang w:val="ru-RU" w:eastAsia="ru-RU"/>
        </w:rPr>
        <w:t>В новой</w:t>
      </w:r>
      <w:r w:rsidR="00F81DEB" w:rsidRPr="00340E4B">
        <w:rPr>
          <w:sz w:val="26"/>
          <w:szCs w:val="26"/>
          <w:lang w:val="ru-RU" w:eastAsia="ru-RU"/>
        </w:rPr>
        <w:t xml:space="preserve">  вкладк</w:t>
      </w:r>
      <w:r w:rsidRPr="00340E4B">
        <w:rPr>
          <w:sz w:val="26"/>
          <w:szCs w:val="26"/>
          <w:lang w:val="ru-RU" w:eastAsia="ru-RU"/>
        </w:rPr>
        <w:t>е</w:t>
      </w:r>
      <w:r w:rsidR="00F81DEB" w:rsidRPr="00340E4B">
        <w:rPr>
          <w:sz w:val="26"/>
          <w:szCs w:val="26"/>
          <w:lang w:val="ru-RU" w:eastAsia="ru-RU"/>
        </w:rPr>
        <w:t xml:space="preserve"> «Инвестиционный потенциал»</w:t>
      </w:r>
      <w:r w:rsidRPr="00340E4B">
        <w:rPr>
          <w:sz w:val="26"/>
          <w:szCs w:val="26"/>
          <w:lang w:val="ru-RU" w:eastAsia="ru-RU"/>
        </w:rPr>
        <w:t xml:space="preserve"> </w:t>
      </w:r>
      <w:r w:rsidR="00F81DEB" w:rsidRPr="00340E4B">
        <w:rPr>
          <w:sz w:val="26"/>
          <w:szCs w:val="26"/>
          <w:lang w:val="ru-RU" w:eastAsia="ru-RU"/>
        </w:rPr>
        <w:t>размещается и актуализируется  информация</w:t>
      </w:r>
      <w:r w:rsidRPr="00340E4B">
        <w:rPr>
          <w:sz w:val="26"/>
          <w:szCs w:val="26"/>
          <w:lang w:val="ru-RU" w:eastAsia="ru-RU"/>
        </w:rPr>
        <w:t xml:space="preserve"> о с</w:t>
      </w:r>
      <w:r w:rsidR="00F81DEB" w:rsidRPr="00340E4B">
        <w:rPr>
          <w:sz w:val="26"/>
          <w:szCs w:val="26"/>
          <w:lang w:val="ru-RU" w:eastAsia="ru-RU"/>
        </w:rPr>
        <w:t>одействи</w:t>
      </w:r>
      <w:r w:rsidRPr="00340E4B">
        <w:rPr>
          <w:sz w:val="26"/>
          <w:szCs w:val="26"/>
          <w:lang w:val="ru-RU" w:eastAsia="ru-RU"/>
        </w:rPr>
        <w:t>и</w:t>
      </w:r>
      <w:r w:rsidR="00F81DEB" w:rsidRPr="00340E4B">
        <w:rPr>
          <w:sz w:val="26"/>
          <w:szCs w:val="26"/>
          <w:lang w:val="ru-RU" w:eastAsia="ru-RU"/>
        </w:rPr>
        <w:t xml:space="preserve"> развитию субъектов </w:t>
      </w:r>
      <w:r w:rsidR="009E190E" w:rsidRPr="00340E4B">
        <w:rPr>
          <w:sz w:val="26"/>
          <w:szCs w:val="26"/>
          <w:lang w:val="ru-RU" w:eastAsia="ru-RU"/>
        </w:rPr>
        <w:t xml:space="preserve">малого и среднего предпринимательства (Далее – МСП) </w:t>
      </w:r>
      <w:r w:rsidR="00F81DEB" w:rsidRPr="00340E4B">
        <w:rPr>
          <w:sz w:val="26"/>
          <w:szCs w:val="26"/>
          <w:lang w:val="ru-RU" w:eastAsia="ru-RU"/>
        </w:rPr>
        <w:t xml:space="preserve">в моногородах </w:t>
      </w:r>
      <w:r w:rsidRPr="00340E4B">
        <w:rPr>
          <w:sz w:val="26"/>
          <w:szCs w:val="26"/>
          <w:lang w:val="ru-RU" w:eastAsia="ru-RU"/>
        </w:rPr>
        <w:t>с участием институтов развития, п</w:t>
      </w:r>
      <w:r w:rsidR="00F81DEB" w:rsidRPr="00340E4B">
        <w:rPr>
          <w:sz w:val="26"/>
          <w:szCs w:val="26"/>
          <w:lang w:val="ru-RU" w:eastAsia="ru-RU"/>
        </w:rPr>
        <w:t>резентаци</w:t>
      </w:r>
      <w:r w:rsidRPr="00340E4B">
        <w:rPr>
          <w:sz w:val="26"/>
          <w:szCs w:val="26"/>
          <w:lang w:val="ru-RU" w:eastAsia="ru-RU"/>
        </w:rPr>
        <w:t>и</w:t>
      </w:r>
      <w:r w:rsidR="00F81DEB" w:rsidRPr="00340E4B">
        <w:rPr>
          <w:sz w:val="26"/>
          <w:szCs w:val="26"/>
          <w:lang w:val="ru-RU" w:eastAsia="ru-RU"/>
        </w:rPr>
        <w:t xml:space="preserve"> продуктов МСП Банк,  каталог гарантийных продуктов Корпорации МСП, </w:t>
      </w:r>
      <w:r w:rsidRPr="00340E4B">
        <w:rPr>
          <w:sz w:val="26"/>
          <w:szCs w:val="26"/>
          <w:lang w:val="ru-RU" w:eastAsia="ru-RU"/>
        </w:rPr>
        <w:t xml:space="preserve">информация о реализации проекта </w:t>
      </w:r>
      <w:r w:rsidRPr="00340E4B">
        <w:rPr>
          <w:sz w:val="26"/>
          <w:szCs w:val="26"/>
          <w:lang w:val="ru-RU" w:eastAsia="ru-RU"/>
        </w:rPr>
        <w:lastRenderedPageBreak/>
        <w:t>«</w:t>
      </w:r>
      <w:r w:rsidR="00F81DEB" w:rsidRPr="00340E4B">
        <w:rPr>
          <w:sz w:val="26"/>
          <w:szCs w:val="26"/>
          <w:lang w:val="ru-RU" w:eastAsia="ru-RU"/>
        </w:rPr>
        <w:t>Территория опережающего социально-экономического развития</w:t>
      </w:r>
      <w:r w:rsidR="00F43D36" w:rsidRPr="00340E4B">
        <w:rPr>
          <w:sz w:val="26"/>
          <w:szCs w:val="26"/>
          <w:lang w:val="ru-RU" w:eastAsia="ru-RU"/>
        </w:rPr>
        <w:t>», и</w:t>
      </w:r>
      <w:r w:rsidR="00F81DEB" w:rsidRPr="00340E4B">
        <w:rPr>
          <w:sz w:val="26"/>
          <w:szCs w:val="26"/>
          <w:lang w:val="ru-RU" w:eastAsia="ru-RU"/>
        </w:rPr>
        <w:t>нвестиционная карта Димитров</w:t>
      </w:r>
      <w:r w:rsidR="00F43D36" w:rsidRPr="00340E4B">
        <w:rPr>
          <w:sz w:val="26"/>
          <w:szCs w:val="26"/>
          <w:lang w:val="ru-RU" w:eastAsia="ru-RU"/>
        </w:rPr>
        <w:t>града, о</w:t>
      </w:r>
      <w:r w:rsidR="00F81DEB" w:rsidRPr="00340E4B">
        <w:rPr>
          <w:sz w:val="26"/>
          <w:szCs w:val="26"/>
          <w:lang w:val="ru-RU" w:eastAsia="ru-RU"/>
        </w:rPr>
        <w:t>сновные социально-экономические показатели.</w:t>
      </w:r>
    </w:p>
    <w:p w:rsidR="00F81DEB" w:rsidRPr="00340E4B" w:rsidRDefault="00F81DEB" w:rsidP="00F81DEB">
      <w:pPr>
        <w:pStyle w:val="a5"/>
        <w:spacing w:before="0" w:beforeAutospacing="0" w:after="0" w:afterAutospacing="0"/>
        <w:ind w:firstLine="550"/>
        <w:jc w:val="both"/>
        <w:rPr>
          <w:rFonts w:eastAsia="Calibri"/>
          <w:sz w:val="26"/>
          <w:szCs w:val="26"/>
          <w:lang w:val="ru-RU" w:eastAsia="ru-RU"/>
        </w:rPr>
      </w:pPr>
      <w:r w:rsidRPr="00340E4B">
        <w:rPr>
          <w:rStyle w:val="17pt"/>
          <w:rFonts w:eastAsia="Calibri"/>
          <w:spacing w:val="-4"/>
          <w:sz w:val="26"/>
          <w:szCs w:val="26"/>
          <w:lang w:val="ru-RU" w:eastAsia="ru-RU"/>
        </w:rPr>
        <w:t>В соответствии с постановлениями Администрации города рекомендовано главным распорядителям бюджетных средств, муниципальным казенным учреждениям, муниципальным бюджетным учреждениям, муниципальным унитарным предприятиям города Димитровграда Ульяновской области обеспечить долю осуществления закупок конкурентными способами определения поставщиков не менее 70% от суммы выделенных средств. В рамках данного постановления проведена работа по снижению объема закупок у единственного поставщика (подрядчика, исполнителя) в результате чего объем у единственного поставщика за 1 кв</w:t>
      </w:r>
      <w:r w:rsidR="00F43D36" w:rsidRPr="00340E4B">
        <w:rPr>
          <w:rStyle w:val="17pt"/>
          <w:rFonts w:eastAsia="Calibri"/>
          <w:spacing w:val="-4"/>
          <w:sz w:val="26"/>
          <w:szCs w:val="26"/>
          <w:lang w:val="ru-RU" w:eastAsia="ru-RU"/>
        </w:rPr>
        <w:t xml:space="preserve">артал </w:t>
      </w:r>
      <w:r w:rsidRPr="00340E4B">
        <w:rPr>
          <w:rStyle w:val="17pt"/>
          <w:rFonts w:eastAsia="Calibri"/>
          <w:spacing w:val="-4"/>
          <w:sz w:val="26"/>
          <w:szCs w:val="26"/>
          <w:lang w:val="ru-RU" w:eastAsia="ru-RU"/>
        </w:rPr>
        <w:t xml:space="preserve">2021 года составил 46 %. </w:t>
      </w:r>
    </w:p>
    <w:p w:rsidR="00F81DEB" w:rsidRPr="00340E4B" w:rsidRDefault="00F81DEB" w:rsidP="00F81DEB">
      <w:pPr>
        <w:pStyle w:val="a5"/>
        <w:spacing w:before="0" w:beforeAutospacing="0" w:after="0" w:afterAutospacing="0"/>
        <w:ind w:firstLine="550"/>
        <w:jc w:val="both"/>
        <w:rPr>
          <w:rFonts w:eastAsia="Calibri"/>
          <w:sz w:val="26"/>
          <w:szCs w:val="26"/>
          <w:highlight w:val="green"/>
          <w:lang w:val="ru-RU" w:eastAsia="ru-RU"/>
        </w:rPr>
      </w:pPr>
      <w:r w:rsidRPr="00340E4B">
        <w:rPr>
          <w:sz w:val="26"/>
          <w:szCs w:val="26"/>
          <w:lang w:val="ru-RU" w:eastAsia="ru-RU"/>
        </w:rPr>
        <w:t>В 1 кв</w:t>
      </w:r>
      <w:r w:rsidR="00F43D36" w:rsidRPr="00340E4B">
        <w:rPr>
          <w:sz w:val="26"/>
          <w:szCs w:val="26"/>
          <w:lang w:val="ru-RU" w:eastAsia="ru-RU"/>
        </w:rPr>
        <w:t>артале</w:t>
      </w:r>
      <w:r w:rsidRPr="00340E4B">
        <w:rPr>
          <w:sz w:val="26"/>
          <w:szCs w:val="26"/>
          <w:lang w:val="ru-RU" w:eastAsia="ru-RU"/>
        </w:rPr>
        <w:t xml:space="preserve"> 2021 года обучающи</w:t>
      </w:r>
      <w:r w:rsidR="009E190E" w:rsidRPr="00340E4B">
        <w:rPr>
          <w:sz w:val="26"/>
          <w:szCs w:val="26"/>
          <w:lang w:val="ru-RU" w:eastAsia="ru-RU"/>
        </w:rPr>
        <w:t>е</w:t>
      </w:r>
      <w:r w:rsidRPr="00340E4B">
        <w:rPr>
          <w:sz w:val="26"/>
          <w:szCs w:val="26"/>
          <w:lang w:val="ru-RU" w:eastAsia="ru-RU"/>
        </w:rPr>
        <w:t xml:space="preserve"> мероприяти</w:t>
      </w:r>
      <w:r w:rsidR="009E190E" w:rsidRPr="00340E4B">
        <w:rPr>
          <w:sz w:val="26"/>
          <w:szCs w:val="26"/>
          <w:lang w:val="ru-RU" w:eastAsia="ru-RU"/>
        </w:rPr>
        <w:t>я</w:t>
      </w:r>
      <w:r w:rsidRPr="00340E4B">
        <w:rPr>
          <w:sz w:val="26"/>
          <w:szCs w:val="26"/>
          <w:lang w:val="ru-RU" w:eastAsia="ru-RU"/>
        </w:rPr>
        <w:t xml:space="preserve"> (семинар</w:t>
      </w:r>
      <w:r w:rsidR="009E190E" w:rsidRPr="00340E4B">
        <w:rPr>
          <w:sz w:val="26"/>
          <w:szCs w:val="26"/>
          <w:lang w:val="ru-RU" w:eastAsia="ru-RU"/>
        </w:rPr>
        <w:t>ы</w:t>
      </w:r>
      <w:r w:rsidRPr="00340E4B">
        <w:rPr>
          <w:sz w:val="26"/>
          <w:szCs w:val="26"/>
          <w:lang w:val="ru-RU" w:eastAsia="ru-RU"/>
        </w:rPr>
        <w:t>-практикум</w:t>
      </w:r>
      <w:r w:rsidR="009E190E" w:rsidRPr="00340E4B">
        <w:rPr>
          <w:sz w:val="26"/>
          <w:szCs w:val="26"/>
          <w:lang w:val="ru-RU" w:eastAsia="ru-RU"/>
        </w:rPr>
        <w:t>ы</w:t>
      </w:r>
      <w:r w:rsidRPr="00340E4B">
        <w:rPr>
          <w:sz w:val="26"/>
          <w:szCs w:val="26"/>
          <w:lang w:val="ru-RU" w:eastAsia="ru-RU"/>
        </w:rPr>
        <w:t>) по вопросам участия в закупках для бюджетополучателей города</w:t>
      </w:r>
      <w:r w:rsidR="00F43D36" w:rsidRPr="00340E4B">
        <w:rPr>
          <w:sz w:val="26"/>
          <w:szCs w:val="26"/>
          <w:lang w:val="ru-RU" w:eastAsia="ru-RU"/>
        </w:rPr>
        <w:t xml:space="preserve">, </w:t>
      </w:r>
      <w:r w:rsidR="00F43D36" w:rsidRPr="00340E4B">
        <w:rPr>
          <w:rFonts w:eastAsia="Calibri"/>
          <w:bCs/>
          <w:sz w:val="26"/>
          <w:szCs w:val="26"/>
          <w:lang w:val="ru-RU" w:eastAsia="ru-RU"/>
        </w:rPr>
        <w:t xml:space="preserve">выставочно-ярмарочные мероприятия, </w:t>
      </w:r>
      <w:r w:rsidR="00F43D36" w:rsidRPr="00340E4B">
        <w:rPr>
          <w:rFonts w:eastAsia="Arial Unicode MS"/>
          <w:bCs/>
          <w:sz w:val="26"/>
          <w:szCs w:val="26"/>
          <w:lang w:val="ru-RU" w:eastAsia="ru-RU"/>
        </w:rPr>
        <w:t xml:space="preserve">ярмарки областного, районного уровня, </w:t>
      </w:r>
      <w:r w:rsidR="00F43D36" w:rsidRPr="00340E4B">
        <w:rPr>
          <w:sz w:val="26"/>
          <w:szCs w:val="26"/>
        </w:rPr>
        <w:t>мероприятия по празднованию Дня российского предпринимательства</w:t>
      </w:r>
      <w:r w:rsidR="00F43D36" w:rsidRPr="00340E4B">
        <w:rPr>
          <w:rFonts w:eastAsia="Calibri"/>
          <w:bCs/>
          <w:sz w:val="26"/>
          <w:szCs w:val="26"/>
          <w:lang w:val="ru-RU" w:eastAsia="ru-RU"/>
        </w:rPr>
        <w:t xml:space="preserve"> </w:t>
      </w:r>
      <w:r w:rsidRPr="00340E4B">
        <w:rPr>
          <w:sz w:val="26"/>
          <w:szCs w:val="26"/>
          <w:lang w:val="ru-RU" w:eastAsia="ru-RU"/>
        </w:rPr>
        <w:t>не проводились в связи с ограничениями</w:t>
      </w:r>
      <w:r w:rsidR="009E190E" w:rsidRPr="00340E4B">
        <w:rPr>
          <w:sz w:val="26"/>
          <w:szCs w:val="26"/>
          <w:lang w:val="ru-RU" w:eastAsia="ru-RU"/>
        </w:rPr>
        <w:t>,</w:t>
      </w:r>
      <w:r w:rsidRPr="00340E4B">
        <w:rPr>
          <w:sz w:val="26"/>
          <w:szCs w:val="26"/>
          <w:lang w:val="ru-RU" w:eastAsia="ru-RU"/>
        </w:rPr>
        <w:t xml:space="preserve"> вызванными новой коронавирусной инфекцией</w:t>
      </w:r>
      <w:r w:rsidR="009E190E" w:rsidRPr="00340E4B">
        <w:rPr>
          <w:sz w:val="26"/>
          <w:szCs w:val="26"/>
          <w:lang w:val="ru-RU" w:eastAsia="ru-RU"/>
        </w:rPr>
        <w:t>.</w:t>
      </w:r>
    </w:p>
    <w:p w:rsidR="00F43D36" w:rsidRPr="00340E4B" w:rsidRDefault="00F43D36" w:rsidP="00F43D36">
      <w:pPr>
        <w:pStyle w:val="ConsPlusNormal"/>
        <w:ind w:firstLine="550"/>
        <w:jc w:val="both"/>
        <w:rPr>
          <w:rFonts w:eastAsia="Arial Unicode MS"/>
          <w:bCs/>
          <w:sz w:val="26"/>
          <w:szCs w:val="26"/>
          <w:u w:color="000000"/>
        </w:rPr>
      </w:pPr>
      <w:r w:rsidRPr="00340E4B">
        <w:rPr>
          <w:rFonts w:eastAsia="Arial Unicode MS"/>
          <w:sz w:val="26"/>
          <w:szCs w:val="26"/>
          <w:u w:color="000000"/>
        </w:rPr>
        <w:t xml:space="preserve">В 1 квартале 2021 года в рамках реализации проекта 72 субъекта </w:t>
      </w:r>
      <w:r w:rsidR="009E190E" w:rsidRPr="00340E4B">
        <w:rPr>
          <w:rFonts w:eastAsia="Arial Unicode MS"/>
          <w:sz w:val="26"/>
          <w:szCs w:val="26"/>
          <w:u w:color="000000"/>
        </w:rPr>
        <w:t>МСП</w:t>
      </w:r>
      <w:r w:rsidRPr="00340E4B">
        <w:rPr>
          <w:rFonts w:eastAsia="Arial Unicode MS"/>
          <w:sz w:val="26"/>
          <w:szCs w:val="26"/>
          <w:u w:color="000000"/>
        </w:rPr>
        <w:t xml:space="preserve"> получили информационную поддержку в форме участия в образовательных мероприятиях (</w:t>
      </w:r>
      <w:r w:rsidRPr="00340E4B">
        <w:rPr>
          <w:rFonts w:eastAsia="Arial Unicode MS"/>
          <w:bCs/>
          <w:sz w:val="26"/>
          <w:szCs w:val="26"/>
          <w:u w:color="000000"/>
        </w:rPr>
        <w:t>08.02.2021 круглый стол посвященный Дню российской науки, 11.02.2021 встреча с представителями бизнеса, осуществляющих деятельность в сфере общественного питания, 19.02.2021 совещание по вопросу исполнение мероприятий по развитию Индустриально-промышленного парка «ДААЗ», 24.02.2021 встреча с предпринимательницами Ульяновской области по вопросу планов реализации проектов по развитию женского бизнеса на 2021 год, 24.02.2021 встреча Губернатора Ульяновской области с женщинами-предпринимателями в преддверии регионального форума деловых женщин, 25.02.2021 прошёл тренинг по заполнению заявки на конкурс «Фонд президентских грантов», 28.03.2021 проведён проектный интенсив от штаба общественного движения «Новые люди», 5 форум деловых женщин-11-12  марта).</w:t>
      </w:r>
    </w:p>
    <w:p w:rsidR="00F43D36" w:rsidRPr="00340E4B" w:rsidRDefault="00F43D36" w:rsidP="00F43D36">
      <w:pPr>
        <w:pStyle w:val="ConsPlusNormal"/>
        <w:ind w:right="134" w:firstLine="550"/>
        <w:jc w:val="both"/>
        <w:rPr>
          <w:sz w:val="26"/>
          <w:szCs w:val="26"/>
        </w:rPr>
      </w:pPr>
      <w:r w:rsidRPr="00340E4B">
        <w:rPr>
          <w:sz w:val="26"/>
          <w:szCs w:val="26"/>
        </w:rPr>
        <w:t xml:space="preserve">7 </w:t>
      </w:r>
      <w:r w:rsidRPr="00340E4B">
        <w:rPr>
          <w:bCs/>
          <w:sz w:val="26"/>
          <w:szCs w:val="26"/>
          <w:u w:color="000000"/>
        </w:rPr>
        <w:t xml:space="preserve">субъектов МСП </w:t>
      </w:r>
      <w:r w:rsidRPr="00340E4B">
        <w:rPr>
          <w:rFonts w:eastAsia="Arial Unicode MS"/>
          <w:sz w:val="26"/>
          <w:szCs w:val="26"/>
          <w:u w:color="000000"/>
        </w:rPr>
        <w:t xml:space="preserve">получили </w:t>
      </w:r>
      <w:r w:rsidRPr="00340E4B">
        <w:rPr>
          <w:bCs/>
          <w:sz w:val="26"/>
          <w:szCs w:val="26"/>
          <w:u w:color="000000"/>
        </w:rPr>
        <w:t xml:space="preserve">финансовую поддержку (16 670 тыс.руб.) </w:t>
      </w:r>
      <w:r w:rsidRPr="00340E4B">
        <w:rPr>
          <w:sz w:val="26"/>
          <w:szCs w:val="26"/>
        </w:rPr>
        <w:t>через Микрокредитную компанию фонда «Фонд Развития и Финансирования предпринимательства».</w:t>
      </w:r>
    </w:p>
    <w:p w:rsidR="00F81DEB" w:rsidRPr="00340E4B" w:rsidRDefault="00F81DEB" w:rsidP="00F81DEB">
      <w:pPr>
        <w:pStyle w:val="a5"/>
        <w:spacing w:before="0" w:beforeAutospacing="0" w:after="0" w:afterAutospacing="0"/>
        <w:ind w:firstLine="550"/>
        <w:jc w:val="both"/>
        <w:rPr>
          <w:rFonts w:eastAsia="Calibri"/>
          <w:bCs/>
          <w:sz w:val="26"/>
          <w:szCs w:val="26"/>
          <w:lang w:val="ru-RU" w:eastAsia="ru-RU"/>
        </w:rPr>
      </w:pPr>
      <w:r w:rsidRPr="00340E4B">
        <w:rPr>
          <w:sz w:val="26"/>
          <w:szCs w:val="26"/>
          <w:shd w:val="clear" w:color="auto" w:fill="FFFFFF"/>
        </w:rPr>
        <w:t xml:space="preserve">В рамках тематической недели </w:t>
      </w:r>
      <w:r w:rsidRPr="00340E4B">
        <w:rPr>
          <w:sz w:val="26"/>
          <w:szCs w:val="26"/>
          <w:shd w:val="clear" w:color="auto" w:fill="FFFFFF"/>
          <w:lang w:val="ru-RU"/>
        </w:rPr>
        <w:t>международная кооперация и экспорт принято участие в</w:t>
      </w:r>
      <w:r w:rsidRPr="00340E4B">
        <w:rPr>
          <w:sz w:val="26"/>
          <w:szCs w:val="26"/>
          <w:shd w:val="clear" w:color="auto" w:fill="FFFFFF"/>
        </w:rPr>
        <w:t xml:space="preserve"> обучающ</w:t>
      </w:r>
      <w:r w:rsidRPr="00340E4B">
        <w:rPr>
          <w:sz w:val="26"/>
          <w:szCs w:val="26"/>
          <w:shd w:val="clear" w:color="auto" w:fill="FFFFFF"/>
          <w:lang w:val="ru-RU"/>
        </w:rPr>
        <w:t>ем</w:t>
      </w:r>
      <w:r w:rsidRPr="00340E4B">
        <w:rPr>
          <w:sz w:val="26"/>
          <w:szCs w:val="26"/>
          <w:shd w:val="clear" w:color="auto" w:fill="FFFFFF"/>
        </w:rPr>
        <w:t xml:space="preserve"> семинар</w:t>
      </w:r>
      <w:r w:rsidRPr="00340E4B">
        <w:rPr>
          <w:sz w:val="26"/>
          <w:szCs w:val="26"/>
          <w:shd w:val="clear" w:color="auto" w:fill="FFFFFF"/>
          <w:lang w:val="ru-RU"/>
        </w:rPr>
        <w:t>е</w:t>
      </w:r>
      <w:r w:rsidRPr="00340E4B">
        <w:rPr>
          <w:sz w:val="26"/>
          <w:szCs w:val="26"/>
          <w:shd w:val="clear" w:color="auto" w:fill="FFFFFF"/>
        </w:rPr>
        <w:t xml:space="preserve"> для начинающих экспортеров на тему «Маркетинг как часть экспортного проекта»</w:t>
      </w:r>
      <w:r w:rsidRPr="00340E4B">
        <w:rPr>
          <w:sz w:val="26"/>
          <w:szCs w:val="26"/>
          <w:shd w:val="clear" w:color="auto" w:fill="FFFFFF"/>
          <w:lang w:val="ru-RU"/>
        </w:rPr>
        <w:t>. В онлайн-формате прошла встреча с потенциальными партнерами в республике Ирак.</w:t>
      </w:r>
    </w:p>
    <w:p w:rsidR="00C731DF" w:rsidRPr="00340E4B" w:rsidRDefault="0051273B" w:rsidP="0051273B">
      <w:pPr>
        <w:widowControl w:val="0"/>
        <w:autoSpaceDE w:val="0"/>
        <w:autoSpaceDN w:val="0"/>
        <w:spacing w:after="0" w:line="240" w:lineRule="auto"/>
        <w:ind w:right="134" w:firstLine="550"/>
        <w:jc w:val="both"/>
        <w:rPr>
          <w:rFonts w:ascii="Times New Roman" w:eastAsia="Arial Unicode MS" w:hAnsi="Times New Roman"/>
          <w:sz w:val="26"/>
          <w:szCs w:val="26"/>
          <w:u w:color="000000"/>
        </w:rPr>
      </w:pPr>
      <w:r w:rsidRPr="00340E4B">
        <w:rPr>
          <w:rFonts w:ascii="Times New Roman" w:eastAsia="Arial Unicode MS" w:hAnsi="Times New Roman"/>
          <w:bCs/>
          <w:sz w:val="26"/>
          <w:szCs w:val="26"/>
          <w:u w:color="000000"/>
        </w:rPr>
        <w:t xml:space="preserve">Порядка 40 </w:t>
      </w:r>
      <w:r w:rsidR="00F43D36" w:rsidRPr="00340E4B">
        <w:rPr>
          <w:rFonts w:ascii="Times New Roman" w:eastAsia="Arial Unicode MS" w:hAnsi="Times New Roman"/>
          <w:sz w:val="26"/>
          <w:szCs w:val="26"/>
          <w:u w:color="000000"/>
        </w:rPr>
        <w:t>чел</w:t>
      </w:r>
      <w:r w:rsidRPr="00340E4B">
        <w:rPr>
          <w:rFonts w:ascii="Times New Roman" w:eastAsia="Arial Unicode MS" w:hAnsi="Times New Roman"/>
          <w:sz w:val="26"/>
          <w:szCs w:val="26"/>
          <w:u w:color="000000"/>
        </w:rPr>
        <w:t xml:space="preserve">овек, занятых в сфере </w:t>
      </w:r>
      <w:r w:rsidR="009E190E" w:rsidRPr="00340E4B">
        <w:rPr>
          <w:rFonts w:ascii="Times New Roman" w:eastAsia="Arial Unicode MS" w:hAnsi="Times New Roman"/>
          <w:sz w:val="26"/>
          <w:szCs w:val="26"/>
          <w:u w:color="000000"/>
        </w:rPr>
        <w:t>МСП</w:t>
      </w:r>
      <w:r w:rsidRPr="00340E4B">
        <w:rPr>
          <w:rFonts w:ascii="Times New Roman" w:eastAsia="Arial Unicode MS" w:hAnsi="Times New Roman"/>
          <w:sz w:val="26"/>
          <w:szCs w:val="26"/>
          <w:u w:color="000000"/>
        </w:rPr>
        <w:t xml:space="preserve"> </w:t>
      </w:r>
      <w:r w:rsidR="00F43D36" w:rsidRPr="00340E4B">
        <w:rPr>
          <w:rFonts w:ascii="Times New Roman" w:eastAsia="Arial Unicode MS" w:hAnsi="Times New Roman"/>
          <w:sz w:val="26"/>
          <w:szCs w:val="26"/>
          <w:u w:color="000000"/>
        </w:rPr>
        <w:t xml:space="preserve">являются участниками </w:t>
      </w:r>
      <w:r w:rsidR="00C731DF" w:rsidRPr="00340E4B">
        <w:rPr>
          <w:rFonts w:ascii="Times New Roman" w:eastAsia="Arial Unicode MS" w:hAnsi="Times New Roman"/>
          <w:sz w:val="26"/>
          <w:szCs w:val="26"/>
          <w:u w:color="000000"/>
        </w:rPr>
        <w:t xml:space="preserve"> федерального проекта</w:t>
      </w:r>
      <w:r w:rsidR="009E190E" w:rsidRPr="00340E4B">
        <w:rPr>
          <w:rFonts w:ascii="Times New Roman" w:eastAsia="Arial Unicode MS" w:hAnsi="Times New Roman"/>
          <w:sz w:val="26"/>
          <w:szCs w:val="26"/>
          <w:u w:color="000000"/>
        </w:rPr>
        <w:t xml:space="preserve">, </w:t>
      </w:r>
      <w:r w:rsidR="00C731DF" w:rsidRPr="00340E4B">
        <w:rPr>
          <w:rFonts w:ascii="Times New Roman" w:hAnsi="Times New Roman"/>
          <w:sz w:val="26"/>
          <w:szCs w:val="26"/>
        </w:rPr>
        <w:t>создано 3</w:t>
      </w:r>
      <w:r w:rsidR="00C731DF" w:rsidRPr="00340E4B">
        <w:rPr>
          <w:rFonts w:ascii="Times New Roman" w:eastAsia="Arial Unicode MS" w:hAnsi="Times New Roman"/>
          <w:bCs/>
          <w:sz w:val="26"/>
          <w:szCs w:val="26"/>
        </w:rPr>
        <w:t xml:space="preserve"> новых субъекта МСП</w:t>
      </w:r>
      <w:r w:rsidR="009E190E" w:rsidRPr="00340E4B">
        <w:rPr>
          <w:rFonts w:ascii="Times New Roman" w:eastAsia="Arial Unicode MS" w:hAnsi="Times New Roman"/>
          <w:bCs/>
          <w:sz w:val="26"/>
          <w:szCs w:val="26"/>
        </w:rPr>
        <w:t xml:space="preserve">, 25 человек </w:t>
      </w:r>
      <w:r w:rsidR="00C731DF" w:rsidRPr="00340E4B">
        <w:rPr>
          <w:rFonts w:ascii="Times New Roman" w:eastAsia="Arial Unicode MS" w:hAnsi="Times New Roman"/>
          <w:sz w:val="26"/>
          <w:szCs w:val="26"/>
          <w:u w:color="000000"/>
        </w:rPr>
        <w:t>обученны основам ведения бизнеса, финансовой грамотности и иным навыкам предпринимательской деятельности</w:t>
      </w:r>
      <w:r w:rsidR="009E190E" w:rsidRPr="00340E4B">
        <w:rPr>
          <w:rFonts w:ascii="Times New Roman" w:eastAsia="Arial Unicode MS" w:hAnsi="Times New Roman"/>
          <w:sz w:val="26"/>
          <w:szCs w:val="26"/>
          <w:u w:color="000000"/>
        </w:rPr>
        <w:t>.</w:t>
      </w:r>
    </w:p>
    <w:p w:rsidR="00F81DEB" w:rsidRPr="00340E4B" w:rsidRDefault="00F81DEB" w:rsidP="00F81DEB">
      <w:pPr>
        <w:pStyle w:val="a5"/>
        <w:shd w:val="clear" w:color="auto" w:fill="FFFFFF"/>
        <w:spacing w:before="0" w:beforeAutospacing="0" w:after="0" w:afterAutospacing="0"/>
        <w:ind w:firstLine="550"/>
        <w:jc w:val="both"/>
        <w:rPr>
          <w:sz w:val="26"/>
          <w:szCs w:val="26"/>
          <w:lang w:val="ru-RU"/>
        </w:rPr>
      </w:pPr>
      <w:r w:rsidRPr="00340E4B">
        <w:rPr>
          <w:sz w:val="26"/>
          <w:szCs w:val="26"/>
          <w:lang w:val="ru-RU" w:eastAsia="ru-RU"/>
        </w:rPr>
        <w:t xml:space="preserve">На официальном сайте Администрации города размещена информация о контактах руководителя и  сотрудников управления социально-экономического развития, которые осуществляют взаимодействия с инвесторами, субъектами МСП. </w:t>
      </w:r>
      <w:r w:rsidRPr="00340E4B">
        <w:rPr>
          <w:sz w:val="26"/>
          <w:szCs w:val="26"/>
        </w:rPr>
        <w:t xml:space="preserve"> </w:t>
      </w:r>
    </w:p>
    <w:p w:rsidR="00F81DEB" w:rsidRPr="00340E4B" w:rsidRDefault="00F81DEB" w:rsidP="00F81DEB">
      <w:pPr>
        <w:pStyle w:val="a5"/>
        <w:spacing w:before="0" w:beforeAutospacing="0" w:after="0" w:afterAutospacing="0"/>
        <w:ind w:firstLine="550"/>
        <w:jc w:val="both"/>
        <w:rPr>
          <w:rFonts w:eastAsia="Calibri"/>
          <w:bCs/>
          <w:sz w:val="26"/>
          <w:szCs w:val="26"/>
          <w:lang w:val="ru-RU" w:eastAsia="ru-RU"/>
        </w:rPr>
      </w:pPr>
      <w:r w:rsidRPr="00340E4B">
        <w:rPr>
          <w:sz w:val="26"/>
          <w:szCs w:val="26"/>
          <w:lang w:val="ru-RU" w:eastAsia="ru-RU"/>
        </w:rPr>
        <w:t>На официальном сайте Администрации муниципального о</w:t>
      </w:r>
      <w:r w:rsidRPr="00340E4B">
        <w:rPr>
          <w:sz w:val="26"/>
          <w:szCs w:val="26"/>
          <w:lang w:val="ru-RU" w:eastAsia="ru-RU"/>
        </w:rPr>
        <w:t>б</w:t>
      </w:r>
      <w:r w:rsidRPr="00340E4B">
        <w:rPr>
          <w:sz w:val="26"/>
          <w:szCs w:val="26"/>
          <w:lang w:val="ru-RU" w:eastAsia="ru-RU"/>
        </w:rPr>
        <w:t xml:space="preserve">разования  «Город Димитровград», на сайте КБП «Горизонт» на сайте МФЦ бизнеса и на бизнес портале Ульяновской области </w:t>
      </w:r>
      <w:r w:rsidRPr="00340E4B">
        <w:rPr>
          <w:sz w:val="26"/>
          <w:szCs w:val="26"/>
          <w:lang w:val="en-US" w:eastAsia="ru-RU"/>
        </w:rPr>
        <w:t>Open</w:t>
      </w:r>
      <w:r w:rsidRPr="00340E4B">
        <w:rPr>
          <w:sz w:val="26"/>
          <w:szCs w:val="26"/>
          <w:lang w:val="ru-RU" w:eastAsia="ru-RU"/>
        </w:rPr>
        <w:t xml:space="preserve"> </w:t>
      </w:r>
      <w:r w:rsidRPr="00340E4B">
        <w:rPr>
          <w:sz w:val="26"/>
          <w:szCs w:val="26"/>
          <w:lang w:val="en-US" w:eastAsia="ru-RU"/>
        </w:rPr>
        <w:t>Business</w:t>
      </w:r>
      <w:r w:rsidRPr="00340E4B">
        <w:rPr>
          <w:sz w:val="26"/>
          <w:szCs w:val="26"/>
          <w:lang w:val="ru-RU" w:eastAsia="ru-RU"/>
        </w:rPr>
        <w:t xml:space="preserve"> опубликовывается информация </w:t>
      </w:r>
      <w:r w:rsidR="0051273B" w:rsidRPr="00340E4B">
        <w:rPr>
          <w:rFonts w:eastAsia="Arial Unicode MS"/>
          <w:bCs/>
          <w:sz w:val="26"/>
          <w:szCs w:val="26"/>
          <w:u w:color="000000"/>
        </w:rPr>
        <w:t>о</w:t>
      </w:r>
      <w:r w:rsidR="0051273B" w:rsidRPr="00340E4B">
        <w:rPr>
          <w:rFonts w:eastAsia="Arial Unicode MS"/>
          <w:bCs/>
          <w:sz w:val="26"/>
          <w:szCs w:val="26"/>
          <w:u w:color="000000"/>
          <w:lang w:val="ru-RU"/>
        </w:rPr>
        <w:t xml:space="preserve"> проектах, программах направленных на поддержку субъектов МСП и мероприятиях для субъектов МСП, </w:t>
      </w:r>
      <w:r w:rsidRPr="00340E4B">
        <w:rPr>
          <w:sz w:val="26"/>
          <w:szCs w:val="26"/>
          <w:lang w:val="ru-RU" w:eastAsia="ru-RU"/>
        </w:rPr>
        <w:t>проводимых обучающих семинарах. Также информация направляется на электронную почту предпринимателям города. В еженедельном режиме организовываются посещения предприятий города. По итогам  посещения предприятий с целью</w:t>
      </w:r>
      <w:r w:rsidRPr="00340E4B">
        <w:rPr>
          <w:rFonts w:eastAsia="Calibri"/>
          <w:sz w:val="26"/>
          <w:szCs w:val="26"/>
          <w:lang w:val="ru-RU" w:eastAsia="ru-RU"/>
        </w:rPr>
        <w:t xml:space="preserve"> формирования положительного образа (имиджа) предпринимателя</w:t>
      </w:r>
      <w:r w:rsidRPr="00340E4B">
        <w:rPr>
          <w:sz w:val="26"/>
          <w:szCs w:val="26"/>
          <w:lang w:val="ru-RU" w:eastAsia="ru-RU"/>
        </w:rPr>
        <w:t xml:space="preserve">  в СМИ размещается информация о деятельности юридических лиц реализующих инвестиционные проекты. </w:t>
      </w:r>
    </w:p>
    <w:p w:rsidR="00F81DEB" w:rsidRPr="00340E4B" w:rsidRDefault="00F81DEB" w:rsidP="00F81DEB">
      <w:pPr>
        <w:spacing w:after="0" w:line="240" w:lineRule="auto"/>
        <w:ind w:firstLine="550"/>
        <w:jc w:val="both"/>
        <w:rPr>
          <w:rFonts w:ascii="Times New Roman" w:hAnsi="Times New Roman"/>
          <w:sz w:val="26"/>
          <w:szCs w:val="26"/>
        </w:rPr>
      </w:pPr>
      <w:r w:rsidRPr="00340E4B">
        <w:rPr>
          <w:rFonts w:ascii="Times New Roman" w:eastAsia="Arial" w:hAnsi="Times New Roman"/>
          <w:sz w:val="26"/>
          <w:szCs w:val="26"/>
        </w:rPr>
        <w:t>Уполномоченный по защите прав предпринимателей в Ульяновской области проводит консультации в МФЦ</w:t>
      </w:r>
      <w:r w:rsidR="009E190E" w:rsidRPr="00340E4B">
        <w:rPr>
          <w:rFonts w:ascii="Times New Roman" w:eastAsia="Arial" w:hAnsi="Times New Roman"/>
          <w:sz w:val="26"/>
          <w:szCs w:val="26"/>
        </w:rPr>
        <w:t>.</w:t>
      </w:r>
    </w:p>
    <w:p w:rsidR="0051273B" w:rsidRPr="00340E4B" w:rsidRDefault="0051273B" w:rsidP="0051273B">
      <w:pPr>
        <w:pStyle w:val="a5"/>
        <w:spacing w:before="0" w:beforeAutospacing="0" w:after="0" w:afterAutospacing="0"/>
        <w:ind w:firstLine="550"/>
        <w:jc w:val="both"/>
        <w:rPr>
          <w:rFonts w:eastAsia="Arial Unicode MS"/>
          <w:bCs/>
          <w:sz w:val="26"/>
          <w:szCs w:val="26"/>
          <w:highlight w:val="green"/>
          <w:u w:color="000000"/>
          <w:lang w:val="ru-RU" w:eastAsia="ru-RU"/>
        </w:rPr>
      </w:pPr>
      <w:r w:rsidRPr="00340E4B">
        <w:rPr>
          <w:rFonts w:eastAsia="Arial Unicode MS"/>
          <w:bCs/>
          <w:sz w:val="26"/>
          <w:szCs w:val="26"/>
          <w:u w:color="000000"/>
          <w:lang w:val="ru-RU" w:eastAsia="ru-RU"/>
        </w:rPr>
        <w:t xml:space="preserve">На территории </w:t>
      </w:r>
      <w:r w:rsidR="009E190E" w:rsidRPr="00340E4B">
        <w:rPr>
          <w:rFonts w:eastAsia="Arial Unicode MS"/>
          <w:bCs/>
          <w:sz w:val="26"/>
          <w:szCs w:val="26"/>
          <w:u w:color="000000"/>
          <w:lang w:val="ru-RU" w:eastAsia="ru-RU"/>
        </w:rPr>
        <w:t xml:space="preserve">города </w:t>
      </w:r>
      <w:r w:rsidRPr="00340E4B">
        <w:rPr>
          <w:sz w:val="26"/>
          <w:szCs w:val="26"/>
          <w:lang w:val="ru-RU" w:eastAsia="ru-RU"/>
        </w:rPr>
        <w:t>действует  муниципальная программа «Развитие малого и среднего предпринимательства в городе Димитровграде Ульяновской области»</w:t>
      </w:r>
      <w:r w:rsidRPr="00340E4B">
        <w:rPr>
          <w:rFonts w:eastAsia="Arial Unicode MS"/>
          <w:bCs/>
          <w:sz w:val="26"/>
          <w:szCs w:val="26"/>
          <w:u w:color="000000"/>
          <w:lang w:val="ru-RU" w:eastAsia="ru-RU"/>
        </w:rPr>
        <w:t xml:space="preserve">. </w:t>
      </w:r>
    </w:p>
    <w:p w:rsidR="00DE4CC4" w:rsidRPr="00340E4B" w:rsidRDefault="00C731DF" w:rsidP="0051273B">
      <w:pPr>
        <w:pStyle w:val="a5"/>
        <w:spacing w:before="0" w:beforeAutospacing="0" w:after="0" w:afterAutospacing="0"/>
        <w:ind w:firstLine="550"/>
        <w:jc w:val="center"/>
        <w:rPr>
          <w:rFonts w:eastAsia="Calibri"/>
          <w:b/>
          <w:i/>
          <w:sz w:val="26"/>
          <w:szCs w:val="26"/>
          <w:lang w:val="ru-RU" w:eastAsia="ru-RU"/>
        </w:rPr>
      </w:pPr>
      <w:r w:rsidRPr="00340E4B">
        <w:rPr>
          <w:rFonts w:eastAsia="Calibri"/>
          <w:b/>
          <w:sz w:val="26"/>
          <w:szCs w:val="26"/>
          <w:lang w:val="ru-RU" w:eastAsia="ru-RU"/>
        </w:rPr>
        <w:lastRenderedPageBreak/>
        <w:t>6.</w:t>
      </w:r>
      <w:r w:rsidRPr="00340E4B">
        <w:rPr>
          <w:rFonts w:eastAsia="Calibri"/>
          <w:b/>
          <w:i/>
          <w:sz w:val="26"/>
          <w:szCs w:val="26"/>
          <w:lang w:val="ru-RU" w:eastAsia="ru-RU"/>
        </w:rPr>
        <w:t>Национальный проект</w:t>
      </w:r>
      <w:r w:rsidR="00DE4CC4" w:rsidRPr="00340E4B">
        <w:rPr>
          <w:rFonts w:eastAsia="Calibri"/>
          <w:b/>
          <w:i/>
          <w:sz w:val="26"/>
          <w:szCs w:val="26"/>
          <w:lang w:val="ru-RU" w:eastAsia="ru-RU"/>
        </w:rPr>
        <w:t xml:space="preserve"> </w:t>
      </w:r>
      <w:r w:rsidRPr="00340E4B">
        <w:rPr>
          <w:rFonts w:eastAsia="Calibri"/>
          <w:b/>
          <w:i/>
          <w:sz w:val="26"/>
          <w:szCs w:val="26"/>
          <w:lang w:val="ru-RU" w:eastAsia="ru-RU"/>
        </w:rPr>
        <w:t>«Цифровая экономика»</w:t>
      </w:r>
    </w:p>
    <w:p w:rsidR="00C731DF" w:rsidRPr="00340E4B" w:rsidRDefault="00C731DF" w:rsidP="00C731DF">
      <w:pPr>
        <w:pStyle w:val="a5"/>
        <w:spacing w:before="0" w:beforeAutospacing="0" w:after="0" w:afterAutospacing="0"/>
        <w:ind w:firstLine="550"/>
        <w:jc w:val="both"/>
        <w:rPr>
          <w:rFonts w:eastAsia="Calibri"/>
          <w:b/>
          <w:sz w:val="26"/>
          <w:szCs w:val="26"/>
          <w:u w:val="single"/>
          <w:shd w:val="clear" w:color="auto" w:fill="FDFDFD"/>
          <w:lang w:val="ru-RU" w:eastAsia="ru-RU"/>
        </w:rPr>
      </w:pPr>
      <w:r w:rsidRPr="00340E4B">
        <w:rPr>
          <w:rFonts w:eastAsia="Calibri"/>
          <w:b/>
          <w:sz w:val="26"/>
          <w:szCs w:val="26"/>
          <w:u w:val="single"/>
          <w:lang w:val="ru-RU" w:eastAsia="ru-RU"/>
        </w:rPr>
        <w:t>6.1.</w:t>
      </w:r>
      <w:r w:rsidRPr="00340E4B">
        <w:rPr>
          <w:rFonts w:eastAsia="Arial Unicode MS"/>
          <w:b/>
          <w:bCs/>
          <w:sz w:val="26"/>
          <w:szCs w:val="26"/>
          <w:u w:val="single" w:color="000000"/>
          <w:lang w:val="ru-RU" w:eastAsia="ru-RU"/>
        </w:rPr>
        <w:t>Региональный компонент</w:t>
      </w:r>
      <w:r w:rsidR="00DE4CC4" w:rsidRPr="00340E4B">
        <w:rPr>
          <w:rFonts w:eastAsia="Arial Unicode MS"/>
          <w:b/>
          <w:bCs/>
          <w:sz w:val="26"/>
          <w:szCs w:val="26"/>
          <w:u w:val="single" w:color="000000"/>
          <w:lang w:val="ru-RU" w:eastAsia="ru-RU"/>
        </w:rPr>
        <w:t xml:space="preserve"> </w:t>
      </w:r>
      <w:r w:rsidRPr="00340E4B">
        <w:rPr>
          <w:rFonts w:eastAsia="Arial Unicode MS"/>
          <w:b/>
          <w:bCs/>
          <w:sz w:val="26"/>
          <w:szCs w:val="26"/>
          <w:u w:val="single" w:color="000000"/>
          <w:lang w:val="ru-RU" w:eastAsia="ru-RU"/>
        </w:rPr>
        <w:t>«</w:t>
      </w:r>
      <w:r w:rsidRPr="00340E4B">
        <w:rPr>
          <w:rFonts w:eastAsia="Calibri"/>
          <w:b/>
          <w:sz w:val="26"/>
          <w:szCs w:val="26"/>
          <w:u w:val="single"/>
          <w:shd w:val="clear" w:color="auto" w:fill="FDFDFD"/>
          <w:lang w:val="ru-RU" w:eastAsia="ru-RU"/>
        </w:rPr>
        <w:t>Информационная безопасность»</w:t>
      </w:r>
    </w:p>
    <w:p w:rsidR="00576253" w:rsidRPr="00340E4B" w:rsidRDefault="00576253" w:rsidP="007F4CBD">
      <w:pPr>
        <w:pStyle w:val="a5"/>
        <w:tabs>
          <w:tab w:val="left" w:pos="878"/>
          <w:tab w:val="left" w:pos="6268"/>
        </w:tabs>
        <w:spacing w:before="0" w:beforeAutospacing="0" w:after="0" w:afterAutospacing="0"/>
        <w:ind w:firstLine="550"/>
        <w:jc w:val="both"/>
        <w:rPr>
          <w:rFonts w:eastAsia="Calibri"/>
          <w:sz w:val="26"/>
          <w:szCs w:val="26"/>
          <w:lang w:val="ru-RU"/>
        </w:rPr>
      </w:pPr>
      <w:r w:rsidRPr="00340E4B">
        <w:rPr>
          <w:rFonts w:eastAsia="Calibri"/>
          <w:sz w:val="26"/>
          <w:szCs w:val="26"/>
          <w:lang w:val="ru-RU" w:eastAsia="ru-RU"/>
        </w:rPr>
        <w:t xml:space="preserve">Анализ  мероприятий по информатизации в 2021 году опубликован в разделе № 3.1. «План и отчёт по информатизации ОМСУ Ульяновской области 2021 года»  на информационном ресурсе «Координация мероприятий ИКТ» находящийся по адресу </w:t>
      </w:r>
      <w:hyperlink r:id="rId10" w:history="1">
        <w:r w:rsidRPr="00340E4B">
          <w:rPr>
            <w:rStyle w:val="af2"/>
            <w:rFonts w:eastAsia="Calibri"/>
            <w:color w:val="auto"/>
            <w:sz w:val="26"/>
            <w:szCs w:val="26"/>
            <w:lang w:val="ru-RU" w:eastAsia="ru-RU"/>
          </w:rPr>
          <w:t>http://gov.ukoo.ru/</w:t>
        </w:r>
      </w:hyperlink>
      <w:r w:rsidR="001D1E4E" w:rsidRPr="00340E4B">
        <w:rPr>
          <w:rFonts w:eastAsia="Calibri"/>
          <w:sz w:val="26"/>
          <w:szCs w:val="26"/>
          <w:lang w:val="ru-RU" w:eastAsia="ru-RU"/>
        </w:rPr>
        <w:t>.</w:t>
      </w:r>
    </w:p>
    <w:p w:rsidR="00576253" w:rsidRPr="00340E4B" w:rsidRDefault="00576253" w:rsidP="007F4CBD">
      <w:pPr>
        <w:pStyle w:val="a5"/>
        <w:tabs>
          <w:tab w:val="left" w:pos="878"/>
          <w:tab w:val="left" w:pos="6268"/>
        </w:tabs>
        <w:spacing w:before="0" w:beforeAutospacing="0" w:after="0" w:afterAutospacing="0"/>
        <w:ind w:firstLine="550"/>
        <w:jc w:val="both"/>
        <w:rPr>
          <w:rFonts w:eastAsia="Calibri"/>
          <w:sz w:val="26"/>
          <w:szCs w:val="26"/>
          <w:lang w:val="ru-RU"/>
        </w:rPr>
      </w:pPr>
      <w:r w:rsidRPr="00340E4B">
        <w:rPr>
          <w:rFonts w:eastAsia="Calibri"/>
          <w:sz w:val="26"/>
          <w:szCs w:val="26"/>
        </w:rPr>
        <w:t xml:space="preserve">Все мероприятия в области информатизации синхронизированы  с  рабочим планом (дорожная карта) реализации регионального проекта «Информационная безопасность» в </w:t>
      </w:r>
      <w:r w:rsidR="001D1E4E" w:rsidRPr="00340E4B">
        <w:rPr>
          <w:rFonts w:eastAsia="Calibri"/>
          <w:sz w:val="26"/>
          <w:szCs w:val="26"/>
          <w:lang w:val="ru-RU"/>
        </w:rPr>
        <w:t>городе Димитровграде</w:t>
      </w:r>
      <w:r w:rsidR="007F4CBD" w:rsidRPr="00340E4B">
        <w:rPr>
          <w:rFonts w:eastAsia="Calibri"/>
          <w:sz w:val="26"/>
          <w:szCs w:val="26"/>
          <w:lang w:val="ru-RU"/>
        </w:rPr>
        <w:t>.</w:t>
      </w:r>
    </w:p>
    <w:p w:rsidR="007F4CBD" w:rsidRPr="00340E4B" w:rsidRDefault="007F4CBD" w:rsidP="007F4CBD">
      <w:pPr>
        <w:pStyle w:val="a5"/>
        <w:tabs>
          <w:tab w:val="left" w:pos="878"/>
          <w:tab w:val="left" w:pos="6268"/>
        </w:tabs>
        <w:spacing w:before="0" w:beforeAutospacing="0" w:after="0" w:afterAutospacing="0"/>
        <w:ind w:firstLine="550"/>
        <w:jc w:val="both"/>
        <w:rPr>
          <w:sz w:val="26"/>
          <w:szCs w:val="26"/>
          <w:lang w:val="ru-RU"/>
        </w:rPr>
      </w:pPr>
      <w:r w:rsidRPr="00340E4B">
        <w:rPr>
          <w:rFonts w:eastAsia="Calibri"/>
          <w:sz w:val="26"/>
          <w:szCs w:val="26"/>
        </w:rPr>
        <w:t>Актуализирован</w:t>
      </w:r>
      <w:r w:rsidR="001D1E4E" w:rsidRPr="00340E4B">
        <w:rPr>
          <w:rFonts w:eastAsia="Calibri"/>
          <w:sz w:val="26"/>
          <w:szCs w:val="26"/>
          <w:lang w:val="ru-RU"/>
        </w:rPr>
        <w:t>ы</w:t>
      </w:r>
      <w:r w:rsidRPr="00340E4B">
        <w:rPr>
          <w:rFonts w:eastAsia="Calibri"/>
          <w:sz w:val="26"/>
          <w:szCs w:val="26"/>
        </w:rPr>
        <w:t xml:space="preserve"> </w:t>
      </w:r>
      <w:r w:rsidR="001D1E4E" w:rsidRPr="00340E4B">
        <w:rPr>
          <w:rFonts w:eastAsia="Calibri"/>
          <w:sz w:val="26"/>
          <w:szCs w:val="26"/>
          <w:lang w:val="ru-RU"/>
        </w:rPr>
        <w:t xml:space="preserve">нормативно-правовые акты </w:t>
      </w:r>
      <w:r w:rsidR="00576253" w:rsidRPr="00340E4B">
        <w:rPr>
          <w:sz w:val="26"/>
          <w:szCs w:val="26"/>
        </w:rPr>
        <w:t xml:space="preserve">Администрации города Димитровграда </w:t>
      </w:r>
      <w:r w:rsidR="001D1E4E" w:rsidRPr="00340E4B">
        <w:rPr>
          <w:sz w:val="26"/>
          <w:szCs w:val="26"/>
          <w:lang w:val="ru-RU"/>
        </w:rPr>
        <w:t xml:space="preserve">(постановление </w:t>
      </w:r>
      <w:r w:rsidR="00576253" w:rsidRPr="00340E4B">
        <w:rPr>
          <w:sz w:val="26"/>
          <w:szCs w:val="26"/>
        </w:rPr>
        <w:t xml:space="preserve">от 18.01.2021 № 035 </w:t>
      </w:r>
      <w:r w:rsidRPr="00340E4B">
        <w:rPr>
          <w:sz w:val="26"/>
          <w:szCs w:val="26"/>
          <w:lang w:val="ru-RU"/>
        </w:rPr>
        <w:t>«</w:t>
      </w:r>
      <w:r w:rsidR="00576253" w:rsidRPr="00340E4B">
        <w:rPr>
          <w:sz w:val="26"/>
          <w:szCs w:val="26"/>
        </w:rPr>
        <w:t>О создании Муниципального центра управления регионом муниципального образования «Город Димитровград»,</w:t>
      </w:r>
      <w:r w:rsidRPr="00340E4B">
        <w:rPr>
          <w:sz w:val="26"/>
          <w:szCs w:val="26"/>
          <w:lang w:val="ru-RU"/>
        </w:rPr>
        <w:t xml:space="preserve"> р</w:t>
      </w:r>
      <w:r w:rsidR="00576253" w:rsidRPr="00340E4B">
        <w:rPr>
          <w:sz w:val="26"/>
          <w:szCs w:val="26"/>
          <w:lang w:val="ru-RU"/>
        </w:rPr>
        <w:t>аспоряжени</w:t>
      </w:r>
      <w:r w:rsidR="001D1E4E" w:rsidRPr="00340E4B">
        <w:rPr>
          <w:sz w:val="26"/>
          <w:szCs w:val="26"/>
          <w:lang w:val="ru-RU"/>
        </w:rPr>
        <w:t>я</w:t>
      </w:r>
      <w:r w:rsidR="009E190E" w:rsidRPr="00340E4B">
        <w:rPr>
          <w:sz w:val="26"/>
          <w:szCs w:val="26"/>
          <w:lang w:val="ru-RU"/>
        </w:rPr>
        <w:t xml:space="preserve"> </w:t>
      </w:r>
      <w:r w:rsidR="00576253" w:rsidRPr="00340E4B">
        <w:rPr>
          <w:sz w:val="26"/>
          <w:szCs w:val="26"/>
          <w:lang w:val="ru-RU"/>
        </w:rPr>
        <w:t xml:space="preserve">от 18.01.2021 </w:t>
      </w:r>
      <w:r w:rsidRPr="00340E4B">
        <w:rPr>
          <w:sz w:val="26"/>
          <w:szCs w:val="26"/>
          <w:lang w:val="ru-RU"/>
        </w:rPr>
        <w:t>№007-р «</w:t>
      </w:r>
      <w:r w:rsidR="00576253" w:rsidRPr="00340E4B">
        <w:rPr>
          <w:sz w:val="26"/>
          <w:szCs w:val="26"/>
          <w:lang w:val="ru-RU"/>
        </w:rPr>
        <w:t>О назначении ответственных за работу с федеральной государственной информационной системой, обеспечивающей процесс досудебного (внесудебного) обжалования решений и действий (бездействия), совершенных при пре</w:t>
      </w:r>
      <w:r w:rsidRPr="00340E4B">
        <w:rPr>
          <w:sz w:val="26"/>
          <w:szCs w:val="26"/>
          <w:lang w:val="ru-RU"/>
        </w:rPr>
        <w:t>д</w:t>
      </w:r>
      <w:r w:rsidR="009E190E" w:rsidRPr="00340E4B">
        <w:rPr>
          <w:sz w:val="26"/>
          <w:szCs w:val="26"/>
          <w:lang w:val="ru-RU"/>
        </w:rPr>
        <w:t xml:space="preserve">оставлении муниципальных услуг» и </w:t>
      </w:r>
      <w:r w:rsidR="00576253" w:rsidRPr="00340E4B">
        <w:rPr>
          <w:sz w:val="26"/>
          <w:szCs w:val="26"/>
          <w:lang w:val="ru-RU"/>
        </w:rPr>
        <w:t xml:space="preserve">от 03.02.2021 №019-р </w:t>
      </w:r>
      <w:r w:rsidRPr="00340E4B">
        <w:rPr>
          <w:sz w:val="26"/>
          <w:szCs w:val="26"/>
          <w:lang w:val="ru-RU"/>
        </w:rPr>
        <w:t>«</w:t>
      </w:r>
      <w:r w:rsidR="00576253" w:rsidRPr="00340E4B">
        <w:rPr>
          <w:sz w:val="26"/>
          <w:szCs w:val="26"/>
          <w:lang w:val="ru-RU"/>
        </w:rPr>
        <w:t xml:space="preserve">О назначении ответственных должностных лиц за перевод массовых социально значимых муниципальных услуг </w:t>
      </w:r>
      <w:r w:rsidRPr="00340E4B">
        <w:rPr>
          <w:sz w:val="26"/>
          <w:szCs w:val="26"/>
          <w:lang w:val="ru-RU"/>
        </w:rPr>
        <w:t>в электронный формат»</w:t>
      </w:r>
      <w:r w:rsidR="009E190E" w:rsidRPr="00340E4B">
        <w:rPr>
          <w:sz w:val="26"/>
          <w:szCs w:val="26"/>
          <w:lang w:val="ru-RU"/>
        </w:rPr>
        <w:t>)</w:t>
      </w:r>
      <w:r w:rsidR="00576253" w:rsidRPr="00340E4B">
        <w:rPr>
          <w:sz w:val="26"/>
          <w:szCs w:val="26"/>
          <w:lang w:val="ru-RU"/>
        </w:rPr>
        <w:t>.</w:t>
      </w:r>
    </w:p>
    <w:p w:rsidR="007F4CBD" w:rsidRPr="00340E4B" w:rsidRDefault="00576253" w:rsidP="007F4CBD">
      <w:pPr>
        <w:pStyle w:val="a5"/>
        <w:tabs>
          <w:tab w:val="left" w:pos="878"/>
          <w:tab w:val="left" w:pos="6268"/>
        </w:tabs>
        <w:spacing w:before="0" w:beforeAutospacing="0" w:after="0" w:afterAutospacing="0"/>
        <w:ind w:firstLine="550"/>
        <w:jc w:val="both"/>
        <w:rPr>
          <w:rFonts w:eastAsia="Calibri"/>
          <w:sz w:val="26"/>
          <w:szCs w:val="26"/>
          <w:lang w:val="ru-RU"/>
        </w:rPr>
      </w:pPr>
      <w:r w:rsidRPr="00340E4B">
        <w:rPr>
          <w:rFonts w:eastAsia="Calibri"/>
          <w:sz w:val="26"/>
          <w:szCs w:val="26"/>
        </w:rPr>
        <w:t>Сформирован  перечень потенциальных отечественных программ для электронных вычислительных машин и баз данных, реализующих функции офисного программного обеспечения, для дальнейшего перехода на его преимущественное использование.</w:t>
      </w:r>
      <w:r w:rsidR="007F4CBD" w:rsidRPr="00340E4B">
        <w:rPr>
          <w:rFonts w:eastAsia="Calibri"/>
          <w:sz w:val="26"/>
          <w:szCs w:val="26"/>
        </w:rPr>
        <w:t xml:space="preserve"> Проводится мониторинг и тестирование отечественного программного обеспечения. </w:t>
      </w:r>
    </w:p>
    <w:p w:rsidR="007F4CBD" w:rsidRPr="00340E4B" w:rsidRDefault="00576253" w:rsidP="007F4CBD">
      <w:pPr>
        <w:pStyle w:val="a5"/>
        <w:tabs>
          <w:tab w:val="left" w:pos="878"/>
          <w:tab w:val="left" w:pos="6268"/>
        </w:tabs>
        <w:spacing w:before="0" w:beforeAutospacing="0" w:after="0" w:afterAutospacing="0"/>
        <w:ind w:firstLine="550"/>
        <w:jc w:val="both"/>
        <w:rPr>
          <w:sz w:val="26"/>
          <w:szCs w:val="26"/>
          <w:lang w:val="ru-RU"/>
        </w:rPr>
      </w:pPr>
      <w:r w:rsidRPr="00340E4B">
        <w:rPr>
          <w:sz w:val="26"/>
          <w:szCs w:val="26"/>
        </w:rPr>
        <w:t xml:space="preserve">Обучение сотрудников отдела программного обеспечения включено в план повышение квалификации и переподготовки </w:t>
      </w:r>
      <w:r w:rsidR="007F4CBD" w:rsidRPr="00340E4B">
        <w:rPr>
          <w:sz w:val="26"/>
          <w:szCs w:val="26"/>
        </w:rPr>
        <w:t>муниципальных служащих Администрации города.</w:t>
      </w:r>
    </w:p>
    <w:p w:rsidR="00576253" w:rsidRPr="00340E4B" w:rsidRDefault="00576253" w:rsidP="007F4CBD">
      <w:pPr>
        <w:tabs>
          <w:tab w:val="left" w:pos="878"/>
          <w:tab w:val="left" w:pos="6268"/>
        </w:tabs>
        <w:spacing w:after="0" w:line="240" w:lineRule="auto"/>
        <w:ind w:firstLine="550"/>
        <w:jc w:val="both"/>
        <w:rPr>
          <w:rFonts w:ascii="Times New Roman" w:eastAsia="Calibri" w:hAnsi="Times New Roman"/>
          <w:sz w:val="26"/>
          <w:szCs w:val="26"/>
        </w:rPr>
      </w:pPr>
      <w:r w:rsidRPr="00340E4B">
        <w:rPr>
          <w:rFonts w:ascii="Times New Roman" w:eastAsia="Calibri" w:hAnsi="Times New Roman"/>
          <w:sz w:val="26"/>
          <w:szCs w:val="26"/>
        </w:rPr>
        <w:t xml:space="preserve">Требования новой редакции Основ </w:t>
      </w:r>
      <w:r w:rsidR="007F4CBD" w:rsidRPr="00340E4B">
        <w:rPr>
          <w:rFonts w:ascii="Times New Roman" w:eastAsia="Calibri" w:hAnsi="Times New Roman"/>
          <w:sz w:val="26"/>
          <w:szCs w:val="26"/>
        </w:rPr>
        <w:t xml:space="preserve">организации защиты информации в Ульяновской области </w:t>
      </w:r>
      <w:r w:rsidRPr="00340E4B">
        <w:rPr>
          <w:rFonts w:ascii="Times New Roman" w:eastAsia="Calibri" w:hAnsi="Times New Roman"/>
          <w:sz w:val="26"/>
          <w:szCs w:val="26"/>
        </w:rPr>
        <w:t>доведены до 100% подведомственных организаций (учреждений)</w:t>
      </w:r>
      <w:r w:rsidR="007F4CBD" w:rsidRPr="00340E4B">
        <w:rPr>
          <w:rFonts w:ascii="Times New Roman" w:eastAsia="Calibri" w:hAnsi="Times New Roman"/>
          <w:sz w:val="26"/>
          <w:szCs w:val="26"/>
        </w:rPr>
        <w:t xml:space="preserve">. </w:t>
      </w:r>
      <w:r w:rsidRPr="00340E4B">
        <w:rPr>
          <w:rFonts w:ascii="Times New Roman" w:eastAsia="Calibri" w:hAnsi="Times New Roman"/>
          <w:sz w:val="26"/>
          <w:szCs w:val="26"/>
        </w:rPr>
        <w:t>Система защиты информации муниципального уровня соответствует требованиями новой редакции Основ организации защиты информации в Ульяновской области</w:t>
      </w:r>
      <w:r w:rsidR="007F4CBD" w:rsidRPr="00340E4B">
        <w:rPr>
          <w:rFonts w:ascii="Times New Roman" w:eastAsia="Calibri" w:hAnsi="Times New Roman"/>
          <w:sz w:val="26"/>
          <w:szCs w:val="26"/>
        </w:rPr>
        <w:t>.</w:t>
      </w:r>
    </w:p>
    <w:p w:rsidR="00576253" w:rsidRPr="00340E4B" w:rsidRDefault="007F4CBD" w:rsidP="007F4CBD">
      <w:pPr>
        <w:pStyle w:val="ConsPlusNormal"/>
        <w:ind w:firstLine="550"/>
        <w:jc w:val="both"/>
        <w:rPr>
          <w:rFonts w:eastAsia="Calibri"/>
          <w:sz w:val="26"/>
          <w:szCs w:val="26"/>
        </w:rPr>
      </w:pPr>
      <w:r w:rsidRPr="00340E4B">
        <w:rPr>
          <w:rFonts w:eastAsia="Calibri"/>
          <w:sz w:val="26"/>
          <w:szCs w:val="26"/>
        </w:rPr>
        <w:t>В апреле 2021 года продлена лицензия «1С-Битрикс: Управление сайтом - Эксперт». Это позволит в течении года получать актуальные обновления безопасности для официального сайта Администрации города.</w:t>
      </w:r>
    </w:p>
    <w:p w:rsidR="007F4CBD" w:rsidRPr="00340E4B" w:rsidRDefault="007F4CBD" w:rsidP="007F4CBD">
      <w:pPr>
        <w:pStyle w:val="14"/>
        <w:tabs>
          <w:tab w:val="left" w:pos="878"/>
          <w:tab w:val="left" w:pos="6268"/>
        </w:tabs>
        <w:spacing w:after="0" w:line="240" w:lineRule="auto"/>
        <w:ind w:firstLine="550"/>
        <w:jc w:val="both"/>
        <w:rPr>
          <w:rFonts w:ascii="Times New Roman" w:eastAsia="Calibri" w:hAnsi="Times New Roman"/>
          <w:sz w:val="26"/>
          <w:szCs w:val="26"/>
          <w:lang w:val="ru-RU"/>
        </w:rPr>
      </w:pPr>
      <w:r w:rsidRPr="00340E4B">
        <w:rPr>
          <w:rFonts w:ascii="Times New Roman" w:eastAsia="Calibri" w:hAnsi="Times New Roman"/>
          <w:sz w:val="26"/>
          <w:szCs w:val="26"/>
          <w:shd w:val="clear" w:color="auto" w:fill="auto"/>
          <w:lang w:val="ru-RU" w:eastAsia="ru-RU"/>
        </w:rPr>
        <w:t>Ведётся ежедневная актуализация сигнатур угроз используемого в Администрации города, структурных подразделения и подведомственных учреждениях отечественного антивирусного программного обеспечения Kaspersky Securyti  Endpoint  (385 лицензий).</w:t>
      </w:r>
    </w:p>
    <w:p w:rsidR="00C731DF" w:rsidRPr="00340E4B" w:rsidRDefault="00C731DF" w:rsidP="00C731DF">
      <w:pPr>
        <w:pStyle w:val="a5"/>
        <w:spacing w:before="0" w:beforeAutospacing="0" w:after="0" w:afterAutospacing="0"/>
        <w:ind w:firstLine="550"/>
        <w:jc w:val="both"/>
        <w:rPr>
          <w:rFonts w:eastAsia="Calibri"/>
          <w:b/>
          <w:sz w:val="26"/>
          <w:szCs w:val="26"/>
          <w:u w:val="single"/>
          <w:shd w:val="clear" w:color="auto" w:fill="FDFDFD"/>
          <w:lang w:val="ru-RU" w:eastAsia="ru-RU"/>
        </w:rPr>
      </w:pPr>
      <w:r w:rsidRPr="00340E4B">
        <w:rPr>
          <w:rFonts w:eastAsia="Calibri"/>
          <w:b/>
          <w:sz w:val="26"/>
          <w:szCs w:val="26"/>
          <w:u w:val="single"/>
          <w:lang w:val="ru-RU" w:eastAsia="ru-RU"/>
        </w:rPr>
        <w:t>6.2.</w:t>
      </w:r>
      <w:r w:rsidRPr="00340E4B">
        <w:rPr>
          <w:rFonts w:eastAsia="Arial Unicode MS"/>
          <w:b/>
          <w:bCs/>
          <w:sz w:val="26"/>
          <w:szCs w:val="26"/>
          <w:u w:val="single" w:color="000000"/>
          <w:lang w:val="ru-RU" w:eastAsia="ru-RU"/>
        </w:rPr>
        <w:t>Региональный компонент</w:t>
      </w:r>
      <w:r w:rsidR="00DE4CC4" w:rsidRPr="00340E4B">
        <w:rPr>
          <w:rFonts w:eastAsia="Arial Unicode MS"/>
          <w:b/>
          <w:bCs/>
          <w:sz w:val="26"/>
          <w:szCs w:val="26"/>
          <w:u w:val="single" w:color="000000"/>
          <w:lang w:val="ru-RU" w:eastAsia="ru-RU"/>
        </w:rPr>
        <w:t xml:space="preserve"> </w:t>
      </w:r>
      <w:r w:rsidRPr="00340E4B">
        <w:rPr>
          <w:rFonts w:eastAsia="Arial Unicode MS"/>
          <w:b/>
          <w:bCs/>
          <w:sz w:val="26"/>
          <w:szCs w:val="26"/>
          <w:u w:val="single" w:color="000000"/>
          <w:lang w:val="ru-RU" w:eastAsia="ru-RU"/>
        </w:rPr>
        <w:t>«</w:t>
      </w:r>
      <w:r w:rsidRPr="00340E4B">
        <w:rPr>
          <w:rFonts w:eastAsia="Calibri"/>
          <w:b/>
          <w:sz w:val="26"/>
          <w:szCs w:val="26"/>
          <w:u w:val="single"/>
          <w:shd w:val="clear" w:color="auto" w:fill="FDFDFD"/>
          <w:lang w:val="ru-RU" w:eastAsia="ru-RU"/>
        </w:rPr>
        <w:t>Цифровое государственное управление»</w:t>
      </w:r>
    </w:p>
    <w:p w:rsidR="00C731DF" w:rsidRPr="00340E4B" w:rsidRDefault="00C731DF" w:rsidP="00C731DF">
      <w:pPr>
        <w:pStyle w:val="ConsPlusNormal"/>
        <w:ind w:firstLine="550"/>
        <w:jc w:val="both"/>
        <w:rPr>
          <w:sz w:val="26"/>
          <w:szCs w:val="26"/>
        </w:rPr>
      </w:pPr>
      <w:r w:rsidRPr="00340E4B">
        <w:rPr>
          <w:sz w:val="26"/>
          <w:szCs w:val="26"/>
        </w:rPr>
        <w:t xml:space="preserve">Доля взаимодействий граждан и коммерческих организаций с органами местного самоуправления и организациями муниципальной собственности, осуществляемых в цифровом виде </w:t>
      </w:r>
      <w:r w:rsidR="00576253" w:rsidRPr="00340E4B">
        <w:rPr>
          <w:sz w:val="26"/>
          <w:szCs w:val="26"/>
        </w:rPr>
        <w:t>составляет 38</w:t>
      </w:r>
      <w:r w:rsidRPr="00340E4B">
        <w:rPr>
          <w:sz w:val="26"/>
          <w:szCs w:val="26"/>
        </w:rPr>
        <w:t xml:space="preserve"> % </w:t>
      </w:r>
      <w:r w:rsidR="00576253" w:rsidRPr="00340E4B">
        <w:rPr>
          <w:sz w:val="26"/>
          <w:szCs w:val="26"/>
        </w:rPr>
        <w:t>(план на год</w:t>
      </w:r>
      <w:r w:rsidRPr="00340E4B">
        <w:rPr>
          <w:sz w:val="26"/>
          <w:szCs w:val="26"/>
        </w:rPr>
        <w:t xml:space="preserve"> 75</w:t>
      </w:r>
      <w:r w:rsidR="00576253" w:rsidRPr="00340E4B">
        <w:rPr>
          <w:sz w:val="26"/>
          <w:szCs w:val="26"/>
        </w:rPr>
        <w:t>%).</w:t>
      </w:r>
    </w:p>
    <w:p w:rsidR="00C731DF" w:rsidRPr="00340E4B" w:rsidRDefault="00C731DF" w:rsidP="00C731DF">
      <w:pPr>
        <w:pStyle w:val="ConsPlusNormal"/>
        <w:ind w:firstLine="550"/>
        <w:jc w:val="both"/>
        <w:rPr>
          <w:sz w:val="26"/>
          <w:szCs w:val="26"/>
        </w:rPr>
      </w:pPr>
      <w:r w:rsidRPr="00340E4B">
        <w:rPr>
          <w:sz w:val="26"/>
          <w:szCs w:val="26"/>
        </w:rPr>
        <w:t>Определить долю приоритетных государственных услуг и сервисов, оказываемых органами местного самоуправления, соответствующих целевой модели цифровой трансформации (предоставление услуг без необходимости личного посещения с применением реестровой модели, онлайн, проактивно</w:t>
      </w:r>
      <w:r w:rsidR="00576253" w:rsidRPr="00340E4B">
        <w:rPr>
          <w:sz w:val="26"/>
          <w:szCs w:val="26"/>
        </w:rPr>
        <w:t>)</w:t>
      </w:r>
      <w:r w:rsidRPr="00340E4B">
        <w:rPr>
          <w:sz w:val="26"/>
          <w:szCs w:val="26"/>
        </w:rPr>
        <w:t xml:space="preserve"> не представляется возможным, так как Минкомсвязи России не определил</w:t>
      </w:r>
      <w:r w:rsidR="009E190E" w:rsidRPr="00340E4B">
        <w:rPr>
          <w:sz w:val="26"/>
          <w:szCs w:val="26"/>
        </w:rPr>
        <w:t>о</w:t>
      </w:r>
      <w:r w:rsidRPr="00340E4B">
        <w:rPr>
          <w:sz w:val="26"/>
          <w:szCs w:val="26"/>
        </w:rPr>
        <w:t xml:space="preserve"> перечень федеральных органов исполнительной власти, органов исполнительной власти субъектов Российской Федерации, государственных внебюджетных фондов, оказывающих государственные (муниципальные) услуги из числа приоритетных государственных услуг и сервисов, либо осуществляющих </w:t>
      </w:r>
      <w:bookmarkStart w:id="1" w:name="_Hlk27401186"/>
      <w:r w:rsidRPr="00340E4B">
        <w:rPr>
          <w:sz w:val="26"/>
          <w:szCs w:val="26"/>
        </w:rPr>
        <w:t>функции и полномочии учредителя в отношении бюджетных учреждений, предоставляющих такие услуги</w:t>
      </w:r>
      <w:bookmarkEnd w:id="1"/>
      <w:r w:rsidRPr="00340E4B">
        <w:rPr>
          <w:sz w:val="26"/>
          <w:szCs w:val="26"/>
        </w:rPr>
        <w:t>.</w:t>
      </w:r>
    </w:p>
    <w:p w:rsidR="00C731DF" w:rsidRPr="00340E4B" w:rsidRDefault="00C731DF" w:rsidP="00C731DF">
      <w:pPr>
        <w:pStyle w:val="ConsPlusNormal"/>
        <w:tabs>
          <w:tab w:val="left" w:pos="878"/>
          <w:tab w:val="left" w:pos="6268"/>
        </w:tabs>
        <w:ind w:firstLine="550"/>
        <w:jc w:val="both"/>
        <w:rPr>
          <w:rFonts w:eastAsia="Calibri"/>
          <w:sz w:val="26"/>
          <w:szCs w:val="26"/>
        </w:rPr>
      </w:pPr>
      <w:r w:rsidRPr="00340E4B">
        <w:rPr>
          <w:rFonts w:eastAsia="Calibri"/>
          <w:sz w:val="26"/>
          <w:szCs w:val="26"/>
        </w:rPr>
        <w:t xml:space="preserve">Ведется работа по приведению административных регламентов предоставления муниципальных услуг в соответствии с законодательством Российской федерации, а также в соответствии с модельными административными регламентами. С начала </w:t>
      </w:r>
      <w:r w:rsidR="00576253" w:rsidRPr="00340E4B">
        <w:rPr>
          <w:rFonts w:eastAsia="Calibri"/>
          <w:sz w:val="26"/>
          <w:szCs w:val="26"/>
        </w:rPr>
        <w:t xml:space="preserve">2021 </w:t>
      </w:r>
      <w:r w:rsidRPr="00340E4B">
        <w:rPr>
          <w:rFonts w:eastAsia="Calibri"/>
          <w:sz w:val="26"/>
          <w:szCs w:val="26"/>
        </w:rPr>
        <w:t xml:space="preserve">года разработано 3 проекта об утверждении административных регламентов, 9 проектов о внесении изменений в действующие административные регламенты. В настоящее время </w:t>
      </w:r>
      <w:r w:rsidRPr="00340E4B">
        <w:rPr>
          <w:rFonts w:eastAsia="Calibri"/>
          <w:sz w:val="26"/>
          <w:szCs w:val="26"/>
        </w:rPr>
        <w:lastRenderedPageBreak/>
        <w:t>проекты проходят процедуру согласования.</w:t>
      </w:r>
    </w:p>
    <w:p w:rsidR="00C731DF" w:rsidRPr="00340E4B" w:rsidRDefault="00C731DF" w:rsidP="00C731DF">
      <w:pPr>
        <w:pStyle w:val="14"/>
        <w:tabs>
          <w:tab w:val="left" w:pos="878"/>
          <w:tab w:val="left" w:pos="6268"/>
        </w:tabs>
        <w:spacing w:after="0" w:line="240" w:lineRule="auto"/>
        <w:ind w:firstLine="550"/>
        <w:jc w:val="both"/>
        <w:rPr>
          <w:rFonts w:ascii="Times New Roman" w:eastAsia="Calibri" w:hAnsi="Times New Roman"/>
          <w:sz w:val="26"/>
          <w:szCs w:val="26"/>
        </w:rPr>
      </w:pPr>
      <w:r w:rsidRPr="00340E4B">
        <w:rPr>
          <w:rFonts w:ascii="Times New Roman" w:hAnsi="Times New Roman"/>
          <w:sz w:val="26"/>
          <w:szCs w:val="26"/>
        </w:rPr>
        <w:t>Правовым управлением реализуется мероприятие «Актуализация информации в Реестре государственных и муниципальных услуг (функций) Ульяновской области»</w:t>
      </w:r>
      <w:r w:rsidRPr="00340E4B">
        <w:rPr>
          <w:rFonts w:ascii="Times New Roman" w:hAnsi="Times New Roman"/>
          <w:sz w:val="26"/>
          <w:szCs w:val="26"/>
          <w:lang w:val="ru-RU"/>
        </w:rPr>
        <w:t xml:space="preserve"> (далее – РГУ). Опубликовано 2 муниципальные услуги. На внутреннем согласовании находятся 2 муниципальные услуги. Создано 6 новых муниципальных услуг.</w:t>
      </w:r>
    </w:p>
    <w:p w:rsidR="00C731DF" w:rsidRPr="00340E4B" w:rsidRDefault="00C731DF" w:rsidP="00C731DF">
      <w:pPr>
        <w:pStyle w:val="ConsPlusNormal"/>
        <w:tabs>
          <w:tab w:val="left" w:pos="878"/>
          <w:tab w:val="left" w:pos="6268"/>
        </w:tabs>
        <w:ind w:firstLine="550"/>
        <w:jc w:val="both"/>
        <w:rPr>
          <w:rFonts w:eastAsia="Calibri"/>
          <w:sz w:val="26"/>
          <w:szCs w:val="26"/>
        </w:rPr>
      </w:pPr>
      <w:r w:rsidRPr="00340E4B">
        <w:rPr>
          <w:rFonts w:eastAsia="Calibri"/>
          <w:sz w:val="26"/>
          <w:szCs w:val="26"/>
        </w:rPr>
        <w:t>Информационная и популяризационная кампания продвижения цифровых услуг и сервисов проводится систематически. Размещаются объявления о работе ЕПГУ, о доступности получения услуг в электронной форме в детских садах, школах, учреждениях культуры, спортивных учреждениях, учреждениях дополнительного образования. Ежемесячно в день бесплатной юридической помощи и День открытых дверей по вопросам предоставления муниципальных услуг раздаются информационные листы о работе Портала Госуслуг, получении услуг в электронном виде. Проводятся дни телефонных консультаций о работе ЕПГУ, получении услуг в электронной форме (ежемесячно). Размещаются объявления о работе портала в подъездах многоквартирных домов, на стоянках придомовых территорий, в учреждениях культуры и спорта. Также популяризационная компания проводится в социальных сетях (Вконтакте, Фейсбук, Одноклассники).</w:t>
      </w:r>
    </w:p>
    <w:p w:rsidR="00C731DF" w:rsidRPr="00340E4B" w:rsidRDefault="00C731DF" w:rsidP="00C731DF">
      <w:pPr>
        <w:pStyle w:val="ConsPlusNormal"/>
        <w:tabs>
          <w:tab w:val="left" w:pos="878"/>
          <w:tab w:val="left" w:pos="6268"/>
        </w:tabs>
        <w:ind w:firstLine="550"/>
        <w:jc w:val="both"/>
        <w:rPr>
          <w:rFonts w:eastAsia="Calibri"/>
          <w:sz w:val="26"/>
          <w:szCs w:val="26"/>
        </w:rPr>
      </w:pPr>
      <w:r w:rsidRPr="00340E4B">
        <w:rPr>
          <w:rFonts w:eastAsia="Calibri"/>
          <w:sz w:val="26"/>
          <w:szCs w:val="26"/>
        </w:rPr>
        <w:t xml:space="preserve">ФГИС «Единая информационная система управления кадровым составом государственной гражданской службы РФ» </w:t>
      </w:r>
      <w:r w:rsidR="002E7034" w:rsidRPr="00340E4B">
        <w:rPr>
          <w:rFonts w:eastAsia="Calibri"/>
          <w:sz w:val="26"/>
          <w:szCs w:val="26"/>
        </w:rPr>
        <w:t>не внедренв ввиду отсутствия финансирования.</w:t>
      </w:r>
    </w:p>
    <w:p w:rsidR="00C731DF" w:rsidRPr="00340E4B" w:rsidRDefault="00C731DF" w:rsidP="00C731DF">
      <w:pPr>
        <w:pStyle w:val="ConsPlusNormal"/>
        <w:tabs>
          <w:tab w:val="left" w:pos="878"/>
          <w:tab w:val="left" w:pos="6268"/>
        </w:tabs>
        <w:ind w:firstLine="550"/>
        <w:jc w:val="both"/>
        <w:rPr>
          <w:rFonts w:eastAsia="Calibri"/>
          <w:sz w:val="26"/>
          <w:szCs w:val="26"/>
        </w:rPr>
      </w:pPr>
      <w:r w:rsidRPr="00340E4B">
        <w:rPr>
          <w:rFonts w:eastAsia="Calibri"/>
          <w:sz w:val="26"/>
          <w:szCs w:val="26"/>
        </w:rPr>
        <w:t>Технические задания и тестирование обеспечения предоставление предоставления выведенных на цифровую платформу правовым управлением проводятся с ОГКУ «Правительство для граждан» на постоянной основе.</w:t>
      </w:r>
    </w:p>
    <w:p w:rsidR="002E7034" w:rsidRPr="00340E4B" w:rsidRDefault="00C731DF" w:rsidP="00C731DF">
      <w:pPr>
        <w:pStyle w:val="ConsPlusNormal"/>
        <w:ind w:firstLine="550"/>
        <w:jc w:val="both"/>
        <w:rPr>
          <w:rFonts w:eastAsia="Calibri"/>
          <w:sz w:val="26"/>
          <w:szCs w:val="26"/>
        </w:rPr>
      </w:pPr>
      <w:r w:rsidRPr="00340E4B">
        <w:rPr>
          <w:rFonts w:eastAsia="Calibri"/>
          <w:sz w:val="26"/>
          <w:szCs w:val="26"/>
        </w:rPr>
        <w:t>На ЕПГУ выведено 15 муниципальных услуг, предоставляемые Администрацией города</w:t>
      </w:r>
      <w:r w:rsidR="002E7034" w:rsidRPr="00340E4B">
        <w:rPr>
          <w:rFonts w:eastAsia="Calibri"/>
          <w:sz w:val="26"/>
          <w:szCs w:val="26"/>
        </w:rPr>
        <w:t>.</w:t>
      </w:r>
    </w:p>
    <w:p w:rsidR="00484BAC" w:rsidRPr="00340E4B" w:rsidRDefault="00C731DF" w:rsidP="002E7034">
      <w:pPr>
        <w:pStyle w:val="ConsPlusNormal"/>
        <w:tabs>
          <w:tab w:val="left" w:pos="878"/>
          <w:tab w:val="left" w:pos="6268"/>
        </w:tabs>
        <w:ind w:firstLine="550"/>
        <w:jc w:val="both"/>
        <w:rPr>
          <w:sz w:val="26"/>
          <w:szCs w:val="26"/>
        </w:rPr>
      </w:pPr>
      <w:r w:rsidRPr="00340E4B">
        <w:rPr>
          <w:sz w:val="26"/>
          <w:szCs w:val="26"/>
        </w:rPr>
        <w:t xml:space="preserve">В настоящее время ведется работа по переходу на использование платформы ЮЗЭДО, обеспечивающей межведомственный юридически значимый электронный документооборот с применением электронной подписи. </w:t>
      </w:r>
      <w:r w:rsidR="002E7034" w:rsidRPr="00340E4B">
        <w:rPr>
          <w:sz w:val="26"/>
          <w:szCs w:val="26"/>
        </w:rPr>
        <w:t xml:space="preserve">Утверждены </w:t>
      </w:r>
      <w:r w:rsidRPr="00340E4B">
        <w:rPr>
          <w:sz w:val="26"/>
          <w:szCs w:val="26"/>
        </w:rPr>
        <w:t>Положение о работе в единой системе</w:t>
      </w:r>
      <w:r w:rsidR="002E7034" w:rsidRPr="00340E4B">
        <w:rPr>
          <w:sz w:val="26"/>
          <w:szCs w:val="26"/>
        </w:rPr>
        <w:t xml:space="preserve"> электронного документооборота и </w:t>
      </w:r>
      <w:r w:rsidRPr="00340E4B">
        <w:rPr>
          <w:sz w:val="26"/>
          <w:szCs w:val="26"/>
        </w:rPr>
        <w:t>перечень документов, создание, хранение и использование которых осуществляется в форме электронных документов</w:t>
      </w:r>
      <w:r w:rsidR="002E7034" w:rsidRPr="00340E4B">
        <w:rPr>
          <w:sz w:val="26"/>
          <w:szCs w:val="26"/>
        </w:rPr>
        <w:t>.</w:t>
      </w:r>
    </w:p>
    <w:sectPr w:rsidR="00484BAC" w:rsidRPr="00340E4B" w:rsidSect="0051273B">
      <w:pgSz w:w="11906" w:h="16838"/>
      <w:pgMar w:top="540" w:right="576" w:bottom="357" w:left="8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FDB" w:rsidRDefault="00F85FDB" w:rsidP="00D92946">
      <w:pPr>
        <w:pStyle w:val="a5"/>
      </w:pPr>
      <w:r>
        <w:separator/>
      </w:r>
    </w:p>
  </w:endnote>
  <w:endnote w:type="continuationSeparator" w:id="0">
    <w:p w:rsidR="00F85FDB" w:rsidRDefault="00F85FDB" w:rsidP="00D92946">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charset w:val="CC"/>
    <w:family w:val="modern"/>
    <w:pitch w:val="fixed"/>
    <w:sig w:usb0="00000001" w:usb1="400078FB" w:usb2="00000000" w:usb3="00000000" w:csb0="0000009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FDB" w:rsidRDefault="00F85FDB" w:rsidP="00D92946">
      <w:pPr>
        <w:pStyle w:val="a5"/>
      </w:pPr>
      <w:r>
        <w:separator/>
      </w:r>
    </w:p>
  </w:footnote>
  <w:footnote w:type="continuationSeparator" w:id="0">
    <w:p w:rsidR="00F85FDB" w:rsidRDefault="00F85FDB" w:rsidP="00D92946">
      <w:pPr>
        <w:pStyle w:val="a5"/>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F423E74"/>
    <w:lvl w:ilvl="0">
      <w:start w:val="1"/>
      <w:numFmt w:val="decimal"/>
      <w:lvlText w:val="%1."/>
      <w:lvlJc w:val="left"/>
      <w:pPr>
        <w:tabs>
          <w:tab w:val="num" w:pos="1492"/>
        </w:tabs>
        <w:ind w:left="1492" w:hanging="360"/>
      </w:pPr>
    </w:lvl>
  </w:abstractNum>
  <w:abstractNum w:abstractNumId="1">
    <w:nsid w:val="FFFFFF7D"/>
    <w:multiLevelType w:val="singleLevel"/>
    <w:tmpl w:val="B856307A"/>
    <w:lvl w:ilvl="0">
      <w:start w:val="1"/>
      <w:numFmt w:val="decimal"/>
      <w:lvlText w:val="%1."/>
      <w:lvlJc w:val="left"/>
      <w:pPr>
        <w:tabs>
          <w:tab w:val="num" w:pos="1209"/>
        </w:tabs>
        <w:ind w:left="1209" w:hanging="360"/>
      </w:pPr>
    </w:lvl>
  </w:abstractNum>
  <w:abstractNum w:abstractNumId="2">
    <w:nsid w:val="FFFFFF7E"/>
    <w:multiLevelType w:val="singleLevel"/>
    <w:tmpl w:val="E78460CE"/>
    <w:lvl w:ilvl="0">
      <w:start w:val="1"/>
      <w:numFmt w:val="decimal"/>
      <w:lvlText w:val="%1."/>
      <w:lvlJc w:val="left"/>
      <w:pPr>
        <w:tabs>
          <w:tab w:val="num" w:pos="926"/>
        </w:tabs>
        <w:ind w:left="926" w:hanging="360"/>
      </w:pPr>
    </w:lvl>
  </w:abstractNum>
  <w:abstractNum w:abstractNumId="3">
    <w:nsid w:val="FFFFFF7F"/>
    <w:multiLevelType w:val="singleLevel"/>
    <w:tmpl w:val="DCE83ABE"/>
    <w:lvl w:ilvl="0">
      <w:start w:val="1"/>
      <w:numFmt w:val="decimal"/>
      <w:lvlText w:val="%1."/>
      <w:lvlJc w:val="left"/>
      <w:pPr>
        <w:tabs>
          <w:tab w:val="num" w:pos="643"/>
        </w:tabs>
        <w:ind w:left="643" w:hanging="360"/>
      </w:pPr>
    </w:lvl>
  </w:abstractNum>
  <w:abstractNum w:abstractNumId="4">
    <w:nsid w:val="FFFFFF80"/>
    <w:multiLevelType w:val="singleLevel"/>
    <w:tmpl w:val="B352FB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7E42B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1EF7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C849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5124010"/>
    <w:lvl w:ilvl="0">
      <w:start w:val="1"/>
      <w:numFmt w:val="decimal"/>
      <w:lvlText w:val="%1."/>
      <w:lvlJc w:val="left"/>
      <w:pPr>
        <w:tabs>
          <w:tab w:val="num" w:pos="360"/>
        </w:tabs>
        <w:ind w:left="360" w:hanging="360"/>
      </w:pPr>
    </w:lvl>
  </w:abstractNum>
  <w:abstractNum w:abstractNumId="9">
    <w:nsid w:val="FFFFFF89"/>
    <w:multiLevelType w:val="singleLevel"/>
    <w:tmpl w:val="ECF651C8"/>
    <w:lvl w:ilvl="0">
      <w:start w:val="1"/>
      <w:numFmt w:val="bullet"/>
      <w:lvlText w:val=""/>
      <w:lvlJc w:val="left"/>
      <w:pPr>
        <w:tabs>
          <w:tab w:val="num" w:pos="360"/>
        </w:tabs>
        <w:ind w:left="360" w:hanging="360"/>
      </w:pPr>
      <w:rPr>
        <w:rFonts w:ascii="Symbol" w:hAnsi="Symbol" w:hint="default"/>
      </w:rPr>
    </w:lvl>
  </w:abstractNum>
  <w:abstractNum w:abstractNumId="10">
    <w:nsid w:val="2135378E"/>
    <w:multiLevelType w:val="hybridMultilevel"/>
    <w:tmpl w:val="88BC0CA6"/>
    <w:lvl w:ilvl="0" w:tplc="7EA4FA1C">
      <w:numFmt w:val="bullet"/>
      <w:lvlText w:val="-"/>
      <w:lvlJc w:val="left"/>
      <w:pPr>
        <w:ind w:left="252" w:hanging="360"/>
      </w:pPr>
      <w:rPr>
        <w:rFonts w:ascii="Times New Roman" w:eastAsia="Calibri" w:hAnsi="Times New Roman" w:cs="Times New Roman" w:hint="default"/>
      </w:rPr>
    </w:lvl>
    <w:lvl w:ilvl="1" w:tplc="04190003" w:tentative="1">
      <w:start w:val="1"/>
      <w:numFmt w:val="bullet"/>
      <w:lvlText w:val="o"/>
      <w:lvlJc w:val="left"/>
      <w:pPr>
        <w:ind w:left="972" w:hanging="360"/>
      </w:pPr>
      <w:rPr>
        <w:rFonts w:ascii="Courier New" w:hAnsi="Courier New" w:cs="Courier New" w:hint="default"/>
      </w:rPr>
    </w:lvl>
    <w:lvl w:ilvl="2" w:tplc="04190005" w:tentative="1">
      <w:start w:val="1"/>
      <w:numFmt w:val="bullet"/>
      <w:lvlText w:val=""/>
      <w:lvlJc w:val="left"/>
      <w:pPr>
        <w:ind w:left="1692" w:hanging="360"/>
      </w:pPr>
      <w:rPr>
        <w:rFonts w:ascii="Wingdings" w:hAnsi="Wingdings" w:hint="default"/>
      </w:rPr>
    </w:lvl>
    <w:lvl w:ilvl="3" w:tplc="04190001" w:tentative="1">
      <w:start w:val="1"/>
      <w:numFmt w:val="bullet"/>
      <w:lvlText w:val=""/>
      <w:lvlJc w:val="left"/>
      <w:pPr>
        <w:ind w:left="2412" w:hanging="360"/>
      </w:pPr>
      <w:rPr>
        <w:rFonts w:ascii="Symbol" w:hAnsi="Symbol" w:hint="default"/>
      </w:rPr>
    </w:lvl>
    <w:lvl w:ilvl="4" w:tplc="04190003" w:tentative="1">
      <w:start w:val="1"/>
      <w:numFmt w:val="bullet"/>
      <w:lvlText w:val="o"/>
      <w:lvlJc w:val="left"/>
      <w:pPr>
        <w:ind w:left="3132" w:hanging="360"/>
      </w:pPr>
      <w:rPr>
        <w:rFonts w:ascii="Courier New" w:hAnsi="Courier New" w:cs="Courier New" w:hint="default"/>
      </w:rPr>
    </w:lvl>
    <w:lvl w:ilvl="5" w:tplc="04190005" w:tentative="1">
      <w:start w:val="1"/>
      <w:numFmt w:val="bullet"/>
      <w:lvlText w:val=""/>
      <w:lvlJc w:val="left"/>
      <w:pPr>
        <w:ind w:left="3852" w:hanging="360"/>
      </w:pPr>
      <w:rPr>
        <w:rFonts w:ascii="Wingdings" w:hAnsi="Wingdings" w:hint="default"/>
      </w:rPr>
    </w:lvl>
    <w:lvl w:ilvl="6" w:tplc="04190001" w:tentative="1">
      <w:start w:val="1"/>
      <w:numFmt w:val="bullet"/>
      <w:lvlText w:val=""/>
      <w:lvlJc w:val="left"/>
      <w:pPr>
        <w:ind w:left="4572" w:hanging="360"/>
      </w:pPr>
      <w:rPr>
        <w:rFonts w:ascii="Symbol" w:hAnsi="Symbol" w:hint="default"/>
      </w:rPr>
    </w:lvl>
    <w:lvl w:ilvl="7" w:tplc="04190003" w:tentative="1">
      <w:start w:val="1"/>
      <w:numFmt w:val="bullet"/>
      <w:lvlText w:val="o"/>
      <w:lvlJc w:val="left"/>
      <w:pPr>
        <w:ind w:left="5292" w:hanging="360"/>
      </w:pPr>
      <w:rPr>
        <w:rFonts w:ascii="Courier New" w:hAnsi="Courier New" w:cs="Courier New" w:hint="default"/>
      </w:rPr>
    </w:lvl>
    <w:lvl w:ilvl="8" w:tplc="04190005" w:tentative="1">
      <w:start w:val="1"/>
      <w:numFmt w:val="bullet"/>
      <w:lvlText w:val=""/>
      <w:lvlJc w:val="left"/>
      <w:pPr>
        <w:ind w:left="6012" w:hanging="360"/>
      </w:pPr>
      <w:rPr>
        <w:rFonts w:ascii="Wingdings" w:hAnsi="Wingdings" w:hint="default"/>
      </w:rPr>
    </w:lvl>
  </w:abstractNum>
  <w:abstractNum w:abstractNumId="11">
    <w:nsid w:val="5584702B"/>
    <w:multiLevelType w:val="hybridMultilevel"/>
    <w:tmpl w:val="21540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CD2AA9"/>
    <w:multiLevelType w:val="hybridMultilevel"/>
    <w:tmpl w:val="1826AB8C"/>
    <w:lvl w:ilvl="0" w:tplc="F488B5C6">
      <w:start w:val="7"/>
      <w:numFmt w:val="bullet"/>
      <w:lvlText w:val="-"/>
      <w:lvlJc w:val="left"/>
      <w:pPr>
        <w:tabs>
          <w:tab w:val="num" w:pos="1570"/>
        </w:tabs>
        <w:ind w:left="1570" w:hanging="1020"/>
      </w:pPr>
      <w:rPr>
        <w:rFonts w:ascii="Times New Roman" w:eastAsia="Calibri" w:hAnsi="Times New Roman" w:cs="Times New Roman" w:hint="default"/>
      </w:rPr>
    </w:lvl>
    <w:lvl w:ilvl="1" w:tplc="04190003" w:tentative="1">
      <w:start w:val="1"/>
      <w:numFmt w:val="bullet"/>
      <w:lvlText w:val="o"/>
      <w:lvlJc w:val="left"/>
      <w:pPr>
        <w:tabs>
          <w:tab w:val="num" w:pos="1630"/>
        </w:tabs>
        <w:ind w:left="1630" w:hanging="360"/>
      </w:pPr>
      <w:rPr>
        <w:rFonts w:ascii="Courier New" w:hAnsi="Courier New" w:cs="Courier New" w:hint="default"/>
      </w:rPr>
    </w:lvl>
    <w:lvl w:ilvl="2" w:tplc="04190005" w:tentative="1">
      <w:start w:val="1"/>
      <w:numFmt w:val="bullet"/>
      <w:lvlText w:val=""/>
      <w:lvlJc w:val="left"/>
      <w:pPr>
        <w:tabs>
          <w:tab w:val="num" w:pos="2350"/>
        </w:tabs>
        <w:ind w:left="2350" w:hanging="360"/>
      </w:pPr>
      <w:rPr>
        <w:rFonts w:ascii="Wingdings" w:hAnsi="Wingdings" w:hint="default"/>
      </w:rPr>
    </w:lvl>
    <w:lvl w:ilvl="3" w:tplc="04190001" w:tentative="1">
      <w:start w:val="1"/>
      <w:numFmt w:val="bullet"/>
      <w:lvlText w:val=""/>
      <w:lvlJc w:val="left"/>
      <w:pPr>
        <w:tabs>
          <w:tab w:val="num" w:pos="3070"/>
        </w:tabs>
        <w:ind w:left="3070" w:hanging="360"/>
      </w:pPr>
      <w:rPr>
        <w:rFonts w:ascii="Symbol" w:hAnsi="Symbol" w:hint="default"/>
      </w:rPr>
    </w:lvl>
    <w:lvl w:ilvl="4" w:tplc="04190003" w:tentative="1">
      <w:start w:val="1"/>
      <w:numFmt w:val="bullet"/>
      <w:lvlText w:val="o"/>
      <w:lvlJc w:val="left"/>
      <w:pPr>
        <w:tabs>
          <w:tab w:val="num" w:pos="3790"/>
        </w:tabs>
        <w:ind w:left="3790" w:hanging="360"/>
      </w:pPr>
      <w:rPr>
        <w:rFonts w:ascii="Courier New" w:hAnsi="Courier New" w:cs="Courier New" w:hint="default"/>
      </w:rPr>
    </w:lvl>
    <w:lvl w:ilvl="5" w:tplc="04190005" w:tentative="1">
      <w:start w:val="1"/>
      <w:numFmt w:val="bullet"/>
      <w:lvlText w:val=""/>
      <w:lvlJc w:val="left"/>
      <w:pPr>
        <w:tabs>
          <w:tab w:val="num" w:pos="4510"/>
        </w:tabs>
        <w:ind w:left="4510" w:hanging="360"/>
      </w:pPr>
      <w:rPr>
        <w:rFonts w:ascii="Wingdings" w:hAnsi="Wingdings" w:hint="default"/>
      </w:rPr>
    </w:lvl>
    <w:lvl w:ilvl="6" w:tplc="04190001" w:tentative="1">
      <w:start w:val="1"/>
      <w:numFmt w:val="bullet"/>
      <w:lvlText w:val=""/>
      <w:lvlJc w:val="left"/>
      <w:pPr>
        <w:tabs>
          <w:tab w:val="num" w:pos="5230"/>
        </w:tabs>
        <w:ind w:left="5230" w:hanging="360"/>
      </w:pPr>
      <w:rPr>
        <w:rFonts w:ascii="Symbol" w:hAnsi="Symbol" w:hint="default"/>
      </w:rPr>
    </w:lvl>
    <w:lvl w:ilvl="7" w:tplc="04190003" w:tentative="1">
      <w:start w:val="1"/>
      <w:numFmt w:val="bullet"/>
      <w:lvlText w:val="o"/>
      <w:lvlJc w:val="left"/>
      <w:pPr>
        <w:tabs>
          <w:tab w:val="num" w:pos="5950"/>
        </w:tabs>
        <w:ind w:left="5950" w:hanging="360"/>
      </w:pPr>
      <w:rPr>
        <w:rFonts w:ascii="Courier New" w:hAnsi="Courier New" w:cs="Courier New" w:hint="default"/>
      </w:rPr>
    </w:lvl>
    <w:lvl w:ilvl="8" w:tplc="04190005" w:tentative="1">
      <w:start w:val="1"/>
      <w:numFmt w:val="bullet"/>
      <w:lvlText w:val=""/>
      <w:lvlJc w:val="left"/>
      <w:pPr>
        <w:tabs>
          <w:tab w:val="num" w:pos="6670"/>
        </w:tabs>
        <w:ind w:left="667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E0D"/>
    <w:rsid w:val="00000003"/>
    <w:rsid w:val="000038A5"/>
    <w:rsid w:val="00005DFE"/>
    <w:rsid w:val="00022A1B"/>
    <w:rsid w:val="00027FE4"/>
    <w:rsid w:val="00034CDC"/>
    <w:rsid w:val="00057485"/>
    <w:rsid w:val="00077068"/>
    <w:rsid w:val="000836BF"/>
    <w:rsid w:val="000905C3"/>
    <w:rsid w:val="00090D5E"/>
    <w:rsid w:val="00094F43"/>
    <w:rsid w:val="000A31CB"/>
    <w:rsid w:val="000B3ED4"/>
    <w:rsid w:val="000D107E"/>
    <w:rsid w:val="000D5649"/>
    <w:rsid w:val="000D6DD1"/>
    <w:rsid w:val="000E0CAF"/>
    <w:rsid w:val="000F2461"/>
    <w:rsid w:val="00110940"/>
    <w:rsid w:val="00112D9C"/>
    <w:rsid w:val="001224F6"/>
    <w:rsid w:val="0012281D"/>
    <w:rsid w:val="001276FF"/>
    <w:rsid w:val="00131D78"/>
    <w:rsid w:val="00141B0A"/>
    <w:rsid w:val="0014704F"/>
    <w:rsid w:val="001924B7"/>
    <w:rsid w:val="00192F2F"/>
    <w:rsid w:val="00197AB6"/>
    <w:rsid w:val="001A1823"/>
    <w:rsid w:val="001A2948"/>
    <w:rsid w:val="001A2EB1"/>
    <w:rsid w:val="001A61B0"/>
    <w:rsid w:val="001B1492"/>
    <w:rsid w:val="001D1E4E"/>
    <w:rsid w:val="001D3BD5"/>
    <w:rsid w:val="001D5BD9"/>
    <w:rsid w:val="001D7BBB"/>
    <w:rsid w:val="001E5C1E"/>
    <w:rsid w:val="001F1DB6"/>
    <w:rsid w:val="001F6B8C"/>
    <w:rsid w:val="00206A02"/>
    <w:rsid w:val="00211472"/>
    <w:rsid w:val="00215736"/>
    <w:rsid w:val="00223456"/>
    <w:rsid w:val="00236C5F"/>
    <w:rsid w:val="00244208"/>
    <w:rsid w:val="00247C50"/>
    <w:rsid w:val="002554B2"/>
    <w:rsid w:val="00257E3C"/>
    <w:rsid w:val="002613D8"/>
    <w:rsid w:val="00261C0A"/>
    <w:rsid w:val="00263A64"/>
    <w:rsid w:val="002655A4"/>
    <w:rsid w:val="00273418"/>
    <w:rsid w:val="002866CF"/>
    <w:rsid w:val="00294182"/>
    <w:rsid w:val="002B10AE"/>
    <w:rsid w:val="002B1AE4"/>
    <w:rsid w:val="002C4315"/>
    <w:rsid w:val="002E2049"/>
    <w:rsid w:val="002E7034"/>
    <w:rsid w:val="00323BC7"/>
    <w:rsid w:val="00340E4B"/>
    <w:rsid w:val="00343549"/>
    <w:rsid w:val="0036097D"/>
    <w:rsid w:val="003703CC"/>
    <w:rsid w:val="00376791"/>
    <w:rsid w:val="00390DE9"/>
    <w:rsid w:val="00390FE0"/>
    <w:rsid w:val="003B32D7"/>
    <w:rsid w:val="003B5456"/>
    <w:rsid w:val="003C11C0"/>
    <w:rsid w:val="003C2829"/>
    <w:rsid w:val="003C56F7"/>
    <w:rsid w:val="003E23AE"/>
    <w:rsid w:val="003E5CD8"/>
    <w:rsid w:val="003E67FD"/>
    <w:rsid w:val="003F44A1"/>
    <w:rsid w:val="003F5D01"/>
    <w:rsid w:val="003F66EA"/>
    <w:rsid w:val="00407B0C"/>
    <w:rsid w:val="0041391D"/>
    <w:rsid w:val="004165EA"/>
    <w:rsid w:val="004258CD"/>
    <w:rsid w:val="00426DE1"/>
    <w:rsid w:val="004610D6"/>
    <w:rsid w:val="00464709"/>
    <w:rsid w:val="00467271"/>
    <w:rsid w:val="00471BD6"/>
    <w:rsid w:val="00471DF4"/>
    <w:rsid w:val="00484BAC"/>
    <w:rsid w:val="004A3229"/>
    <w:rsid w:val="004A6918"/>
    <w:rsid w:val="004C2419"/>
    <w:rsid w:val="004C2C31"/>
    <w:rsid w:val="004C3205"/>
    <w:rsid w:val="004D357F"/>
    <w:rsid w:val="004E106C"/>
    <w:rsid w:val="004E3D1F"/>
    <w:rsid w:val="004F4903"/>
    <w:rsid w:val="004F7265"/>
    <w:rsid w:val="00510F26"/>
    <w:rsid w:val="0051273B"/>
    <w:rsid w:val="00515CB2"/>
    <w:rsid w:val="0051688B"/>
    <w:rsid w:val="0052422A"/>
    <w:rsid w:val="00527825"/>
    <w:rsid w:val="0053137F"/>
    <w:rsid w:val="00532B30"/>
    <w:rsid w:val="005335F1"/>
    <w:rsid w:val="00537543"/>
    <w:rsid w:val="00545511"/>
    <w:rsid w:val="00567A95"/>
    <w:rsid w:val="00572F0B"/>
    <w:rsid w:val="00576253"/>
    <w:rsid w:val="0058098E"/>
    <w:rsid w:val="005A2592"/>
    <w:rsid w:val="005C0D73"/>
    <w:rsid w:val="005C5FB1"/>
    <w:rsid w:val="005C76AC"/>
    <w:rsid w:val="005E382D"/>
    <w:rsid w:val="005F0EC0"/>
    <w:rsid w:val="005F15B3"/>
    <w:rsid w:val="005F23C1"/>
    <w:rsid w:val="00623072"/>
    <w:rsid w:val="006337F6"/>
    <w:rsid w:val="00647E0A"/>
    <w:rsid w:val="0065209F"/>
    <w:rsid w:val="006566A6"/>
    <w:rsid w:val="00657DC5"/>
    <w:rsid w:val="00660E66"/>
    <w:rsid w:val="00663EB2"/>
    <w:rsid w:val="006651D3"/>
    <w:rsid w:val="006656CF"/>
    <w:rsid w:val="00687B3C"/>
    <w:rsid w:val="006B2970"/>
    <w:rsid w:val="006B6E9D"/>
    <w:rsid w:val="006C4417"/>
    <w:rsid w:val="00700F9F"/>
    <w:rsid w:val="00717242"/>
    <w:rsid w:val="00735176"/>
    <w:rsid w:val="00741D4F"/>
    <w:rsid w:val="00744F18"/>
    <w:rsid w:val="00745041"/>
    <w:rsid w:val="00752241"/>
    <w:rsid w:val="00754871"/>
    <w:rsid w:val="007579B0"/>
    <w:rsid w:val="00760877"/>
    <w:rsid w:val="00782E8C"/>
    <w:rsid w:val="0079226F"/>
    <w:rsid w:val="00793D4F"/>
    <w:rsid w:val="00794105"/>
    <w:rsid w:val="00797A2E"/>
    <w:rsid w:val="007A2330"/>
    <w:rsid w:val="007B4D92"/>
    <w:rsid w:val="007B5711"/>
    <w:rsid w:val="007B7316"/>
    <w:rsid w:val="007B73BF"/>
    <w:rsid w:val="007B7A02"/>
    <w:rsid w:val="007D1B14"/>
    <w:rsid w:val="007E4708"/>
    <w:rsid w:val="007E4BAD"/>
    <w:rsid w:val="007F062B"/>
    <w:rsid w:val="007F37A4"/>
    <w:rsid w:val="007F4CBD"/>
    <w:rsid w:val="007F7FC8"/>
    <w:rsid w:val="0080089C"/>
    <w:rsid w:val="008026FF"/>
    <w:rsid w:val="00810CEA"/>
    <w:rsid w:val="0081256C"/>
    <w:rsid w:val="00812977"/>
    <w:rsid w:val="0081329C"/>
    <w:rsid w:val="0082766B"/>
    <w:rsid w:val="0083313F"/>
    <w:rsid w:val="00833F4A"/>
    <w:rsid w:val="00835A4D"/>
    <w:rsid w:val="008534B8"/>
    <w:rsid w:val="00860CFB"/>
    <w:rsid w:val="00861BCC"/>
    <w:rsid w:val="00870A51"/>
    <w:rsid w:val="0087399C"/>
    <w:rsid w:val="008B3E11"/>
    <w:rsid w:val="008D0E0D"/>
    <w:rsid w:val="008D4ACC"/>
    <w:rsid w:val="008D6267"/>
    <w:rsid w:val="008E5982"/>
    <w:rsid w:val="008E6468"/>
    <w:rsid w:val="008F232F"/>
    <w:rsid w:val="00921242"/>
    <w:rsid w:val="009217A3"/>
    <w:rsid w:val="00936C73"/>
    <w:rsid w:val="009428A0"/>
    <w:rsid w:val="00943E9A"/>
    <w:rsid w:val="0094445B"/>
    <w:rsid w:val="00955B2D"/>
    <w:rsid w:val="00960F93"/>
    <w:rsid w:val="009661A0"/>
    <w:rsid w:val="00971AEC"/>
    <w:rsid w:val="009759B6"/>
    <w:rsid w:val="009762EA"/>
    <w:rsid w:val="00977013"/>
    <w:rsid w:val="0098164E"/>
    <w:rsid w:val="009910FE"/>
    <w:rsid w:val="009A2986"/>
    <w:rsid w:val="009A3C09"/>
    <w:rsid w:val="009B0047"/>
    <w:rsid w:val="009B4D2E"/>
    <w:rsid w:val="009D084E"/>
    <w:rsid w:val="009E0EB1"/>
    <w:rsid w:val="009E1866"/>
    <w:rsid w:val="009E190E"/>
    <w:rsid w:val="009E297A"/>
    <w:rsid w:val="00A046A0"/>
    <w:rsid w:val="00A10CA7"/>
    <w:rsid w:val="00A134BF"/>
    <w:rsid w:val="00A14506"/>
    <w:rsid w:val="00A30316"/>
    <w:rsid w:val="00A3158F"/>
    <w:rsid w:val="00A51E6A"/>
    <w:rsid w:val="00A6515F"/>
    <w:rsid w:val="00A65EF8"/>
    <w:rsid w:val="00A74AFC"/>
    <w:rsid w:val="00A76755"/>
    <w:rsid w:val="00A95ED4"/>
    <w:rsid w:val="00AB47DD"/>
    <w:rsid w:val="00AC452F"/>
    <w:rsid w:val="00AD1AE0"/>
    <w:rsid w:val="00AD62C3"/>
    <w:rsid w:val="00AF2BBF"/>
    <w:rsid w:val="00AF44E1"/>
    <w:rsid w:val="00AF76FD"/>
    <w:rsid w:val="00B13573"/>
    <w:rsid w:val="00B13B01"/>
    <w:rsid w:val="00B30DFC"/>
    <w:rsid w:val="00B35CFE"/>
    <w:rsid w:val="00B52356"/>
    <w:rsid w:val="00B72388"/>
    <w:rsid w:val="00B7553A"/>
    <w:rsid w:val="00B96762"/>
    <w:rsid w:val="00BA2891"/>
    <w:rsid w:val="00BA2CCB"/>
    <w:rsid w:val="00BB3581"/>
    <w:rsid w:val="00BB725A"/>
    <w:rsid w:val="00BC3DAC"/>
    <w:rsid w:val="00BD5BDF"/>
    <w:rsid w:val="00BE2BB7"/>
    <w:rsid w:val="00BE6331"/>
    <w:rsid w:val="00C05BF9"/>
    <w:rsid w:val="00C230C7"/>
    <w:rsid w:val="00C26F6C"/>
    <w:rsid w:val="00C3243F"/>
    <w:rsid w:val="00C3422F"/>
    <w:rsid w:val="00C4167F"/>
    <w:rsid w:val="00C42585"/>
    <w:rsid w:val="00C53483"/>
    <w:rsid w:val="00C627F7"/>
    <w:rsid w:val="00C652C2"/>
    <w:rsid w:val="00C65C38"/>
    <w:rsid w:val="00C731DF"/>
    <w:rsid w:val="00C759BB"/>
    <w:rsid w:val="00C75FE3"/>
    <w:rsid w:val="00C8266A"/>
    <w:rsid w:val="00C86F16"/>
    <w:rsid w:val="00C87CCB"/>
    <w:rsid w:val="00C9094A"/>
    <w:rsid w:val="00C94152"/>
    <w:rsid w:val="00C97086"/>
    <w:rsid w:val="00CA2598"/>
    <w:rsid w:val="00CC4325"/>
    <w:rsid w:val="00CE389C"/>
    <w:rsid w:val="00CF4A60"/>
    <w:rsid w:val="00D3128D"/>
    <w:rsid w:val="00D43150"/>
    <w:rsid w:val="00D5426B"/>
    <w:rsid w:val="00D54A2E"/>
    <w:rsid w:val="00D63B0A"/>
    <w:rsid w:val="00D7581E"/>
    <w:rsid w:val="00D77858"/>
    <w:rsid w:val="00D92946"/>
    <w:rsid w:val="00D93C01"/>
    <w:rsid w:val="00DA2EF3"/>
    <w:rsid w:val="00DB76EC"/>
    <w:rsid w:val="00DC208D"/>
    <w:rsid w:val="00DD44B1"/>
    <w:rsid w:val="00DE4CC4"/>
    <w:rsid w:val="00E001A9"/>
    <w:rsid w:val="00E121F9"/>
    <w:rsid w:val="00E22C7A"/>
    <w:rsid w:val="00E26AA2"/>
    <w:rsid w:val="00E41E80"/>
    <w:rsid w:val="00E43558"/>
    <w:rsid w:val="00E50057"/>
    <w:rsid w:val="00E57E7C"/>
    <w:rsid w:val="00E65D96"/>
    <w:rsid w:val="00E83747"/>
    <w:rsid w:val="00E8727F"/>
    <w:rsid w:val="00EA0B8F"/>
    <w:rsid w:val="00ED4251"/>
    <w:rsid w:val="00ED5439"/>
    <w:rsid w:val="00ED7151"/>
    <w:rsid w:val="00EF3053"/>
    <w:rsid w:val="00EF48F2"/>
    <w:rsid w:val="00F063FD"/>
    <w:rsid w:val="00F110AD"/>
    <w:rsid w:val="00F20AEB"/>
    <w:rsid w:val="00F32513"/>
    <w:rsid w:val="00F4099E"/>
    <w:rsid w:val="00F43D36"/>
    <w:rsid w:val="00F443EF"/>
    <w:rsid w:val="00F5102C"/>
    <w:rsid w:val="00F64116"/>
    <w:rsid w:val="00F6540D"/>
    <w:rsid w:val="00F739A1"/>
    <w:rsid w:val="00F81DEB"/>
    <w:rsid w:val="00F82AA1"/>
    <w:rsid w:val="00F82F56"/>
    <w:rsid w:val="00F85FDB"/>
    <w:rsid w:val="00F943BF"/>
    <w:rsid w:val="00F95677"/>
    <w:rsid w:val="00F97D2B"/>
    <w:rsid w:val="00FA1777"/>
    <w:rsid w:val="00FB2596"/>
    <w:rsid w:val="00FB64A8"/>
    <w:rsid w:val="00FC2840"/>
    <w:rsid w:val="00FD7216"/>
    <w:rsid w:val="00FE0557"/>
    <w:rsid w:val="00FE32F1"/>
    <w:rsid w:val="00FE4ED9"/>
    <w:rsid w:val="00FF3768"/>
    <w:rsid w:val="00FF3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4A8"/>
    <w:pPr>
      <w:spacing w:after="200" w:line="276" w:lineRule="auto"/>
    </w:pPr>
    <w:rPr>
      <w:sz w:val="22"/>
      <w:szCs w:val="22"/>
    </w:rPr>
  </w:style>
  <w:style w:type="paragraph" w:styleId="1">
    <w:name w:val="heading 1"/>
    <w:basedOn w:val="a"/>
    <w:next w:val="a"/>
    <w:link w:val="10"/>
    <w:qFormat/>
    <w:rsid w:val="00E001A9"/>
    <w:pPr>
      <w:keepNext/>
      <w:spacing w:before="240" w:after="60" w:line="240" w:lineRule="auto"/>
      <w:ind w:firstLine="709"/>
      <w:jc w:val="center"/>
      <w:outlineLvl w:val="0"/>
    </w:pPr>
    <w:rPr>
      <w:rFonts w:ascii="Arial" w:eastAsia="Calibri" w:hAnsi="Arial" w:cs="Arial"/>
      <w:b/>
      <w:bCs/>
      <w:kern w:val="32"/>
      <w:sz w:val="32"/>
      <w:szCs w:val="32"/>
      <w:lang w:eastAsia="en-US"/>
    </w:rPr>
  </w:style>
  <w:style w:type="paragraph" w:styleId="2">
    <w:name w:val="heading 2"/>
    <w:basedOn w:val="a"/>
    <w:qFormat/>
    <w:rsid w:val="00CA2598"/>
    <w:pPr>
      <w:spacing w:before="100" w:beforeAutospacing="1" w:after="100" w:afterAutospacing="1" w:line="240" w:lineRule="auto"/>
      <w:outlineLvl w:val="1"/>
    </w:pPr>
    <w:rPr>
      <w:rFonts w:ascii="Times New Roman" w:hAnsi="Times New Roman"/>
      <w:b/>
      <w:bCs/>
      <w:sz w:val="36"/>
      <w:szCs w:val="36"/>
    </w:rPr>
  </w:style>
  <w:style w:type="paragraph" w:styleId="4">
    <w:name w:val="heading 4"/>
    <w:basedOn w:val="a"/>
    <w:next w:val="a"/>
    <w:qFormat/>
    <w:rsid w:val="00797A2E"/>
    <w:pPr>
      <w:keepNext/>
      <w:spacing w:before="240" w:after="60"/>
      <w:outlineLvl w:val="3"/>
    </w:pPr>
    <w:rPr>
      <w:b/>
      <w:bCs/>
      <w:sz w:val="28"/>
      <w:szCs w:val="28"/>
    </w:rPr>
  </w:style>
  <w:style w:type="character" w:default="1" w:styleId="a0">
    <w:name w:val="Default Paragraph Font"/>
    <w:link w:val="5"/>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60877"/>
    <w:pPr>
      <w:widowControl w:val="0"/>
      <w:autoSpaceDE w:val="0"/>
      <w:autoSpaceDN w:val="0"/>
      <w:spacing w:after="0" w:line="240" w:lineRule="auto"/>
    </w:pPr>
    <w:rPr>
      <w:rFonts w:ascii="Times New Roman" w:hAnsi="Times New Roman"/>
      <w:lang w:bidi="ru-RU"/>
    </w:rPr>
  </w:style>
  <w:style w:type="paragraph" w:customStyle="1" w:styleId="ConsPlusNormal">
    <w:name w:val="ConsPlusNormal"/>
    <w:link w:val="ConsPlusNormal0"/>
    <w:uiPriority w:val="99"/>
    <w:qFormat/>
    <w:rsid w:val="00F5102C"/>
    <w:pPr>
      <w:widowControl w:val="0"/>
      <w:autoSpaceDE w:val="0"/>
      <w:autoSpaceDN w:val="0"/>
    </w:pPr>
    <w:rPr>
      <w:rFonts w:ascii="Times New Roman" w:hAnsi="Times New Roman"/>
      <w:sz w:val="28"/>
      <w:szCs w:val="22"/>
    </w:rPr>
  </w:style>
  <w:style w:type="character" w:customStyle="1" w:styleId="ConsPlusNormal0">
    <w:name w:val="ConsPlusNormal Знак"/>
    <w:link w:val="ConsPlusNormal"/>
    <w:uiPriority w:val="99"/>
    <w:rsid w:val="00F5102C"/>
    <w:rPr>
      <w:rFonts w:ascii="Times New Roman" w:hAnsi="Times New Roman"/>
      <w:sz w:val="28"/>
      <w:szCs w:val="22"/>
      <w:lang w:bidi="ar-SA"/>
    </w:rPr>
  </w:style>
  <w:style w:type="paragraph" w:customStyle="1" w:styleId="11">
    <w:name w:val="Знак Знак Знак Знак Знак Знак Знак Знак Знак Знак Знак Знак Знак Знак Знак Знак Знак Знак1 Знак"/>
    <w:basedOn w:val="a"/>
    <w:rsid w:val="003B5456"/>
    <w:pPr>
      <w:widowControl w:val="0"/>
      <w:adjustRightInd w:val="0"/>
      <w:spacing w:after="160" w:line="240" w:lineRule="exact"/>
      <w:jc w:val="right"/>
    </w:pPr>
    <w:rPr>
      <w:rFonts w:ascii="Times New Roman" w:hAnsi="Times New Roman"/>
      <w:sz w:val="20"/>
      <w:szCs w:val="20"/>
      <w:lang w:val="en-GB" w:eastAsia="en-US"/>
    </w:rPr>
  </w:style>
  <w:style w:type="paragraph" w:styleId="a3">
    <w:name w:val="header"/>
    <w:basedOn w:val="a"/>
    <w:link w:val="a4"/>
    <w:unhideWhenUsed/>
    <w:rsid w:val="000A31CB"/>
    <w:pPr>
      <w:tabs>
        <w:tab w:val="center" w:pos="4677"/>
        <w:tab w:val="right" w:pos="9355"/>
      </w:tabs>
      <w:spacing w:after="0" w:line="240" w:lineRule="auto"/>
    </w:pPr>
    <w:rPr>
      <w:rFonts w:eastAsia="Calibri"/>
      <w:lang w:eastAsia="en-US"/>
    </w:rPr>
  </w:style>
  <w:style w:type="character" w:customStyle="1" w:styleId="a4">
    <w:name w:val="Верхний колонтитул Знак"/>
    <w:basedOn w:val="a0"/>
    <w:link w:val="a3"/>
    <w:rsid w:val="000A31CB"/>
    <w:rPr>
      <w:rFonts w:ascii="Calibri" w:eastAsia="Calibri" w:hAnsi="Calibri"/>
      <w:sz w:val="22"/>
      <w:szCs w:val="22"/>
      <w:lang w:val="ru-RU" w:eastAsia="en-US" w:bidi="ar-SA"/>
    </w:rPr>
  </w:style>
  <w:style w:type="paragraph" w:styleId="a5">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
    <w:link w:val="a6"/>
    <w:rsid w:val="000A31CB"/>
    <w:pPr>
      <w:spacing w:before="100" w:beforeAutospacing="1" w:after="100" w:afterAutospacing="1" w:line="240" w:lineRule="auto"/>
    </w:pPr>
    <w:rPr>
      <w:rFonts w:ascii="Times New Roman" w:hAnsi="Times New Roman"/>
      <w:sz w:val="24"/>
      <w:szCs w:val="24"/>
      <w:lang w:val="x-none" w:eastAsia="x-none"/>
    </w:rPr>
  </w:style>
  <w:style w:type="table" w:styleId="a7">
    <w:name w:val="Table Grid"/>
    <w:basedOn w:val="a1"/>
    <w:rsid w:val="005C5FB1"/>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E4BAD"/>
    <w:pPr>
      <w:autoSpaceDE w:val="0"/>
      <w:autoSpaceDN w:val="0"/>
      <w:adjustRightInd w:val="0"/>
    </w:pPr>
    <w:rPr>
      <w:rFonts w:ascii="Times New Roman" w:eastAsia="Calibri" w:hAnsi="Times New Roman"/>
      <w:color w:val="000000"/>
      <w:sz w:val="24"/>
      <w:szCs w:val="24"/>
      <w:lang w:eastAsia="en-US"/>
    </w:rPr>
  </w:style>
  <w:style w:type="paragraph" w:customStyle="1" w:styleId="12">
    <w:name w:val=" Знак Знак Знак Знак Знак Знак Знак Знак Знак Знак Знак Знак Знак Знак Знак Знак Знак Знак1 Знак"/>
    <w:basedOn w:val="a"/>
    <w:rsid w:val="007E4BAD"/>
    <w:pPr>
      <w:widowControl w:val="0"/>
      <w:adjustRightInd w:val="0"/>
      <w:spacing w:after="160" w:line="240" w:lineRule="exact"/>
      <w:jc w:val="right"/>
    </w:pPr>
    <w:rPr>
      <w:rFonts w:ascii="Times New Roman" w:hAnsi="Times New Roman"/>
      <w:sz w:val="20"/>
      <w:szCs w:val="20"/>
      <w:lang w:val="en-GB" w:eastAsia="en-US"/>
    </w:rPr>
  </w:style>
  <w:style w:type="paragraph" w:styleId="a8">
    <w:name w:val="List Paragraph"/>
    <w:basedOn w:val="a"/>
    <w:qFormat/>
    <w:rsid w:val="00E8727F"/>
    <w:pPr>
      <w:spacing w:after="0"/>
      <w:ind w:left="720"/>
      <w:contextualSpacing/>
    </w:pPr>
    <w:rPr>
      <w:rFonts w:eastAsia="Calibri"/>
      <w:lang w:eastAsia="en-US"/>
    </w:rPr>
  </w:style>
  <w:style w:type="paragraph" w:styleId="a9">
    <w:name w:val="footer"/>
    <w:basedOn w:val="a"/>
    <w:rsid w:val="00E8727F"/>
    <w:pPr>
      <w:tabs>
        <w:tab w:val="center" w:pos="4153"/>
        <w:tab w:val="right" w:pos="8306"/>
      </w:tabs>
      <w:spacing w:after="0" w:line="240" w:lineRule="auto"/>
    </w:pPr>
    <w:rPr>
      <w:rFonts w:ascii="Times New Roman" w:hAnsi="Times New Roman"/>
      <w:sz w:val="24"/>
      <w:szCs w:val="20"/>
    </w:rPr>
  </w:style>
  <w:style w:type="character" w:customStyle="1" w:styleId="13">
    <w:name w:val="Заголовок №1_"/>
    <w:link w:val="14"/>
    <w:locked/>
    <w:rsid w:val="006B2970"/>
    <w:rPr>
      <w:sz w:val="27"/>
      <w:szCs w:val="27"/>
      <w:shd w:val="clear" w:color="auto" w:fill="FFFFFF"/>
      <w:lang w:bidi="ar-SA"/>
    </w:rPr>
  </w:style>
  <w:style w:type="paragraph" w:customStyle="1" w:styleId="14">
    <w:name w:val="Заголовок №1"/>
    <w:basedOn w:val="a"/>
    <w:link w:val="13"/>
    <w:rsid w:val="006B2970"/>
    <w:pPr>
      <w:shd w:val="clear" w:color="auto" w:fill="FFFFFF"/>
      <w:spacing w:after="1380" w:line="240" w:lineRule="atLeast"/>
      <w:jc w:val="center"/>
      <w:outlineLvl w:val="0"/>
    </w:pPr>
    <w:rPr>
      <w:sz w:val="27"/>
      <w:szCs w:val="27"/>
      <w:shd w:val="clear" w:color="auto" w:fill="FFFFFF"/>
      <w:lang w:val="x-none" w:eastAsia="x-none"/>
    </w:rPr>
  </w:style>
  <w:style w:type="paragraph" w:customStyle="1" w:styleId="15">
    <w:name w:val="Абзац списка1"/>
    <w:basedOn w:val="a"/>
    <w:rsid w:val="00D63B0A"/>
    <w:pPr>
      <w:spacing w:after="0" w:line="360" w:lineRule="atLeast"/>
      <w:ind w:left="720"/>
      <w:jc w:val="both"/>
    </w:pPr>
    <w:rPr>
      <w:rFonts w:ascii="Times New Roman CYR" w:hAnsi="Times New Roman CYR"/>
      <w:sz w:val="28"/>
      <w:szCs w:val="20"/>
    </w:rPr>
  </w:style>
  <w:style w:type="paragraph" w:styleId="aa">
    <w:name w:val="Balloon Text"/>
    <w:basedOn w:val="a"/>
    <w:link w:val="ab"/>
    <w:semiHidden/>
    <w:rsid w:val="00D63B0A"/>
    <w:pPr>
      <w:spacing w:after="0" w:line="240" w:lineRule="auto"/>
    </w:pPr>
    <w:rPr>
      <w:rFonts w:ascii="Tahoma" w:eastAsia="Calibri" w:hAnsi="Tahoma" w:cs="Tahoma"/>
      <w:sz w:val="16"/>
      <w:szCs w:val="16"/>
    </w:rPr>
  </w:style>
  <w:style w:type="character" w:customStyle="1" w:styleId="ab">
    <w:name w:val="Текст выноски Знак"/>
    <w:basedOn w:val="a0"/>
    <w:link w:val="aa"/>
    <w:semiHidden/>
    <w:locked/>
    <w:rsid w:val="00D63B0A"/>
    <w:rPr>
      <w:rFonts w:ascii="Tahoma" w:eastAsia="Calibri" w:hAnsi="Tahoma" w:cs="Tahoma"/>
      <w:sz w:val="16"/>
      <w:szCs w:val="16"/>
      <w:lang w:val="ru-RU" w:eastAsia="ru-RU" w:bidi="ar-SA"/>
    </w:rPr>
  </w:style>
  <w:style w:type="character" w:customStyle="1" w:styleId="ListLabel1">
    <w:name w:val="ListLabel 1"/>
    <w:qFormat/>
    <w:rsid w:val="00390DE9"/>
    <w:rPr>
      <w:rFonts w:cs="Times New Roman"/>
    </w:rPr>
  </w:style>
  <w:style w:type="character" w:customStyle="1" w:styleId="ListLabel2">
    <w:name w:val="ListLabel 2"/>
    <w:qFormat/>
    <w:rsid w:val="00390DE9"/>
    <w:rPr>
      <w:rFonts w:cs="Times New Roman"/>
    </w:rPr>
  </w:style>
  <w:style w:type="paragraph" w:styleId="ac">
    <w:name w:val="footnote text"/>
    <w:basedOn w:val="a"/>
    <w:link w:val="ad"/>
    <w:rsid w:val="00D92946"/>
    <w:pPr>
      <w:spacing w:after="0" w:line="360" w:lineRule="atLeast"/>
      <w:jc w:val="both"/>
    </w:pPr>
    <w:rPr>
      <w:rFonts w:ascii="Times New Roman" w:eastAsia="Calibri" w:hAnsi="Times New Roman"/>
      <w:sz w:val="20"/>
      <w:szCs w:val="20"/>
    </w:rPr>
  </w:style>
  <w:style w:type="character" w:customStyle="1" w:styleId="ad">
    <w:name w:val="Текст сноски Знак"/>
    <w:basedOn w:val="a0"/>
    <w:link w:val="ac"/>
    <w:locked/>
    <w:rsid w:val="00D92946"/>
    <w:rPr>
      <w:rFonts w:eastAsia="Calibri"/>
      <w:lang w:val="ru-RU" w:eastAsia="ru-RU" w:bidi="ar-SA"/>
    </w:rPr>
  </w:style>
  <w:style w:type="character" w:styleId="ae">
    <w:name w:val="footnote reference"/>
    <w:basedOn w:val="a0"/>
    <w:rsid w:val="00D92946"/>
    <w:rPr>
      <w:vertAlign w:val="superscript"/>
    </w:rPr>
  </w:style>
  <w:style w:type="paragraph" w:customStyle="1" w:styleId="PreformattedText">
    <w:name w:val="Preformatted Text"/>
    <w:basedOn w:val="a"/>
    <w:rsid w:val="002866CF"/>
    <w:pPr>
      <w:widowControl w:val="0"/>
      <w:spacing w:after="0" w:line="240" w:lineRule="auto"/>
    </w:pPr>
    <w:rPr>
      <w:rFonts w:ascii="Liberation Mono" w:hAnsi="Liberation Mono" w:cs="Liberation Mono"/>
      <w:sz w:val="20"/>
      <w:szCs w:val="20"/>
      <w:lang w:val="en-US" w:eastAsia="zh-CN" w:bidi="hi-IN"/>
    </w:rPr>
  </w:style>
  <w:style w:type="paragraph" w:styleId="af">
    <w:name w:val="Body Text"/>
    <w:basedOn w:val="a"/>
    <w:link w:val="af0"/>
    <w:rsid w:val="006651D3"/>
    <w:pPr>
      <w:spacing w:after="0" w:line="240" w:lineRule="auto"/>
    </w:pPr>
    <w:rPr>
      <w:sz w:val="24"/>
      <w:szCs w:val="20"/>
      <w:lang w:val="x-none" w:eastAsia="x-none"/>
    </w:rPr>
  </w:style>
  <w:style w:type="character" w:customStyle="1" w:styleId="af0">
    <w:name w:val="Основной текст Знак"/>
    <w:link w:val="af"/>
    <w:rsid w:val="006651D3"/>
    <w:rPr>
      <w:sz w:val="24"/>
      <w:lang w:val="x-none" w:eastAsia="x-none" w:bidi="ar-SA"/>
    </w:rPr>
  </w:style>
  <w:style w:type="paragraph" w:customStyle="1" w:styleId="af1">
    <w:name w:val="Знак Знак Знак Знак"/>
    <w:basedOn w:val="a"/>
    <w:rsid w:val="006651D3"/>
    <w:pPr>
      <w:spacing w:after="160" w:line="240" w:lineRule="exact"/>
    </w:pPr>
    <w:rPr>
      <w:rFonts w:ascii="Verdana" w:hAnsi="Verdana" w:cs="Verdana"/>
      <w:sz w:val="20"/>
      <w:szCs w:val="20"/>
      <w:lang w:val="en-US" w:eastAsia="en-US"/>
    </w:rPr>
  </w:style>
  <w:style w:type="character" w:customStyle="1" w:styleId="WW8Num1z6">
    <w:name w:val="WW8Num1z6"/>
    <w:rsid w:val="00E41E80"/>
  </w:style>
  <w:style w:type="character" w:customStyle="1" w:styleId="WW8Num1z7">
    <w:name w:val="WW8Num1z7"/>
    <w:rsid w:val="00E41E80"/>
  </w:style>
  <w:style w:type="paragraph" w:customStyle="1" w:styleId="formattext">
    <w:name w:val="formattext"/>
    <w:basedOn w:val="a"/>
    <w:rsid w:val="00E41E80"/>
    <w:pPr>
      <w:suppressAutoHyphens/>
      <w:spacing w:before="280" w:after="280" w:line="240" w:lineRule="auto"/>
    </w:pPr>
    <w:rPr>
      <w:rFonts w:ascii="Times New Roman" w:hAnsi="Times New Roman"/>
      <w:sz w:val="24"/>
      <w:szCs w:val="24"/>
      <w:lang w:eastAsia="zh-CN"/>
    </w:rPr>
  </w:style>
  <w:style w:type="character" w:styleId="af2">
    <w:name w:val="Hyperlink"/>
    <w:basedOn w:val="a0"/>
    <w:uiPriority w:val="99"/>
    <w:rsid w:val="005E382D"/>
    <w:rPr>
      <w:color w:val="0000FF"/>
      <w:u w:val="single"/>
    </w:rPr>
  </w:style>
  <w:style w:type="paragraph" w:styleId="af3">
    <w:name w:val="Body Text Indent"/>
    <w:basedOn w:val="a"/>
    <w:link w:val="af4"/>
    <w:uiPriority w:val="99"/>
    <w:rsid w:val="005E382D"/>
    <w:pPr>
      <w:spacing w:after="120" w:line="240" w:lineRule="auto"/>
      <w:ind w:left="283"/>
    </w:pPr>
    <w:rPr>
      <w:rFonts w:ascii="Times New Roman" w:hAnsi="Times New Roman"/>
      <w:sz w:val="24"/>
      <w:szCs w:val="24"/>
      <w:lang w:eastAsia="ar-SA"/>
    </w:rPr>
  </w:style>
  <w:style w:type="character" w:customStyle="1" w:styleId="af4">
    <w:name w:val="Основной текст с отступом Знак"/>
    <w:basedOn w:val="a0"/>
    <w:link w:val="af3"/>
    <w:uiPriority w:val="99"/>
    <w:rsid w:val="005E382D"/>
    <w:rPr>
      <w:rFonts w:ascii="Times New Roman" w:hAnsi="Times New Roman"/>
      <w:sz w:val="24"/>
      <w:szCs w:val="24"/>
      <w:lang w:eastAsia="ar-SA"/>
    </w:rPr>
  </w:style>
  <w:style w:type="character" w:customStyle="1" w:styleId="a6">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5"/>
    <w:locked/>
    <w:rsid w:val="00E001A9"/>
    <w:rPr>
      <w:rFonts w:ascii="Times New Roman" w:hAnsi="Times New Roman"/>
      <w:sz w:val="24"/>
      <w:szCs w:val="24"/>
    </w:rPr>
  </w:style>
  <w:style w:type="character" w:customStyle="1" w:styleId="17pt">
    <w:name w:val="Основной текст + 17 pt"/>
    <w:rsid w:val="00E001A9"/>
    <w:rPr>
      <w:rFonts w:ascii="Times New Roman" w:hAnsi="Times New Roman" w:cs="Times New Roman"/>
      <w:sz w:val="34"/>
      <w:szCs w:val="34"/>
      <w:u w:val="none"/>
    </w:rPr>
  </w:style>
  <w:style w:type="character" w:customStyle="1" w:styleId="10">
    <w:name w:val="Заголовок 1 Знак"/>
    <w:basedOn w:val="a0"/>
    <w:link w:val="1"/>
    <w:rsid w:val="00E001A9"/>
    <w:rPr>
      <w:rFonts w:ascii="Arial" w:eastAsia="Calibri" w:hAnsi="Arial" w:cs="Arial"/>
      <w:b/>
      <w:bCs/>
      <w:kern w:val="32"/>
      <w:sz w:val="32"/>
      <w:szCs w:val="32"/>
      <w:lang w:eastAsia="en-US"/>
    </w:rPr>
  </w:style>
  <w:style w:type="character" w:styleId="af5">
    <w:name w:val="Strong"/>
    <w:uiPriority w:val="22"/>
    <w:qFormat/>
    <w:rsid w:val="00E83747"/>
    <w:rPr>
      <w:b/>
      <w:bCs/>
    </w:rPr>
  </w:style>
  <w:style w:type="paragraph" w:customStyle="1" w:styleId="Standard">
    <w:name w:val="Standard"/>
    <w:rsid w:val="00C652C2"/>
    <w:pPr>
      <w:widowControl w:val="0"/>
      <w:suppressAutoHyphens/>
      <w:autoSpaceDN w:val="0"/>
      <w:textAlignment w:val="baseline"/>
    </w:pPr>
    <w:rPr>
      <w:rFonts w:ascii="Times New Roman" w:eastAsia="Andale Sans UI" w:hAnsi="Times New Roman" w:cs="Calibri"/>
      <w:kern w:val="3"/>
      <w:sz w:val="24"/>
      <w:szCs w:val="24"/>
      <w:lang w:eastAsia="zh-CN"/>
    </w:rPr>
  </w:style>
  <w:style w:type="paragraph" w:customStyle="1" w:styleId="5">
    <w:name w:val=" Знак Знак5 Знак Знак"/>
    <w:basedOn w:val="a"/>
    <w:link w:val="a0"/>
    <w:rsid w:val="00C652C2"/>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C652C2"/>
  </w:style>
  <w:style w:type="paragraph" w:customStyle="1" w:styleId="ListParagraph">
    <w:name w:val="List Paragraph"/>
    <w:basedOn w:val="a"/>
    <w:rsid w:val="00C652C2"/>
    <w:pPr>
      <w:ind w:left="720"/>
    </w:pPr>
    <w:rPr>
      <w:rFonts w:cs="Calibri"/>
    </w:rPr>
  </w:style>
  <w:style w:type="paragraph" w:customStyle="1" w:styleId="ConsPlusTitle">
    <w:name w:val="ConsPlusTitle"/>
    <w:rsid w:val="00F063FD"/>
    <w:pPr>
      <w:widowControl w:val="0"/>
      <w:autoSpaceDE w:val="0"/>
      <w:autoSpaceDN w:val="0"/>
    </w:pPr>
    <w:rPr>
      <w:rFonts w:cs="Calibri"/>
      <w:b/>
      <w:sz w:val="22"/>
    </w:rPr>
  </w:style>
  <w:style w:type="paragraph" w:styleId="af6">
    <w:name w:val="No Spacing"/>
    <w:qFormat/>
    <w:rsid w:val="00FC2840"/>
    <w:pPr>
      <w:pBdr>
        <w:top w:val="none" w:sz="4" w:space="0" w:color="000000"/>
        <w:left w:val="none" w:sz="4" w:space="0" w:color="000000"/>
        <w:bottom w:val="none" w:sz="4" w:space="0" w:color="000000"/>
        <w:right w:val="none" w:sz="4" w:space="0" w:color="000000"/>
        <w:between w:val="none" w:sz="4" w:space="0" w:color="000000"/>
      </w:pBdr>
    </w:pPr>
    <w:rPr>
      <w:rFonts w:ascii="Arial" w:eastAsia="Calibri" w:hAnsi="Arial" w:cs="Arial"/>
      <w:sz w:val="22"/>
      <w:szCs w:val="22"/>
      <w:lang w:val="en-US" w:eastAsia="en-US"/>
    </w:rPr>
  </w:style>
  <w:style w:type="paragraph" w:customStyle="1" w:styleId="af7">
    <w:name w:val="Базовый"/>
    <w:rsid w:val="009E297A"/>
    <w:pPr>
      <w:tabs>
        <w:tab w:val="left" w:pos="708"/>
      </w:tabs>
      <w:suppressAutoHyphens/>
      <w:spacing w:after="200" w:line="276" w:lineRule="auto"/>
    </w:pPr>
    <w:rPr>
      <w:rFonts w:eastAsia="SimSun"/>
      <w:color w:val="00000A"/>
      <w:sz w:val="22"/>
      <w:szCs w:val="22"/>
      <w:lang w:eastAsia="en-US"/>
    </w:rPr>
  </w:style>
  <w:style w:type="character" w:styleId="af8">
    <w:name w:val="Emphasis"/>
    <w:qFormat/>
    <w:rsid w:val="009E297A"/>
    <w:rPr>
      <w:i/>
      <w:iCs/>
    </w:rPr>
  </w:style>
  <w:style w:type="paragraph" w:customStyle="1" w:styleId="ConsPlusCell">
    <w:name w:val="ConsPlusCell"/>
    <w:rsid w:val="00247C50"/>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4A8"/>
    <w:pPr>
      <w:spacing w:after="200" w:line="276" w:lineRule="auto"/>
    </w:pPr>
    <w:rPr>
      <w:sz w:val="22"/>
      <w:szCs w:val="22"/>
    </w:rPr>
  </w:style>
  <w:style w:type="paragraph" w:styleId="1">
    <w:name w:val="heading 1"/>
    <w:basedOn w:val="a"/>
    <w:next w:val="a"/>
    <w:link w:val="10"/>
    <w:qFormat/>
    <w:rsid w:val="00E001A9"/>
    <w:pPr>
      <w:keepNext/>
      <w:spacing w:before="240" w:after="60" w:line="240" w:lineRule="auto"/>
      <w:ind w:firstLine="709"/>
      <w:jc w:val="center"/>
      <w:outlineLvl w:val="0"/>
    </w:pPr>
    <w:rPr>
      <w:rFonts w:ascii="Arial" w:eastAsia="Calibri" w:hAnsi="Arial" w:cs="Arial"/>
      <w:b/>
      <w:bCs/>
      <w:kern w:val="32"/>
      <w:sz w:val="32"/>
      <w:szCs w:val="32"/>
      <w:lang w:eastAsia="en-US"/>
    </w:rPr>
  </w:style>
  <w:style w:type="paragraph" w:styleId="2">
    <w:name w:val="heading 2"/>
    <w:basedOn w:val="a"/>
    <w:qFormat/>
    <w:rsid w:val="00CA2598"/>
    <w:pPr>
      <w:spacing w:before="100" w:beforeAutospacing="1" w:after="100" w:afterAutospacing="1" w:line="240" w:lineRule="auto"/>
      <w:outlineLvl w:val="1"/>
    </w:pPr>
    <w:rPr>
      <w:rFonts w:ascii="Times New Roman" w:hAnsi="Times New Roman"/>
      <w:b/>
      <w:bCs/>
      <w:sz w:val="36"/>
      <w:szCs w:val="36"/>
    </w:rPr>
  </w:style>
  <w:style w:type="paragraph" w:styleId="4">
    <w:name w:val="heading 4"/>
    <w:basedOn w:val="a"/>
    <w:next w:val="a"/>
    <w:qFormat/>
    <w:rsid w:val="00797A2E"/>
    <w:pPr>
      <w:keepNext/>
      <w:spacing w:before="240" w:after="60"/>
      <w:outlineLvl w:val="3"/>
    </w:pPr>
    <w:rPr>
      <w:b/>
      <w:bCs/>
      <w:sz w:val="28"/>
      <w:szCs w:val="28"/>
    </w:rPr>
  </w:style>
  <w:style w:type="character" w:default="1" w:styleId="a0">
    <w:name w:val="Default Paragraph Font"/>
    <w:link w:val="5"/>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60877"/>
    <w:pPr>
      <w:widowControl w:val="0"/>
      <w:autoSpaceDE w:val="0"/>
      <w:autoSpaceDN w:val="0"/>
      <w:spacing w:after="0" w:line="240" w:lineRule="auto"/>
    </w:pPr>
    <w:rPr>
      <w:rFonts w:ascii="Times New Roman" w:hAnsi="Times New Roman"/>
      <w:lang w:bidi="ru-RU"/>
    </w:rPr>
  </w:style>
  <w:style w:type="paragraph" w:customStyle="1" w:styleId="ConsPlusNormal">
    <w:name w:val="ConsPlusNormal"/>
    <w:link w:val="ConsPlusNormal0"/>
    <w:uiPriority w:val="99"/>
    <w:qFormat/>
    <w:rsid w:val="00F5102C"/>
    <w:pPr>
      <w:widowControl w:val="0"/>
      <w:autoSpaceDE w:val="0"/>
      <w:autoSpaceDN w:val="0"/>
    </w:pPr>
    <w:rPr>
      <w:rFonts w:ascii="Times New Roman" w:hAnsi="Times New Roman"/>
      <w:sz w:val="28"/>
      <w:szCs w:val="22"/>
    </w:rPr>
  </w:style>
  <w:style w:type="character" w:customStyle="1" w:styleId="ConsPlusNormal0">
    <w:name w:val="ConsPlusNormal Знак"/>
    <w:link w:val="ConsPlusNormal"/>
    <w:uiPriority w:val="99"/>
    <w:rsid w:val="00F5102C"/>
    <w:rPr>
      <w:rFonts w:ascii="Times New Roman" w:hAnsi="Times New Roman"/>
      <w:sz w:val="28"/>
      <w:szCs w:val="22"/>
      <w:lang w:bidi="ar-SA"/>
    </w:rPr>
  </w:style>
  <w:style w:type="paragraph" w:customStyle="1" w:styleId="11">
    <w:name w:val="Знак Знак Знак Знак Знак Знак Знак Знак Знак Знак Знак Знак Знак Знак Знак Знак Знак Знак1 Знак"/>
    <w:basedOn w:val="a"/>
    <w:rsid w:val="003B5456"/>
    <w:pPr>
      <w:widowControl w:val="0"/>
      <w:adjustRightInd w:val="0"/>
      <w:spacing w:after="160" w:line="240" w:lineRule="exact"/>
      <w:jc w:val="right"/>
    </w:pPr>
    <w:rPr>
      <w:rFonts w:ascii="Times New Roman" w:hAnsi="Times New Roman"/>
      <w:sz w:val="20"/>
      <w:szCs w:val="20"/>
      <w:lang w:val="en-GB" w:eastAsia="en-US"/>
    </w:rPr>
  </w:style>
  <w:style w:type="paragraph" w:styleId="a3">
    <w:name w:val="header"/>
    <w:basedOn w:val="a"/>
    <w:link w:val="a4"/>
    <w:unhideWhenUsed/>
    <w:rsid w:val="000A31CB"/>
    <w:pPr>
      <w:tabs>
        <w:tab w:val="center" w:pos="4677"/>
        <w:tab w:val="right" w:pos="9355"/>
      </w:tabs>
      <w:spacing w:after="0" w:line="240" w:lineRule="auto"/>
    </w:pPr>
    <w:rPr>
      <w:rFonts w:eastAsia="Calibri"/>
      <w:lang w:eastAsia="en-US"/>
    </w:rPr>
  </w:style>
  <w:style w:type="character" w:customStyle="1" w:styleId="a4">
    <w:name w:val="Верхний колонтитул Знак"/>
    <w:basedOn w:val="a0"/>
    <w:link w:val="a3"/>
    <w:rsid w:val="000A31CB"/>
    <w:rPr>
      <w:rFonts w:ascii="Calibri" w:eastAsia="Calibri" w:hAnsi="Calibri"/>
      <w:sz w:val="22"/>
      <w:szCs w:val="22"/>
      <w:lang w:val="ru-RU" w:eastAsia="en-US" w:bidi="ar-SA"/>
    </w:rPr>
  </w:style>
  <w:style w:type="paragraph" w:styleId="a5">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
    <w:link w:val="a6"/>
    <w:rsid w:val="000A31CB"/>
    <w:pPr>
      <w:spacing w:before="100" w:beforeAutospacing="1" w:after="100" w:afterAutospacing="1" w:line="240" w:lineRule="auto"/>
    </w:pPr>
    <w:rPr>
      <w:rFonts w:ascii="Times New Roman" w:hAnsi="Times New Roman"/>
      <w:sz w:val="24"/>
      <w:szCs w:val="24"/>
      <w:lang w:val="x-none" w:eastAsia="x-none"/>
    </w:rPr>
  </w:style>
  <w:style w:type="table" w:styleId="a7">
    <w:name w:val="Table Grid"/>
    <w:basedOn w:val="a1"/>
    <w:rsid w:val="005C5FB1"/>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E4BAD"/>
    <w:pPr>
      <w:autoSpaceDE w:val="0"/>
      <w:autoSpaceDN w:val="0"/>
      <w:adjustRightInd w:val="0"/>
    </w:pPr>
    <w:rPr>
      <w:rFonts w:ascii="Times New Roman" w:eastAsia="Calibri" w:hAnsi="Times New Roman"/>
      <w:color w:val="000000"/>
      <w:sz w:val="24"/>
      <w:szCs w:val="24"/>
      <w:lang w:eastAsia="en-US"/>
    </w:rPr>
  </w:style>
  <w:style w:type="paragraph" w:customStyle="1" w:styleId="12">
    <w:name w:val=" Знак Знак Знак Знак Знак Знак Знак Знак Знак Знак Знак Знак Знак Знак Знак Знак Знак Знак1 Знак"/>
    <w:basedOn w:val="a"/>
    <w:rsid w:val="007E4BAD"/>
    <w:pPr>
      <w:widowControl w:val="0"/>
      <w:adjustRightInd w:val="0"/>
      <w:spacing w:after="160" w:line="240" w:lineRule="exact"/>
      <w:jc w:val="right"/>
    </w:pPr>
    <w:rPr>
      <w:rFonts w:ascii="Times New Roman" w:hAnsi="Times New Roman"/>
      <w:sz w:val="20"/>
      <w:szCs w:val="20"/>
      <w:lang w:val="en-GB" w:eastAsia="en-US"/>
    </w:rPr>
  </w:style>
  <w:style w:type="paragraph" w:styleId="a8">
    <w:name w:val="List Paragraph"/>
    <w:basedOn w:val="a"/>
    <w:qFormat/>
    <w:rsid w:val="00E8727F"/>
    <w:pPr>
      <w:spacing w:after="0"/>
      <w:ind w:left="720"/>
      <w:contextualSpacing/>
    </w:pPr>
    <w:rPr>
      <w:rFonts w:eastAsia="Calibri"/>
      <w:lang w:eastAsia="en-US"/>
    </w:rPr>
  </w:style>
  <w:style w:type="paragraph" w:styleId="a9">
    <w:name w:val="footer"/>
    <w:basedOn w:val="a"/>
    <w:rsid w:val="00E8727F"/>
    <w:pPr>
      <w:tabs>
        <w:tab w:val="center" w:pos="4153"/>
        <w:tab w:val="right" w:pos="8306"/>
      </w:tabs>
      <w:spacing w:after="0" w:line="240" w:lineRule="auto"/>
    </w:pPr>
    <w:rPr>
      <w:rFonts w:ascii="Times New Roman" w:hAnsi="Times New Roman"/>
      <w:sz w:val="24"/>
      <w:szCs w:val="20"/>
    </w:rPr>
  </w:style>
  <w:style w:type="character" w:customStyle="1" w:styleId="13">
    <w:name w:val="Заголовок №1_"/>
    <w:link w:val="14"/>
    <w:locked/>
    <w:rsid w:val="006B2970"/>
    <w:rPr>
      <w:sz w:val="27"/>
      <w:szCs w:val="27"/>
      <w:shd w:val="clear" w:color="auto" w:fill="FFFFFF"/>
      <w:lang w:bidi="ar-SA"/>
    </w:rPr>
  </w:style>
  <w:style w:type="paragraph" w:customStyle="1" w:styleId="14">
    <w:name w:val="Заголовок №1"/>
    <w:basedOn w:val="a"/>
    <w:link w:val="13"/>
    <w:rsid w:val="006B2970"/>
    <w:pPr>
      <w:shd w:val="clear" w:color="auto" w:fill="FFFFFF"/>
      <w:spacing w:after="1380" w:line="240" w:lineRule="atLeast"/>
      <w:jc w:val="center"/>
      <w:outlineLvl w:val="0"/>
    </w:pPr>
    <w:rPr>
      <w:sz w:val="27"/>
      <w:szCs w:val="27"/>
      <w:shd w:val="clear" w:color="auto" w:fill="FFFFFF"/>
      <w:lang w:val="x-none" w:eastAsia="x-none"/>
    </w:rPr>
  </w:style>
  <w:style w:type="paragraph" w:customStyle="1" w:styleId="15">
    <w:name w:val="Абзац списка1"/>
    <w:basedOn w:val="a"/>
    <w:rsid w:val="00D63B0A"/>
    <w:pPr>
      <w:spacing w:after="0" w:line="360" w:lineRule="atLeast"/>
      <w:ind w:left="720"/>
      <w:jc w:val="both"/>
    </w:pPr>
    <w:rPr>
      <w:rFonts w:ascii="Times New Roman CYR" w:hAnsi="Times New Roman CYR"/>
      <w:sz w:val="28"/>
      <w:szCs w:val="20"/>
    </w:rPr>
  </w:style>
  <w:style w:type="paragraph" w:styleId="aa">
    <w:name w:val="Balloon Text"/>
    <w:basedOn w:val="a"/>
    <w:link w:val="ab"/>
    <w:semiHidden/>
    <w:rsid w:val="00D63B0A"/>
    <w:pPr>
      <w:spacing w:after="0" w:line="240" w:lineRule="auto"/>
    </w:pPr>
    <w:rPr>
      <w:rFonts w:ascii="Tahoma" w:eastAsia="Calibri" w:hAnsi="Tahoma" w:cs="Tahoma"/>
      <w:sz w:val="16"/>
      <w:szCs w:val="16"/>
    </w:rPr>
  </w:style>
  <w:style w:type="character" w:customStyle="1" w:styleId="ab">
    <w:name w:val="Текст выноски Знак"/>
    <w:basedOn w:val="a0"/>
    <w:link w:val="aa"/>
    <w:semiHidden/>
    <w:locked/>
    <w:rsid w:val="00D63B0A"/>
    <w:rPr>
      <w:rFonts w:ascii="Tahoma" w:eastAsia="Calibri" w:hAnsi="Tahoma" w:cs="Tahoma"/>
      <w:sz w:val="16"/>
      <w:szCs w:val="16"/>
      <w:lang w:val="ru-RU" w:eastAsia="ru-RU" w:bidi="ar-SA"/>
    </w:rPr>
  </w:style>
  <w:style w:type="character" w:customStyle="1" w:styleId="ListLabel1">
    <w:name w:val="ListLabel 1"/>
    <w:qFormat/>
    <w:rsid w:val="00390DE9"/>
    <w:rPr>
      <w:rFonts w:cs="Times New Roman"/>
    </w:rPr>
  </w:style>
  <w:style w:type="character" w:customStyle="1" w:styleId="ListLabel2">
    <w:name w:val="ListLabel 2"/>
    <w:qFormat/>
    <w:rsid w:val="00390DE9"/>
    <w:rPr>
      <w:rFonts w:cs="Times New Roman"/>
    </w:rPr>
  </w:style>
  <w:style w:type="paragraph" w:styleId="ac">
    <w:name w:val="footnote text"/>
    <w:basedOn w:val="a"/>
    <w:link w:val="ad"/>
    <w:rsid w:val="00D92946"/>
    <w:pPr>
      <w:spacing w:after="0" w:line="360" w:lineRule="atLeast"/>
      <w:jc w:val="both"/>
    </w:pPr>
    <w:rPr>
      <w:rFonts w:ascii="Times New Roman" w:eastAsia="Calibri" w:hAnsi="Times New Roman"/>
      <w:sz w:val="20"/>
      <w:szCs w:val="20"/>
    </w:rPr>
  </w:style>
  <w:style w:type="character" w:customStyle="1" w:styleId="ad">
    <w:name w:val="Текст сноски Знак"/>
    <w:basedOn w:val="a0"/>
    <w:link w:val="ac"/>
    <w:locked/>
    <w:rsid w:val="00D92946"/>
    <w:rPr>
      <w:rFonts w:eastAsia="Calibri"/>
      <w:lang w:val="ru-RU" w:eastAsia="ru-RU" w:bidi="ar-SA"/>
    </w:rPr>
  </w:style>
  <w:style w:type="character" w:styleId="ae">
    <w:name w:val="footnote reference"/>
    <w:basedOn w:val="a0"/>
    <w:rsid w:val="00D92946"/>
    <w:rPr>
      <w:vertAlign w:val="superscript"/>
    </w:rPr>
  </w:style>
  <w:style w:type="paragraph" w:customStyle="1" w:styleId="PreformattedText">
    <w:name w:val="Preformatted Text"/>
    <w:basedOn w:val="a"/>
    <w:rsid w:val="002866CF"/>
    <w:pPr>
      <w:widowControl w:val="0"/>
      <w:spacing w:after="0" w:line="240" w:lineRule="auto"/>
    </w:pPr>
    <w:rPr>
      <w:rFonts w:ascii="Liberation Mono" w:hAnsi="Liberation Mono" w:cs="Liberation Mono"/>
      <w:sz w:val="20"/>
      <w:szCs w:val="20"/>
      <w:lang w:val="en-US" w:eastAsia="zh-CN" w:bidi="hi-IN"/>
    </w:rPr>
  </w:style>
  <w:style w:type="paragraph" w:styleId="af">
    <w:name w:val="Body Text"/>
    <w:basedOn w:val="a"/>
    <w:link w:val="af0"/>
    <w:rsid w:val="006651D3"/>
    <w:pPr>
      <w:spacing w:after="0" w:line="240" w:lineRule="auto"/>
    </w:pPr>
    <w:rPr>
      <w:sz w:val="24"/>
      <w:szCs w:val="20"/>
      <w:lang w:val="x-none" w:eastAsia="x-none"/>
    </w:rPr>
  </w:style>
  <w:style w:type="character" w:customStyle="1" w:styleId="af0">
    <w:name w:val="Основной текст Знак"/>
    <w:link w:val="af"/>
    <w:rsid w:val="006651D3"/>
    <w:rPr>
      <w:sz w:val="24"/>
      <w:lang w:val="x-none" w:eastAsia="x-none" w:bidi="ar-SA"/>
    </w:rPr>
  </w:style>
  <w:style w:type="paragraph" w:customStyle="1" w:styleId="af1">
    <w:name w:val="Знак Знак Знак Знак"/>
    <w:basedOn w:val="a"/>
    <w:rsid w:val="006651D3"/>
    <w:pPr>
      <w:spacing w:after="160" w:line="240" w:lineRule="exact"/>
    </w:pPr>
    <w:rPr>
      <w:rFonts w:ascii="Verdana" w:hAnsi="Verdana" w:cs="Verdana"/>
      <w:sz w:val="20"/>
      <w:szCs w:val="20"/>
      <w:lang w:val="en-US" w:eastAsia="en-US"/>
    </w:rPr>
  </w:style>
  <w:style w:type="character" w:customStyle="1" w:styleId="WW8Num1z6">
    <w:name w:val="WW8Num1z6"/>
    <w:rsid w:val="00E41E80"/>
  </w:style>
  <w:style w:type="character" w:customStyle="1" w:styleId="WW8Num1z7">
    <w:name w:val="WW8Num1z7"/>
    <w:rsid w:val="00E41E80"/>
  </w:style>
  <w:style w:type="paragraph" w:customStyle="1" w:styleId="formattext">
    <w:name w:val="formattext"/>
    <w:basedOn w:val="a"/>
    <w:rsid w:val="00E41E80"/>
    <w:pPr>
      <w:suppressAutoHyphens/>
      <w:spacing w:before="280" w:after="280" w:line="240" w:lineRule="auto"/>
    </w:pPr>
    <w:rPr>
      <w:rFonts w:ascii="Times New Roman" w:hAnsi="Times New Roman"/>
      <w:sz w:val="24"/>
      <w:szCs w:val="24"/>
      <w:lang w:eastAsia="zh-CN"/>
    </w:rPr>
  </w:style>
  <w:style w:type="character" w:styleId="af2">
    <w:name w:val="Hyperlink"/>
    <w:basedOn w:val="a0"/>
    <w:uiPriority w:val="99"/>
    <w:rsid w:val="005E382D"/>
    <w:rPr>
      <w:color w:val="0000FF"/>
      <w:u w:val="single"/>
    </w:rPr>
  </w:style>
  <w:style w:type="paragraph" w:styleId="af3">
    <w:name w:val="Body Text Indent"/>
    <w:basedOn w:val="a"/>
    <w:link w:val="af4"/>
    <w:uiPriority w:val="99"/>
    <w:rsid w:val="005E382D"/>
    <w:pPr>
      <w:spacing w:after="120" w:line="240" w:lineRule="auto"/>
      <w:ind w:left="283"/>
    </w:pPr>
    <w:rPr>
      <w:rFonts w:ascii="Times New Roman" w:hAnsi="Times New Roman"/>
      <w:sz w:val="24"/>
      <w:szCs w:val="24"/>
      <w:lang w:eastAsia="ar-SA"/>
    </w:rPr>
  </w:style>
  <w:style w:type="character" w:customStyle="1" w:styleId="af4">
    <w:name w:val="Основной текст с отступом Знак"/>
    <w:basedOn w:val="a0"/>
    <w:link w:val="af3"/>
    <w:uiPriority w:val="99"/>
    <w:rsid w:val="005E382D"/>
    <w:rPr>
      <w:rFonts w:ascii="Times New Roman" w:hAnsi="Times New Roman"/>
      <w:sz w:val="24"/>
      <w:szCs w:val="24"/>
      <w:lang w:eastAsia="ar-SA"/>
    </w:rPr>
  </w:style>
  <w:style w:type="character" w:customStyle="1" w:styleId="a6">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5"/>
    <w:locked/>
    <w:rsid w:val="00E001A9"/>
    <w:rPr>
      <w:rFonts w:ascii="Times New Roman" w:hAnsi="Times New Roman"/>
      <w:sz w:val="24"/>
      <w:szCs w:val="24"/>
    </w:rPr>
  </w:style>
  <w:style w:type="character" w:customStyle="1" w:styleId="17pt">
    <w:name w:val="Основной текст + 17 pt"/>
    <w:rsid w:val="00E001A9"/>
    <w:rPr>
      <w:rFonts w:ascii="Times New Roman" w:hAnsi="Times New Roman" w:cs="Times New Roman"/>
      <w:sz w:val="34"/>
      <w:szCs w:val="34"/>
      <w:u w:val="none"/>
    </w:rPr>
  </w:style>
  <w:style w:type="character" w:customStyle="1" w:styleId="10">
    <w:name w:val="Заголовок 1 Знак"/>
    <w:basedOn w:val="a0"/>
    <w:link w:val="1"/>
    <w:rsid w:val="00E001A9"/>
    <w:rPr>
      <w:rFonts w:ascii="Arial" w:eastAsia="Calibri" w:hAnsi="Arial" w:cs="Arial"/>
      <w:b/>
      <w:bCs/>
      <w:kern w:val="32"/>
      <w:sz w:val="32"/>
      <w:szCs w:val="32"/>
      <w:lang w:eastAsia="en-US"/>
    </w:rPr>
  </w:style>
  <w:style w:type="character" w:styleId="af5">
    <w:name w:val="Strong"/>
    <w:uiPriority w:val="22"/>
    <w:qFormat/>
    <w:rsid w:val="00E83747"/>
    <w:rPr>
      <w:b/>
      <w:bCs/>
    </w:rPr>
  </w:style>
  <w:style w:type="paragraph" w:customStyle="1" w:styleId="Standard">
    <w:name w:val="Standard"/>
    <w:rsid w:val="00C652C2"/>
    <w:pPr>
      <w:widowControl w:val="0"/>
      <w:suppressAutoHyphens/>
      <w:autoSpaceDN w:val="0"/>
      <w:textAlignment w:val="baseline"/>
    </w:pPr>
    <w:rPr>
      <w:rFonts w:ascii="Times New Roman" w:eastAsia="Andale Sans UI" w:hAnsi="Times New Roman" w:cs="Calibri"/>
      <w:kern w:val="3"/>
      <w:sz w:val="24"/>
      <w:szCs w:val="24"/>
      <w:lang w:eastAsia="zh-CN"/>
    </w:rPr>
  </w:style>
  <w:style w:type="paragraph" w:customStyle="1" w:styleId="5">
    <w:name w:val=" Знак Знак5 Знак Знак"/>
    <w:basedOn w:val="a"/>
    <w:link w:val="a0"/>
    <w:rsid w:val="00C652C2"/>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C652C2"/>
  </w:style>
  <w:style w:type="paragraph" w:customStyle="1" w:styleId="ListParagraph">
    <w:name w:val="List Paragraph"/>
    <w:basedOn w:val="a"/>
    <w:rsid w:val="00C652C2"/>
    <w:pPr>
      <w:ind w:left="720"/>
    </w:pPr>
    <w:rPr>
      <w:rFonts w:cs="Calibri"/>
    </w:rPr>
  </w:style>
  <w:style w:type="paragraph" w:customStyle="1" w:styleId="ConsPlusTitle">
    <w:name w:val="ConsPlusTitle"/>
    <w:rsid w:val="00F063FD"/>
    <w:pPr>
      <w:widowControl w:val="0"/>
      <w:autoSpaceDE w:val="0"/>
      <w:autoSpaceDN w:val="0"/>
    </w:pPr>
    <w:rPr>
      <w:rFonts w:cs="Calibri"/>
      <w:b/>
      <w:sz w:val="22"/>
    </w:rPr>
  </w:style>
  <w:style w:type="paragraph" w:styleId="af6">
    <w:name w:val="No Spacing"/>
    <w:qFormat/>
    <w:rsid w:val="00FC2840"/>
    <w:pPr>
      <w:pBdr>
        <w:top w:val="none" w:sz="4" w:space="0" w:color="000000"/>
        <w:left w:val="none" w:sz="4" w:space="0" w:color="000000"/>
        <w:bottom w:val="none" w:sz="4" w:space="0" w:color="000000"/>
        <w:right w:val="none" w:sz="4" w:space="0" w:color="000000"/>
        <w:between w:val="none" w:sz="4" w:space="0" w:color="000000"/>
      </w:pBdr>
    </w:pPr>
    <w:rPr>
      <w:rFonts w:ascii="Arial" w:eastAsia="Calibri" w:hAnsi="Arial" w:cs="Arial"/>
      <w:sz w:val="22"/>
      <w:szCs w:val="22"/>
      <w:lang w:val="en-US" w:eastAsia="en-US"/>
    </w:rPr>
  </w:style>
  <w:style w:type="paragraph" w:customStyle="1" w:styleId="af7">
    <w:name w:val="Базовый"/>
    <w:rsid w:val="009E297A"/>
    <w:pPr>
      <w:tabs>
        <w:tab w:val="left" w:pos="708"/>
      </w:tabs>
      <w:suppressAutoHyphens/>
      <w:spacing w:after="200" w:line="276" w:lineRule="auto"/>
    </w:pPr>
    <w:rPr>
      <w:rFonts w:eastAsia="SimSun"/>
      <w:color w:val="00000A"/>
      <w:sz w:val="22"/>
      <w:szCs w:val="22"/>
      <w:lang w:eastAsia="en-US"/>
    </w:rPr>
  </w:style>
  <w:style w:type="character" w:styleId="af8">
    <w:name w:val="Emphasis"/>
    <w:qFormat/>
    <w:rsid w:val="009E297A"/>
    <w:rPr>
      <w:i/>
      <w:iCs/>
    </w:rPr>
  </w:style>
  <w:style w:type="paragraph" w:customStyle="1" w:styleId="ConsPlusCell">
    <w:name w:val="ConsPlusCell"/>
    <w:rsid w:val="00247C50"/>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vk.com/away.php?to=https%3A%2F%2F73.gorodsreda.ru&amp;post=-67943120_7168&amp;cc_ke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gov.ukoo.ru/" TargetMode="External"/><Relationship Id="rId4" Type="http://schemas.openxmlformats.org/officeDocument/2006/relationships/settings" Target="settings.xml"/><Relationship Id="rId9" Type="http://schemas.openxmlformats.org/officeDocument/2006/relationships/hyperlink" Target="https://vk.com/away.php?to=http%3A%2F%2Fdobro.ru&amp;post=-67943120_7168&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7701</Words>
  <Characters>43896</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Дорожная карта реализации муниципальной составляющей регионального компонента национальных проектов</vt:lpstr>
    </vt:vector>
  </TitlesOfParts>
  <Company/>
  <LinksUpToDate>false</LinksUpToDate>
  <CharactersWithSpaces>51495</CharactersWithSpaces>
  <SharedDoc>false</SharedDoc>
  <HLinks>
    <vt:vector size="18" baseType="variant">
      <vt:variant>
        <vt:i4>8060990</vt:i4>
      </vt:variant>
      <vt:variant>
        <vt:i4>6</vt:i4>
      </vt:variant>
      <vt:variant>
        <vt:i4>0</vt:i4>
      </vt:variant>
      <vt:variant>
        <vt:i4>5</vt:i4>
      </vt:variant>
      <vt:variant>
        <vt:lpwstr>http://gov.ukoo.ru/</vt:lpwstr>
      </vt:variant>
      <vt:variant>
        <vt:lpwstr/>
      </vt:variant>
      <vt:variant>
        <vt:i4>983046</vt:i4>
      </vt:variant>
      <vt:variant>
        <vt:i4>3</vt:i4>
      </vt:variant>
      <vt:variant>
        <vt:i4>0</vt:i4>
      </vt:variant>
      <vt:variant>
        <vt:i4>5</vt:i4>
      </vt:variant>
      <vt:variant>
        <vt:lpwstr>https://vk.com/away.php?to=http%3A%2F%2Fdobro.ru&amp;post=-67943120_7168&amp;cc_key=</vt:lpwstr>
      </vt:variant>
      <vt:variant>
        <vt:lpwstr/>
      </vt:variant>
      <vt:variant>
        <vt:i4>1507358</vt:i4>
      </vt:variant>
      <vt:variant>
        <vt:i4>0</vt:i4>
      </vt:variant>
      <vt:variant>
        <vt:i4>0</vt:i4>
      </vt:variant>
      <vt:variant>
        <vt:i4>5</vt:i4>
      </vt:variant>
      <vt:variant>
        <vt:lpwstr>https://vk.com/away.php?to=https%3A%2F%2F73.gorodsreda.ru&amp;post=-67943120_7168&amp;cc_key=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Дорожная карта реализации муниципальной составляющей регионального компонента национальных проектов</dc:title>
  <dc:creator>Пользователь</dc:creator>
  <cp:lastModifiedBy>grigorev_lv</cp:lastModifiedBy>
  <cp:revision>2</cp:revision>
  <cp:lastPrinted>2019-10-01T11:55:00Z</cp:lastPrinted>
  <dcterms:created xsi:type="dcterms:W3CDTF">2021-06-11T10:45:00Z</dcterms:created>
  <dcterms:modified xsi:type="dcterms:W3CDTF">2021-06-11T10:45:00Z</dcterms:modified>
</cp:coreProperties>
</file>