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17" w:rsidRDefault="00067575" w:rsidP="00552B17">
      <w:pPr>
        <w:jc w:val="center"/>
        <w:rPr>
          <w:b/>
          <w:sz w:val="28"/>
          <w:szCs w:val="28"/>
        </w:rPr>
      </w:pPr>
      <w:r>
        <w:rPr>
          <w:b/>
          <w:sz w:val="28"/>
          <w:szCs w:val="28"/>
        </w:rPr>
        <w:t xml:space="preserve"> </w:t>
      </w:r>
    </w:p>
    <w:p w:rsidR="00552B17" w:rsidRDefault="00552B17" w:rsidP="00552B17">
      <w:pPr>
        <w:jc w:val="center"/>
        <w:rPr>
          <w:b/>
          <w:sz w:val="28"/>
          <w:szCs w:val="28"/>
        </w:rPr>
      </w:pPr>
    </w:p>
    <w:p w:rsidR="00552B17" w:rsidRDefault="00552B17" w:rsidP="00552B17">
      <w:pPr>
        <w:jc w:val="center"/>
        <w:rPr>
          <w:b/>
          <w:sz w:val="28"/>
          <w:szCs w:val="28"/>
        </w:rPr>
      </w:pPr>
    </w:p>
    <w:p w:rsidR="00552B17" w:rsidRDefault="00552B17" w:rsidP="00552B17">
      <w:pPr>
        <w:jc w:val="center"/>
        <w:rPr>
          <w:b/>
          <w:sz w:val="28"/>
          <w:szCs w:val="28"/>
        </w:rPr>
      </w:pPr>
    </w:p>
    <w:p w:rsidR="00552B17" w:rsidRDefault="00552B17" w:rsidP="00552B17">
      <w:pPr>
        <w:jc w:val="center"/>
        <w:rPr>
          <w:b/>
          <w:sz w:val="28"/>
          <w:szCs w:val="28"/>
        </w:rPr>
      </w:pPr>
    </w:p>
    <w:p w:rsidR="00552B17" w:rsidRDefault="00552B17" w:rsidP="00552B17">
      <w:pPr>
        <w:jc w:val="center"/>
        <w:rPr>
          <w:b/>
          <w:sz w:val="28"/>
          <w:szCs w:val="28"/>
        </w:rPr>
      </w:pPr>
    </w:p>
    <w:p w:rsidR="00552B17" w:rsidRDefault="00552B17" w:rsidP="00552B17">
      <w:pPr>
        <w:jc w:val="center"/>
        <w:rPr>
          <w:b/>
          <w:sz w:val="28"/>
          <w:szCs w:val="28"/>
        </w:rPr>
      </w:pPr>
    </w:p>
    <w:p w:rsidR="00851355" w:rsidRDefault="00851355" w:rsidP="00552B17">
      <w:pPr>
        <w:jc w:val="center"/>
        <w:rPr>
          <w:b/>
          <w:sz w:val="28"/>
          <w:szCs w:val="28"/>
        </w:rPr>
      </w:pPr>
    </w:p>
    <w:p w:rsidR="00851355" w:rsidRDefault="00851355" w:rsidP="00552B17">
      <w:pPr>
        <w:jc w:val="center"/>
        <w:rPr>
          <w:b/>
          <w:sz w:val="28"/>
          <w:szCs w:val="28"/>
        </w:rPr>
      </w:pPr>
    </w:p>
    <w:p w:rsidR="00851355" w:rsidRDefault="00851355" w:rsidP="00552B17">
      <w:pPr>
        <w:jc w:val="center"/>
        <w:rPr>
          <w:b/>
          <w:sz w:val="28"/>
          <w:szCs w:val="28"/>
        </w:rPr>
      </w:pPr>
    </w:p>
    <w:p w:rsidR="00851355" w:rsidRDefault="00851355" w:rsidP="00552B17">
      <w:pPr>
        <w:jc w:val="center"/>
        <w:rPr>
          <w:b/>
          <w:sz w:val="28"/>
          <w:szCs w:val="28"/>
        </w:rPr>
      </w:pPr>
    </w:p>
    <w:p w:rsidR="00552B17" w:rsidRPr="00DC522A" w:rsidRDefault="00552B17" w:rsidP="00552B17">
      <w:pPr>
        <w:jc w:val="center"/>
        <w:rPr>
          <w:b/>
          <w:sz w:val="28"/>
          <w:szCs w:val="28"/>
        </w:rPr>
      </w:pPr>
      <w:r w:rsidRPr="00DC522A">
        <w:rPr>
          <w:b/>
          <w:sz w:val="28"/>
          <w:szCs w:val="28"/>
        </w:rPr>
        <w:t>Об утверждении Порядка размещения</w:t>
      </w:r>
    </w:p>
    <w:p w:rsidR="00552B17" w:rsidRPr="00DC522A" w:rsidRDefault="00851355" w:rsidP="00552B17">
      <w:pPr>
        <w:jc w:val="center"/>
        <w:rPr>
          <w:b/>
          <w:sz w:val="28"/>
          <w:szCs w:val="28"/>
        </w:rPr>
      </w:pPr>
      <w:r w:rsidRPr="00DC522A">
        <w:rPr>
          <w:b/>
          <w:sz w:val="28"/>
          <w:szCs w:val="28"/>
        </w:rPr>
        <w:t xml:space="preserve"> н</w:t>
      </w:r>
      <w:r w:rsidR="00552B17" w:rsidRPr="00DC522A">
        <w:rPr>
          <w:b/>
          <w:sz w:val="28"/>
          <w:szCs w:val="28"/>
        </w:rPr>
        <w:t xml:space="preserve">естационарных </w:t>
      </w:r>
      <w:bookmarkStart w:id="0" w:name="_GoBack"/>
      <w:bookmarkEnd w:id="0"/>
      <w:r w:rsidR="00552B17" w:rsidRPr="00DC522A">
        <w:rPr>
          <w:b/>
          <w:sz w:val="28"/>
          <w:szCs w:val="28"/>
        </w:rPr>
        <w:t xml:space="preserve">торговых объектов на территории города Димитровграда </w:t>
      </w:r>
      <w:r w:rsidRPr="00DC522A">
        <w:rPr>
          <w:b/>
          <w:sz w:val="28"/>
          <w:szCs w:val="28"/>
        </w:rPr>
        <w:t>Ульяновской</w:t>
      </w:r>
      <w:r w:rsidR="00552B17" w:rsidRPr="00DC522A">
        <w:rPr>
          <w:b/>
          <w:sz w:val="28"/>
          <w:szCs w:val="28"/>
        </w:rPr>
        <w:t xml:space="preserve"> области</w:t>
      </w:r>
    </w:p>
    <w:p w:rsidR="00552B17" w:rsidRPr="00DC522A" w:rsidRDefault="00552B17" w:rsidP="00552B17">
      <w:pPr>
        <w:rPr>
          <w:sz w:val="28"/>
          <w:szCs w:val="28"/>
        </w:rPr>
      </w:pPr>
    </w:p>
    <w:p w:rsidR="00552B17" w:rsidRPr="00DC522A" w:rsidRDefault="00552B17" w:rsidP="00F43696">
      <w:pPr>
        <w:ind w:firstLine="709"/>
        <w:jc w:val="both"/>
        <w:rPr>
          <w:sz w:val="28"/>
          <w:szCs w:val="28"/>
        </w:rPr>
      </w:pPr>
      <w:r w:rsidRPr="00DC522A">
        <w:rPr>
          <w:sz w:val="28"/>
          <w:szCs w:val="28"/>
        </w:rPr>
        <w:t xml:space="preserve">В соответствии с Федеральными законами от 28.12.2009 № 381-ФЗ «Об основах государственного регулирования торговой деятельности в Российской Федерации», от 06.10.2003 № 131-ФЗ «Об общих принципах организации местного самоуправления в Российской Федерации», </w:t>
      </w:r>
      <w:r w:rsidR="00220D0B" w:rsidRPr="00DC522A">
        <w:rPr>
          <w:sz w:val="28"/>
          <w:szCs w:val="28"/>
        </w:rPr>
        <w:t xml:space="preserve">Приказом  Министерства агропромышленного комплекса и развития сельских территорий Ульяновской области от 03.12.2021 №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w:t>
      </w:r>
      <w:r w:rsidRPr="00DC522A">
        <w:rPr>
          <w:sz w:val="28"/>
          <w:szCs w:val="28"/>
        </w:rPr>
        <w:t xml:space="preserve">п о с т а н о в л я ю: </w:t>
      </w:r>
    </w:p>
    <w:p w:rsidR="00552B17" w:rsidRPr="00DC522A" w:rsidRDefault="00552B17" w:rsidP="00F43696">
      <w:pPr>
        <w:ind w:firstLine="709"/>
        <w:jc w:val="both"/>
        <w:rPr>
          <w:sz w:val="28"/>
          <w:szCs w:val="28"/>
        </w:rPr>
      </w:pPr>
      <w:r w:rsidRPr="00DC522A">
        <w:rPr>
          <w:sz w:val="28"/>
          <w:szCs w:val="28"/>
        </w:rPr>
        <w:t xml:space="preserve">1.Утвердить </w:t>
      </w:r>
      <w:proofErr w:type="gramStart"/>
      <w:r w:rsidRPr="00DC522A">
        <w:rPr>
          <w:sz w:val="28"/>
          <w:szCs w:val="28"/>
        </w:rPr>
        <w:t>Порядок  размещения</w:t>
      </w:r>
      <w:proofErr w:type="gramEnd"/>
      <w:r w:rsidRPr="00DC522A">
        <w:rPr>
          <w:sz w:val="28"/>
          <w:szCs w:val="28"/>
        </w:rPr>
        <w:t xml:space="preserve"> нестационарных торговых объектов на территории города Димитровграда </w:t>
      </w:r>
      <w:r w:rsidR="00094674" w:rsidRPr="00DC522A">
        <w:rPr>
          <w:sz w:val="28"/>
          <w:szCs w:val="28"/>
        </w:rPr>
        <w:t xml:space="preserve">Ульяновской области </w:t>
      </w:r>
      <w:r w:rsidRPr="00DC522A">
        <w:rPr>
          <w:sz w:val="28"/>
          <w:szCs w:val="28"/>
        </w:rPr>
        <w:t>(приложение).</w:t>
      </w:r>
    </w:p>
    <w:p w:rsidR="00552B17" w:rsidRPr="00DC522A" w:rsidRDefault="00552B17" w:rsidP="00F43696">
      <w:pPr>
        <w:ind w:firstLine="709"/>
        <w:jc w:val="both"/>
        <w:rPr>
          <w:color w:val="000000"/>
          <w:sz w:val="28"/>
          <w:szCs w:val="28"/>
        </w:rPr>
      </w:pPr>
      <w:r w:rsidRPr="00DC522A">
        <w:rPr>
          <w:color w:val="000000"/>
          <w:sz w:val="28"/>
          <w:szCs w:val="28"/>
        </w:rPr>
        <w:t>2.Установить, что настоящее постановление подлежит официальному опубликованию.</w:t>
      </w:r>
    </w:p>
    <w:p w:rsidR="00552B17" w:rsidRPr="00DC522A" w:rsidRDefault="00552B17" w:rsidP="00F43696">
      <w:pPr>
        <w:ind w:firstLine="709"/>
        <w:jc w:val="both"/>
        <w:rPr>
          <w:sz w:val="28"/>
          <w:szCs w:val="28"/>
        </w:rPr>
      </w:pPr>
      <w:r w:rsidRPr="00DC522A">
        <w:rPr>
          <w:color w:val="000000"/>
          <w:sz w:val="28"/>
          <w:szCs w:val="28"/>
        </w:rPr>
        <w:t xml:space="preserve">3.Контроль за исполнением настоящего постановления возложить на Первого заместителя Главы города Сатарова Р.Д.  </w:t>
      </w:r>
    </w:p>
    <w:p w:rsidR="00552B17" w:rsidRPr="00DC522A" w:rsidRDefault="00552B17" w:rsidP="00552B17">
      <w:pPr>
        <w:jc w:val="both"/>
        <w:rPr>
          <w:sz w:val="28"/>
          <w:szCs w:val="28"/>
        </w:rPr>
      </w:pPr>
    </w:p>
    <w:p w:rsidR="00552B17" w:rsidRPr="00DC522A" w:rsidRDefault="00552B17" w:rsidP="00552B17">
      <w:pPr>
        <w:jc w:val="both"/>
        <w:rPr>
          <w:sz w:val="28"/>
          <w:szCs w:val="28"/>
        </w:rPr>
      </w:pPr>
    </w:p>
    <w:p w:rsidR="00552B17" w:rsidRPr="00DC522A" w:rsidRDefault="00552B17" w:rsidP="00552B17">
      <w:pPr>
        <w:jc w:val="both"/>
        <w:rPr>
          <w:sz w:val="28"/>
          <w:szCs w:val="28"/>
        </w:rPr>
      </w:pPr>
    </w:p>
    <w:p w:rsidR="00552B17" w:rsidRPr="00DC522A" w:rsidRDefault="00552B17" w:rsidP="00552B17">
      <w:pPr>
        <w:jc w:val="both"/>
        <w:rPr>
          <w:color w:val="000000"/>
          <w:sz w:val="28"/>
          <w:szCs w:val="28"/>
        </w:rPr>
      </w:pPr>
      <w:r w:rsidRPr="00DC522A">
        <w:rPr>
          <w:rFonts w:eastAsia="Arial CYR"/>
          <w:color w:val="000000"/>
          <w:sz w:val="28"/>
          <w:szCs w:val="28"/>
        </w:rPr>
        <w:t>Глав</w:t>
      </w:r>
      <w:r w:rsidR="001E4A03">
        <w:rPr>
          <w:rFonts w:eastAsia="Arial CYR"/>
          <w:color w:val="000000"/>
          <w:sz w:val="28"/>
          <w:szCs w:val="28"/>
        </w:rPr>
        <w:t>а</w:t>
      </w:r>
      <w:r w:rsidRPr="00DC522A">
        <w:rPr>
          <w:rFonts w:eastAsia="Arial CYR"/>
          <w:color w:val="000000"/>
          <w:sz w:val="28"/>
          <w:szCs w:val="28"/>
        </w:rPr>
        <w:t xml:space="preserve"> города</w:t>
      </w:r>
      <w:r w:rsidRPr="00DC522A">
        <w:rPr>
          <w:rFonts w:eastAsia="Arial CYR"/>
          <w:color w:val="000000"/>
          <w:sz w:val="28"/>
          <w:szCs w:val="28"/>
        </w:rPr>
        <w:tab/>
        <w:t xml:space="preserve">                                                                              </w:t>
      </w:r>
      <w:r w:rsidR="00094674" w:rsidRPr="00DC522A">
        <w:rPr>
          <w:rFonts w:eastAsia="Arial CYR"/>
          <w:color w:val="000000"/>
          <w:sz w:val="28"/>
          <w:szCs w:val="28"/>
        </w:rPr>
        <w:t>А</w:t>
      </w:r>
      <w:r w:rsidRPr="00DC522A">
        <w:rPr>
          <w:rFonts w:eastAsia="Arial CYR"/>
          <w:color w:val="000000"/>
          <w:sz w:val="28"/>
          <w:szCs w:val="28"/>
        </w:rPr>
        <w:t xml:space="preserve">.Н.Большаков </w:t>
      </w:r>
    </w:p>
    <w:p w:rsidR="00552B17" w:rsidRPr="00DC522A" w:rsidRDefault="00552B17" w:rsidP="00552B17">
      <w:pPr>
        <w:autoSpaceDE w:val="0"/>
        <w:autoSpaceDN w:val="0"/>
        <w:adjustRightInd w:val="0"/>
        <w:ind w:firstLine="708"/>
        <w:jc w:val="both"/>
        <w:rPr>
          <w:sz w:val="28"/>
          <w:szCs w:val="28"/>
        </w:rPr>
      </w:pPr>
    </w:p>
    <w:p w:rsidR="00552B17" w:rsidRPr="00552B17" w:rsidRDefault="00552B17" w:rsidP="00552B17">
      <w:pPr>
        <w:spacing w:line="360" w:lineRule="auto"/>
        <w:ind w:left="6521"/>
        <w:jc w:val="both"/>
        <w:rPr>
          <w:color w:val="000000"/>
          <w:sz w:val="28"/>
          <w:szCs w:val="28"/>
        </w:rPr>
      </w:pPr>
    </w:p>
    <w:p w:rsidR="00552B17" w:rsidRPr="00552B17" w:rsidRDefault="00552B17" w:rsidP="00552B17">
      <w:pPr>
        <w:spacing w:line="360" w:lineRule="auto"/>
        <w:ind w:left="6521"/>
        <w:jc w:val="both"/>
        <w:rPr>
          <w:color w:val="000000"/>
          <w:sz w:val="28"/>
          <w:szCs w:val="28"/>
        </w:rPr>
      </w:pPr>
    </w:p>
    <w:p w:rsidR="00552B17" w:rsidRPr="00552B17" w:rsidRDefault="00552B17" w:rsidP="00552B17">
      <w:pPr>
        <w:spacing w:line="360" w:lineRule="auto"/>
        <w:ind w:left="6521"/>
        <w:jc w:val="both"/>
        <w:rPr>
          <w:color w:val="000000"/>
          <w:sz w:val="28"/>
          <w:szCs w:val="28"/>
        </w:rPr>
      </w:pPr>
    </w:p>
    <w:p w:rsidR="00552B17" w:rsidRPr="00552B17" w:rsidRDefault="00EA37F8" w:rsidP="00552B17">
      <w:pPr>
        <w:spacing w:line="360" w:lineRule="auto"/>
        <w:ind w:left="6521"/>
        <w:jc w:val="both"/>
        <w:rPr>
          <w:color w:val="000000"/>
          <w:sz w:val="28"/>
          <w:szCs w:val="28"/>
        </w:rPr>
      </w:pPr>
      <w:r>
        <w:rPr>
          <w:color w:val="000000"/>
          <w:sz w:val="28"/>
          <w:szCs w:val="28"/>
        </w:rPr>
        <w:br w:type="page"/>
      </w:r>
      <w:r w:rsidR="00552B17" w:rsidRPr="00552B17">
        <w:rPr>
          <w:color w:val="000000"/>
          <w:sz w:val="28"/>
          <w:szCs w:val="28"/>
        </w:rPr>
        <w:lastRenderedPageBreak/>
        <w:t xml:space="preserve">ПРИЛОЖЕНИЕ  </w:t>
      </w:r>
    </w:p>
    <w:p w:rsidR="00552B17" w:rsidRPr="00552B17" w:rsidRDefault="00552B17" w:rsidP="00552B17">
      <w:pPr>
        <w:ind w:left="6521"/>
        <w:jc w:val="both"/>
        <w:rPr>
          <w:color w:val="000000"/>
          <w:sz w:val="28"/>
          <w:szCs w:val="28"/>
        </w:rPr>
      </w:pPr>
      <w:r w:rsidRPr="00552B17">
        <w:rPr>
          <w:color w:val="000000"/>
          <w:sz w:val="28"/>
          <w:szCs w:val="28"/>
        </w:rPr>
        <w:t xml:space="preserve">к постановлению </w:t>
      </w:r>
    </w:p>
    <w:p w:rsidR="00552B17" w:rsidRPr="00552B17" w:rsidRDefault="00552B17" w:rsidP="00552B17">
      <w:pPr>
        <w:ind w:left="6521"/>
        <w:jc w:val="both"/>
        <w:rPr>
          <w:color w:val="000000"/>
          <w:sz w:val="28"/>
          <w:szCs w:val="28"/>
        </w:rPr>
      </w:pPr>
      <w:r w:rsidRPr="00552B17">
        <w:rPr>
          <w:color w:val="000000"/>
          <w:sz w:val="28"/>
          <w:szCs w:val="28"/>
        </w:rPr>
        <w:t>Администрации города</w:t>
      </w:r>
    </w:p>
    <w:p w:rsidR="00552B17" w:rsidRPr="00552B17" w:rsidRDefault="00552B17" w:rsidP="00552B17">
      <w:pPr>
        <w:ind w:left="6521"/>
        <w:jc w:val="both"/>
        <w:rPr>
          <w:color w:val="000000"/>
          <w:sz w:val="28"/>
          <w:szCs w:val="28"/>
        </w:rPr>
      </w:pPr>
      <w:proofErr w:type="gramStart"/>
      <w:r w:rsidRPr="00552B17">
        <w:rPr>
          <w:color w:val="000000"/>
          <w:sz w:val="28"/>
          <w:szCs w:val="28"/>
        </w:rPr>
        <w:t>от  _</w:t>
      </w:r>
      <w:proofErr w:type="gramEnd"/>
      <w:r w:rsidRPr="00552B17">
        <w:rPr>
          <w:color w:val="000000"/>
          <w:sz w:val="28"/>
          <w:szCs w:val="28"/>
        </w:rPr>
        <w:t>________ № _____</w:t>
      </w:r>
    </w:p>
    <w:p w:rsidR="00552B17" w:rsidRPr="00552B17" w:rsidRDefault="00552B17">
      <w:pPr>
        <w:rPr>
          <w:sz w:val="28"/>
          <w:szCs w:val="28"/>
        </w:rPr>
      </w:pPr>
    </w:p>
    <w:tbl>
      <w:tblPr>
        <w:tblW w:w="0" w:type="auto"/>
        <w:tblLook w:val="04A0" w:firstRow="1" w:lastRow="0" w:firstColumn="1" w:lastColumn="0" w:noHBand="0" w:noVBand="1"/>
      </w:tblPr>
      <w:tblGrid>
        <w:gridCol w:w="5070"/>
        <w:gridCol w:w="4500"/>
      </w:tblGrid>
      <w:tr w:rsidR="000B3737" w:rsidRPr="00552B17" w:rsidTr="009C1F77">
        <w:tc>
          <w:tcPr>
            <w:tcW w:w="5070" w:type="dxa"/>
            <w:shd w:val="clear" w:color="auto" w:fill="auto"/>
          </w:tcPr>
          <w:p w:rsidR="000B3737" w:rsidRPr="00552B17" w:rsidRDefault="000B3737" w:rsidP="009C1F77">
            <w:pPr>
              <w:jc w:val="both"/>
              <w:textAlignment w:val="baseline"/>
              <w:rPr>
                <w:spacing w:val="2"/>
                <w:sz w:val="28"/>
                <w:szCs w:val="28"/>
                <w:lang w:eastAsia="ru-RU"/>
              </w:rPr>
            </w:pPr>
          </w:p>
        </w:tc>
        <w:tc>
          <w:tcPr>
            <w:tcW w:w="4500" w:type="dxa"/>
            <w:shd w:val="clear" w:color="auto" w:fill="auto"/>
          </w:tcPr>
          <w:p w:rsidR="000B3737" w:rsidRPr="00552B17" w:rsidRDefault="000B3737" w:rsidP="009C1F77">
            <w:pPr>
              <w:jc w:val="both"/>
              <w:textAlignment w:val="baseline"/>
              <w:rPr>
                <w:spacing w:val="2"/>
                <w:sz w:val="28"/>
                <w:szCs w:val="28"/>
                <w:lang w:eastAsia="ru-RU"/>
              </w:rPr>
            </w:pPr>
          </w:p>
        </w:tc>
      </w:tr>
    </w:tbl>
    <w:p w:rsidR="000B3737" w:rsidRPr="00EA37F8" w:rsidRDefault="000B3737" w:rsidP="00395FEC">
      <w:pPr>
        <w:shd w:val="clear" w:color="auto" w:fill="FFFFFF"/>
        <w:jc w:val="center"/>
        <w:textAlignment w:val="baseline"/>
        <w:outlineLvl w:val="2"/>
        <w:rPr>
          <w:b/>
          <w:spacing w:val="2"/>
          <w:sz w:val="28"/>
          <w:szCs w:val="28"/>
          <w:lang w:eastAsia="ru-RU"/>
        </w:rPr>
      </w:pPr>
      <w:r w:rsidRPr="00EA37F8">
        <w:rPr>
          <w:b/>
          <w:spacing w:val="2"/>
          <w:sz w:val="28"/>
          <w:szCs w:val="28"/>
          <w:lang w:eastAsia="ru-RU"/>
        </w:rPr>
        <w:t>ПОРЯДОК</w:t>
      </w:r>
    </w:p>
    <w:p w:rsidR="001E4A03" w:rsidRDefault="000B3737" w:rsidP="00395FEC">
      <w:pPr>
        <w:shd w:val="clear" w:color="auto" w:fill="FFFFFF"/>
        <w:jc w:val="center"/>
        <w:textAlignment w:val="baseline"/>
        <w:outlineLvl w:val="2"/>
        <w:rPr>
          <w:spacing w:val="2"/>
          <w:sz w:val="28"/>
          <w:szCs w:val="28"/>
          <w:shd w:val="clear" w:color="auto" w:fill="FFFFFF"/>
        </w:rPr>
      </w:pPr>
      <w:r w:rsidRPr="00EA37F8">
        <w:rPr>
          <w:b/>
          <w:sz w:val="28"/>
          <w:szCs w:val="28"/>
        </w:rPr>
        <w:t xml:space="preserve">размещения </w:t>
      </w:r>
      <w:r w:rsidRPr="00EA37F8">
        <w:rPr>
          <w:b/>
          <w:spacing w:val="2"/>
          <w:sz w:val="28"/>
          <w:szCs w:val="28"/>
          <w:shd w:val="clear" w:color="auto" w:fill="FFFFFF"/>
        </w:rPr>
        <w:t>нестационарных торговых объектов</w:t>
      </w:r>
      <w:r w:rsidRPr="00EA37F8">
        <w:rPr>
          <w:spacing w:val="2"/>
          <w:sz w:val="28"/>
          <w:szCs w:val="28"/>
          <w:shd w:val="clear" w:color="auto" w:fill="FFFFFF"/>
        </w:rPr>
        <w:t xml:space="preserve"> </w:t>
      </w:r>
    </w:p>
    <w:p w:rsidR="000B3737" w:rsidRPr="00EA37F8" w:rsidRDefault="000B3737" w:rsidP="00395FEC">
      <w:pPr>
        <w:shd w:val="clear" w:color="auto" w:fill="FFFFFF"/>
        <w:jc w:val="center"/>
        <w:textAlignment w:val="baseline"/>
        <w:outlineLvl w:val="2"/>
        <w:rPr>
          <w:b/>
          <w:sz w:val="28"/>
          <w:szCs w:val="28"/>
        </w:rPr>
      </w:pPr>
      <w:r w:rsidRPr="00EA37F8">
        <w:rPr>
          <w:b/>
          <w:spacing w:val="2"/>
          <w:sz w:val="28"/>
          <w:szCs w:val="28"/>
          <w:shd w:val="clear" w:color="auto" w:fill="FFFFFF"/>
        </w:rPr>
        <w:t xml:space="preserve">на территории </w:t>
      </w:r>
      <w:r w:rsidRPr="00EA37F8">
        <w:rPr>
          <w:b/>
          <w:sz w:val="28"/>
          <w:szCs w:val="28"/>
        </w:rPr>
        <w:t>город</w:t>
      </w:r>
      <w:r w:rsidR="001E4A03">
        <w:rPr>
          <w:b/>
          <w:sz w:val="28"/>
          <w:szCs w:val="28"/>
        </w:rPr>
        <w:t>а</w:t>
      </w:r>
      <w:r w:rsidRPr="00EA37F8">
        <w:rPr>
          <w:b/>
          <w:sz w:val="28"/>
          <w:szCs w:val="28"/>
        </w:rPr>
        <w:t xml:space="preserve"> </w:t>
      </w:r>
      <w:r w:rsidR="00552B17" w:rsidRPr="00EA37F8">
        <w:rPr>
          <w:b/>
          <w:sz w:val="28"/>
          <w:szCs w:val="28"/>
        </w:rPr>
        <w:t>Димитровград</w:t>
      </w:r>
      <w:r w:rsidR="001E4A03">
        <w:rPr>
          <w:b/>
          <w:sz w:val="28"/>
          <w:szCs w:val="28"/>
        </w:rPr>
        <w:t>а Ульяновской области</w:t>
      </w:r>
    </w:p>
    <w:p w:rsidR="001E4A03" w:rsidRDefault="001E4A03" w:rsidP="00163DDD">
      <w:pPr>
        <w:pStyle w:val="af5"/>
        <w:shd w:val="clear" w:color="auto" w:fill="FFFFFF"/>
        <w:tabs>
          <w:tab w:val="left" w:pos="284"/>
        </w:tabs>
        <w:suppressAutoHyphens w:val="0"/>
        <w:spacing w:line="360" w:lineRule="auto"/>
        <w:ind w:left="360"/>
        <w:contextualSpacing/>
        <w:jc w:val="center"/>
        <w:textAlignment w:val="baseline"/>
        <w:outlineLvl w:val="2"/>
        <w:rPr>
          <w:rFonts w:ascii="Times New Roman" w:hAnsi="Times New Roman" w:cs="Times New Roman"/>
          <w:spacing w:val="2"/>
          <w:sz w:val="28"/>
          <w:szCs w:val="28"/>
          <w:lang w:val="ru-RU" w:eastAsia="ru-RU"/>
        </w:rPr>
      </w:pPr>
    </w:p>
    <w:p w:rsidR="00163DDD" w:rsidRDefault="00163DDD" w:rsidP="00163DDD">
      <w:pPr>
        <w:pStyle w:val="af5"/>
        <w:shd w:val="clear" w:color="auto" w:fill="FFFFFF"/>
        <w:tabs>
          <w:tab w:val="left" w:pos="284"/>
        </w:tabs>
        <w:suppressAutoHyphens w:val="0"/>
        <w:spacing w:line="360" w:lineRule="auto"/>
        <w:ind w:left="360"/>
        <w:contextualSpacing/>
        <w:jc w:val="center"/>
        <w:textAlignment w:val="baseline"/>
        <w:outlineLvl w:val="2"/>
        <w:rPr>
          <w:rFonts w:ascii="Times New Roman" w:hAnsi="Times New Roman" w:cs="Times New Roman"/>
          <w:spacing w:val="2"/>
          <w:sz w:val="28"/>
          <w:szCs w:val="28"/>
          <w:lang w:val="ru-RU" w:eastAsia="ru-RU"/>
        </w:rPr>
      </w:pPr>
      <w:r w:rsidRPr="00EA37F8">
        <w:rPr>
          <w:rFonts w:ascii="Times New Roman" w:hAnsi="Times New Roman" w:cs="Times New Roman"/>
          <w:spacing w:val="2"/>
          <w:sz w:val="28"/>
          <w:szCs w:val="28"/>
          <w:lang w:val="ru-RU" w:eastAsia="ru-RU"/>
        </w:rPr>
        <w:t>1.Общие положения</w:t>
      </w:r>
    </w:p>
    <w:p w:rsidR="00F43696" w:rsidRPr="00EA37F8" w:rsidRDefault="00F43696" w:rsidP="00163DDD">
      <w:pPr>
        <w:pStyle w:val="af5"/>
        <w:shd w:val="clear" w:color="auto" w:fill="FFFFFF"/>
        <w:tabs>
          <w:tab w:val="left" w:pos="284"/>
        </w:tabs>
        <w:suppressAutoHyphens w:val="0"/>
        <w:spacing w:line="360" w:lineRule="auto"/>
        <w:ind w:left="360"/>
        <w:contextualSpacing/>
        <w:jc w:val="center"/>
        <w:textAlignment w:val="baseline"/>
        <w:outlineLvl w:val="2"/>
        <w:rPr>
          <w:rFonts w:ascii="Times New Roman" w:hAnsi="Times New Roman" w:cs="Times New Roman"/>
          <w:spacing w:val="2"/>
          <w:sz w:val="28"/>
          <w:szCs w:val="28"/>
          <w:lang w:val="ru-RU" w:eastAsia="ru-RU"/>
        </w:rPr>
      </w:pPr>
    </w:p>
    <w:p w:rsidR="00163DDD" w:rsidRPr="00F95EA1" w:rsidRDefault="00163DDD" w:rsidP="00F43696">
      <w:pPr>
        <w:pStyle w:val="af5"/>
        <w:shd w:val="clear" w:color="auto" w:fill="FFFFFF"/>
        <w:tabs>
          <w:tab w:val="left" w:pos="284"/>
        </w:tabs>
        <w:suppressAutoHyphens w:val="0"/>
        <w:spacing w:line="360" w:lineRule="auto"/>
        <w:ind w:left="0" w:firstLine="709"/>
        <w:contextualSpacing/>
        <w:jc w:val="both"/>
        <w:textAlignment w:val="baseline"/>
        <w:outlineLvl w:val="2"/>
        <w:rPr>
          <w:rFonts w:ascii="Times New Roman" w:hAnsi="Times New Roman" w:cs="Times New Roman"/>
          <w:sz w:val="28"/>
          <w:szCs w:val="28"/>
          <w:lang w:val="ru-RU"/>
        </w:rPr>
      </w:pPr>
      <w:r w:rsidRPr="00F95EA1">
        <w:rPr>
          <w:rFonts w:ascii="Times New Roman" w:hAnsi="Times New Roman" w:cs="Times New Roman"/>
          <w:spacing w:val="2"/>
          <w:sz w:val="28"/>
          <w:szCs w:val="28"/>
          <w:lang w:val="ru-RU" w:eastAsia="ru-RU"/>
        </w:rPr>
        <w:t xml:space="preserve">1.1.Настоящий Порядок </w:t>
      </w:r>
      <w:r w:rsidRPr="00F95EA1">
        <w:rPr>
          <w:rFonts w:ascii="Times New Roman" w:hAnsi="Times New Roman" w:cs="Times New Roman"/>
          <w:sz w:val="28"/>
          <w:szCs w:val="28"/>
          <w:lang w:val="ru-RU"/>
        </w:rPr>
        <w:t xml:space="preserve">размещения </w:t>
      </w:r>
      <w:r w:rsidRPr="00F95EA1">
        <w:rPr>
          <w:rFonts w:ascii="Times New Roman" w:hAnsi="Times New Roman" w:cs="Times New Roman"/>
          <w:spacing w:val="2"/>
          <w:sz w:val="28"/>
          <w:szCs w:val="28"/>
          <w:shd w:val="clear" w:color="auto" w:fill="FFFFFF"/>
          <w:lang w:val="ru-RU"/>
        </w:rPr>
        <w:t xml:space="preserve">нестационарных торговых объектов на территории </w:t>
      </w:r>
      <w:r w:rsidRPr="00F95EA1">
        <w:rPr>
          <w:rFonts w:ascii="Times New Roman" w:hAnsi="Times New Roman" w:cs="Times New Roman"/>
          <w:sz w:val="28"/>
          <w:szCs w:val="28"/>
          <w:lang w:val="ru-RU"/>
        </w:rPr>
        <w:t>город</w:t>
      </w:r>
      <w:r w:rsidR="00F95EA1" w:rsidRPr="00F95EA1">
        <w:rPr>
          <w:rFonts w:ascii="Times New Roman" w:hAnsi="Times New Roman" w:cs="Times New Roman"/>
          <w:sz w:val="28"/>
          <w:szCs w:val="28"/>
          <w:lang w:val="ru-RU"/>
        </w:rPr>
        <w:t>а</w:t>
      </w:r>
      <w:r w:rsidRPr="00F95EA1">
        <w:rPr>
          <w:rFonts w:ascii="Times New Roman" w:hAnsi="Times New Roman" w:cs="Times New Roman"/>
          <w:sz w:val="28"/>
          <w:szCs w:val="28"/>
          <w:lang w:val="ru-RU"/>
        </w:rPr>
        <w:t xml:space="preserve"> Димитровград</w:t>
      </w:r>
      <w:r w:rsidR="00F95EA1" w:rsidRPr="00F95EA1">
        <w:rPr>
          <w:rFonts w:ascii="Times New Roman" w:hAnsi="Times New Roman" w:cs="Times New Roman"/>
          <w:sz w:val="28"/>
          <w:szCs w:val="28"/>
          <w:lang w:val="ru-RU"/>
        </w:rPr>
        <w:t xml:space="preserve">а Ульяновской области </w:t>
      </w:r>
      <w:r w:rsidRPr="00F95EA1">
        <w:rPr>
          <w:rStyle w:val="a4"/>
          <w:rFonts w:ascii="Times New Roman" w:hAnsi="Times New Roman" w:cs="Times New Roman"/>
          <w:color w:val="auto"/>
          <w:spacing w:val="2"/>
          <w:sz w:val="28"/>
          <w:szCs w:val="28"/>
          <w:u w:val="none"/>
          <w:shd w:val="clear" w:color="auto" w:fill="FFFFFF"/>
          <w:lang w:val="ru-RU"/>
        </w:rPr>
        <w:t>(д</w:t>
      </w:r>
      <w:r w:rsidRPr="00F95EA1">
        <w:rPr>
          <w:rStyle w:val="a4"/>
          <w:rFonts w:ascii="Times New Roman" w:hAnsi="Times New Roman" w:cs="Times New Roman"/>
          <w:color w:val="auto"/>
          <w:spacing w:val="2"/>
          <w:sz w:val="28"/>
          <w:szCs w:val="28"/>
          <w:u w:val="none"/>
          <w:shd w:val="clear" w:color="auto" w:fill="FFFFFF"/>
          <w:lang w:val="ru-RU"/>
        </w:rPr>
        <w:t>а</w:t>
      </w:r>
      <w:r w:rsidRPr="00F95EA1">
        <w:rPr>
          <w:rStyle w:val="a4"/>
          <w:rFonts w:ascii="Times New Roman" w:hAnsi="Times New Roman" w:cs="Times New Roman"/>
          <w:color w:val="auto"/>
          <w:spacing w:val="2"/>
          <w:sz w:val="28"/>
          <w:szCs w:val="28"/>
          <w:u w:val="none"/>
          <w:shd w:val="clear" w:color="auto" w:fill="FFFFFF"/>
          <w:lang w:val="ru-RU"/>
        </w:rPr>
        <w:t xml:space="preserve">лее - Порядок) </w:t>
      </w:r>
      <w:r w:rsidRPr="00F95EA1">
        <w:rPr>
          <w:rFonts w:ascii="Times New Roman" w:hAnsi="Times New Roman" w:cs="Times New Roman"/>
          <w:spacing w:val="2"/>
          <w:sz w:val="28"/>
          <w:szCs w:val="28"/>
          <w:shd w:val="clear" w:color="auto" w:fill="FFFFFF"/>
          <w:lang w:val="ru-RU"/>
        </w:rPr>
        <w:t xml:space="preserve">определяет процедуру внесения изменений в </w:t>
      </w:r>
      <w:r w:rsidRPr="00F95EA1">
        <w:rPr>
          <w:rFonts w:ascii="Times New Roman" w:hAnsi="Times New Roman" w:cs="Times New Roman"/>
          <w:bCs/>
          <w:kern w:val="36"/>
          <w:sz w:val="28"/>
          <w:szCs w:val="28"/>
          <w:lang w:val="ru-RU"/>
        </w:rPr>
        <w:t>схему</w:t>
      </w:r>
      <w:r w:rsidRPr="00F95EA1">
        <w:rPr>
          <w:rFonts w:ascii="Times New Roman" w:hAnsi="Times New Roman" w:cs="Times New Roman"/>
          <w:b/>
          <w:bCs/>
          <w:kern w:val="36"/>
          <w:sz w:val="28"/>
          <w:szCs w:val="28"/>
          <w:lang w:val="ru-RU" w:eastAsia="ru-RU"/>
        </w:rPr>
        <w:t xml:space="preserve"> </w:t>
      </w:r>
      <w:r w:rsidRPr="00F95EA1">
        <w:rPr>
          <w:rFonts w:ascii="Times New Roman" w:hAnsi="Times New Roman" w:cs="Times New Roman"/>
          <w:sz w:val="28"/>
          <w:szCs w:val="28"/>
          <w:lang w:val="ru-RU"/>
        </w:rPr>
        <w:t xml:space="preserve">размещения нестационарных торговых объектов на территории </w:t>
      </w:r>
      <w:r w:rsidR="004D73D2" w:rsidRPr="00F95EA1">
        <w:rPr>
          <w:rFonts w:ascii="Times New Roman" w:hAnsi="Times New Roman" w:cs="Times New Roman"/>
          <w:sz w:val="28"/>
          <w:szCs w:val="28"/>
          <w:lang w:val="ru-RU"/>
        </w:rPr>
        <w:t xml:space="preserve">города Димитровграда Ульяновской области </w:t>
      </w:r>
      <w:r w:rsidRPr="00F95EA1">
        <w:rPr>
          <w:rFonts w:ascii="Times New Roman" w:hAnsi="Times New Roman" w:cs="Times New Roman"/>
          <w:sz w:val="28"/>
          <w:szCs w:val="28"/>
          <w:lang w:val="ru-RU"/>
        </w:rPr>
        <w:t>(далее – Схема), проведения аукциона на право заключения договора на размещение нестационарного торгового объекта на  земельном участке, находящемся в государственной</w:t>
      </w:r>
      <w:r w:rsidRPr="00F95EA1">
        <w:rPr>
          <w:rFonts w:ascii="Times New Roman" w:eastAsia="Calibri" w:hAnsi="Times New Roman" w:cs="Times New Roman"/>
          <w:sz w:val="28"/>
          <w:szCs w:val="28"/>
          <w:lang w:val="ru-RU" w:eastAsia="en-US"/>
        </w:rPr>
        <w:t xml:space="preserve"> собственности или муниципальной собственности, а также на земельном участке, государственная собственность на который не разграничена</w:t>
      </w:r>
      <w:r w:rsidRPr="00F95EA1">
        <w:rPr>
          <w:rFonts w:ascii="Times New Roman" w:hAnsi="Times New Roman" w:cs="Times New Roman"/>
          <w:spacing w:val="2"/>
          <w:sz w:val="28"/>
          <w:szCs w:val="28"/>
          <w:lang w:val="ru-RU" w:eastAsia="ru-RU"/>
        </w:rPr>
        <w:t>,</w:t>
      </w:r>
      <w:r w:rsidRPr="00F95EA1">
        <w:rPr>
          <w:rFonts w:ascii="Times New Roman" w:hAnsi="Times New Roman" w:cs="Times New Roman"/>
          <w:spacing w:val="2"/>
          <w:sz w:val="28"/>
          <w:szCs w:val="28"/>
          <w:shd w:val="clear" w:color="auto" w:fill="FFFFFF"/>
          <w:lang w:val="ru-RU"/>
        </w:rPr>
        <w:t xml:space="preserve"> </w:t>
      </w:r>
      <w:r w:rsidRPr="00F95EA1">
        <w:rPr>
          <w:rFonts w:ascii="Times New Roman" w:hAnsi="Times New Roman" w:cs="Times New Roman"/>
          <w:sz w:val="28"/>
          <w:szCs w:val="28"/>
          <w:lang w:val="ru-RU"/>
        </w:rPr>
        <w:t>регламентирует процедуру предоставления мест для размещ</w:t>
      </w:r>
      <w:r w:rsidRPr="00F95EA1">
        <w:rPr>
          <w:rFonts w:ascii="Times New Roman" w:hAnsi="Times New Roman" w:cs="Times New Roman"/>
          <w:sz w:val="28"/>
          <w:szCs w:val="28"/>
          <w:lang w:val="ru-RU"/>
        </w:rPr>
        <w:t>е</w:t>
      </w:r>
      <w:r w:rsidRPr="00F95EA1">
        <w:rPr>
          <w:rFonts w:ascii="Times New Roman" w:hAnsi="Times New Roman" w:cs="Times New Roman"/>
          <w:sz w:val="28"/>
          <w:szCs w:val="28"/>
          <w:lang w:val="ru-RU"/>
        </w:rPr>
        <w:t>ния нестационарных торговых объектов (далее – НТО), правила оформления договорных отношений, регул</w:t>
      </w:r>
      <w:r w:rsidRPr="00F95EA1">
        <w:rPr>
          <w:rFonts w:ascii="Times New Roman" w:hAnsi="Times New Roman" w:cs="Times New Roman"/>
          <w:sz w:val="28"/>
          <w:szCs w:val="28"/>
          <w:lang w:val="ru-RU"/>
        </w:rPr>
        <w:t>и</w:t>
      </w:r>
      <w:r w:rsidRPr="00F95EA1">
        <w:rPr>
          <w:rFonts w:ascii="Times New Roman" w:hAnsi="Times New Roman" w:cs="Times New Roman"/>
          <w:sz w:val="28"/>
          <w:szCs w:val="28"/>
          <w:lang w:val="ru-RU"/>
        </w:rPr>
        <w:t>рующих размещение НТО, устанавливает требования к размещению (эксплу</w:t>
      </w:r>
      <w:r w:rsidRPr="00F95EA1">
        <w:rPr>
          <w:rFonts w:ascii="Times New Roman" w:hAnsi="Times New Roman" w:cs="Times New Roman"/>
          <w:sz w:val="28"/>
          <w:szCs w:val="28"/>
          <w:lang w:val="ru-RU"/>
        </w:rPr>
        <w:t>а</w:t>
      </w:r>
      <w:r w:rsidRPr="00F95EA1">
        <w:rPr>
          <w:rFonts w:ascii="Times New Roman" w:hAnsi="Times New Roman" w:cs="Times New Roman"/>
          <w:sz w:val="28"/>
          <w:szCs w:val="28"/>
          <w:lang w:val="ru-RU"/>
        </w:rPr>
        <w:t>тации) НТО, к их внешнему облику, а также направлен на формирование единых требований к размещ</w:t>
      </w:r>
      <w:r w:rsidRPr="00F95EA1">
        <w:rPr>
          <w:rFonts w:ascii="Times New Roman" w:hAnsi="Times New Roman" w:cs="Times New Roman"/>
          <w:sz w:val="28"/>
          <w:szCs w:val="28"/>
          <w:lang w:val="ru-RU"/>
        </w:rPr>
        <w:t>е</w:t>
      </w:r>
      <w:r w:rsidRPr="00F95EA1">
        <w:rPr>
          <w:rFonts w:ascii="Times New Roman" w:hAnsi="Times New Roman" w:cs="Times New Roman"/>
          <w:sz w:val="28"/>
          <w:szCs w:val="28"/>
          <w:lang w:val="ru-RU"/>
        </w:rPr>
        <w:t>нию НТО</w:t>
      </w:r>
      <w:r w:rsidRPr="00F95EA1">
        <w:rPr>
          <w:rFonts w:ascii="Times New Roman" w:hAnsi="Times New Roman" w:cs="Times New Roman"/>
          <w:bCs/>
          <w:kern w:val="36"/>
          <w:sz w:val="28"/>
          <w:szCs w:val="28"/>
          <w:lang w:val="ru-RU"/>
        </w:rPr>
        <w:t>.</w:t>
      </w:r>
      <w:r w:rsidRPr="00F95EA1">
        <w:rPr>
          <w:rFonts w:ascii="Times New Roman" w:hAnsi="Times New Roman" w:cs="Times New Roman"/>
          <w:sz w:val="28"/>
          <w:szCs w:val="28"/>
          <w:lang w:val="ru-RU"/>
        </w:rPr>
        <w:t xml:space="preserve"> </w:t>
      </w:r>
    </w:p>
    <w:p w:rsidR="00163DDD" w:rsidRPr="00F95EA1" w:rsidRDefault="00163DDD" w:rsidP="00F43696">
      <w:pPr>
        <w:pStyle w:val="af5"/>
        <w:shd w:val="clear" w:color="auto" w:fill="FFFFFF"/>
        <w:tabs>
          <w:tab w:val="left" w:pos="284"/>
        </w:tabs>
        <w:suppressAutoHyphens w:val="0"/>
        <w:spacing w:line="360" w:lineRule="auto"/>
        <w:ind w:left="0" w:firstLine="709"/>
        <w:contextualSpacing/>
        <w:jc w:val="both"/>
        <w:textAlignment w:val="baseline"/>
        <w:outlineLvl w:val="2"/>
        <w:rPr>
          <w:rFonts w:ascii="Times New Roman" w:hAnsi="Times New Roman" w:cs="Times New Roman"/>
          <w:sz w:val="28"/>
          <w:szCs w:val="28"/>
          <w:lang w:val="ru-RU"/>
        </w:rPr>
      </w:pPr>
      <w:r w:rsidRPr="00F95EA1">
        <w:rPr>
          <w:rFonts w:ascii="Times New Roman" w:hAnsi="Times New Roman" w:cs="Times New Roman"/>
          <w:sz w:val="28"/>
          <w:szCs w:val="28"/>
          <w:lang w:val="ru-RU"/>
        </w:rPr>
        <w:t xml:space="preserve">1.2.Порядок разработан </w:t>
      </w:r>
      <w:r w:rsidRPr="00F95EA1">
        <w:rPr>
          <w:rFonts w:ascii="Times New Roman" w:hAnsi="Times New Roman" w:cs="Times New Roman"/>
          <w:spacing w:val="2"/>
          <w:sz w:val="28"/>
          <w:szCs w:val="28"/>
          <w:lang w:val="ru-RU" w:eastAsia="ru-RU"/>
        </w:rPr>
        <w:t>в целях реализации</w:t>
      </w:r>
      <w:r w:rsidRPr="00F95EA1">
        <w:rPr>
          <w:rFonts w:ascii="Times New Roman" w:hAnsi="Times New Roman" w:cs="Times New Roman"/>
          <w:spacing w:val="2"/>
          <w:sz w:val="28"/>
          <w:szCs w:val="28"/>
          <w:lang w:eastAsia="ru-RU"/>
        </w:rPr>
        <w:t> </w:t>
      </w:r>
      <w:r w:rsidRPr="00F95EA1">
        <w:rPr>
          <w:rFonts w:ascii="Times New Roman" w:hAnsi="Times New Roman" w:cs="Times New Roman"/>
          <w:spacing w:val="2"/>
          <w:sz w:val="28"/>
          <w:szCs w:val="28"/>
          <w:shd w:val="clear" w:color="auto" w:fill="FFFFFF"/>
          <w:lang w:val="ru-RU"/>
        </w:rPr>
        <w:t>приказа Министерства а</w:t>
      </w:r>
      <w:r w:rsidRPr="00F95EA1">
        <w:rPr>
          <w:rFonts w:ascii="Times New Roman" w:hAnsi="Times New Roman" w:cs="Times New Roman"/>
          <w:spacing w:val="2"/>
          <w:sz w:val="28"/>
          <w:szCs w:val="28"/>
          <w:shd w:val="clear" w:color="auto" w:fill="FFFFFF"/>
          <w:lang w:val="ru-RU"/>
        </w:rPr>
        <w:t>г</w:t>
      </w:r>
      <w:r w:rsidRPr="00F95EA1">
        <w:rPr>
          <w:rFonts w:ascii="Times New Roman" w:hAnsi="Times New Roman" w:cs="Times New Roman"/>
          <w:spacing w:val="2"/>
          <w:sz w:val="28"/>
          <w:szCs w:val="28"/>
          <w:shd w:val="clear" w:color="auto" w:fill="FFFFFF"/>
          <w:lang w:val="ru-RU"/>
        </w:rPr>
        <w:t>ропромышленного комплекса и развития сель</w:t>
      </w:r>
      <w:r w:rsidRPr="00F95EA1">
        <w:rPr>
          <w:rFonts w:ascii="Times New Roman" w:hAnsi="Times New Roman" w:cs="Times New Roman"/>
          <w:color w:val="000000"/>
          <w:spacing w:val="2"/>
          <w:sz w:val="28"/>
          <w:szCs w:val="28"/>
          <w:shd w:val="clear" w:color="auto" w:fill="FFFFFF"/>
          <w:lang w:val="ru-RU"/>
        </w:rPr>
        <w:t xml:space="preserve">ских территорий Ульяновской области от 03.12.2021 № 49 </w:t>
      </w:r>
      <w:r w:rsidRPr="00F95EA1">
        <w:rPr>
          <w:rStyle w:val="a4"/>
          <w:rFonts w:ascii="Times New Roman" w:hAnsi="Times New Roman" w:cs="Times New Roman"/>
          <w:color w:val="000000"/>
          <w:spacing w:val="2"/>
          <w:sz w:val="28"/>
          <w:szCs w:val="28"/>
          <w:u w:val="none"/>
          <w:shd w:val="clear" w:color="auto" w:fill="FFFFFF"/>
          <w:lang w:val="ru-RU"/>
        </w:rPr>
        <w:t>«</w:t>
      </w:r>
      <w:r w:rsidRPr="00F95EA1">
        <w:rPr>
          <w:rFonts w:ascii="Times New Roman" w:hAnsi="Times New Roman" w:cs="Times New Roman"/>
          <w:sz w:val="28"/>
          <w:szCs w:val="28"/>
          <w:lang w:val="ru-RU"/>
        </w:rPr>
        <w:t>Об утверждении Порядка разработки и утверждения органами местного самоуправления схем размещения нестациона</w:t>
      </w:r>
      <w:r w:rsidRPr="00F95EA1">
        <w:rPr>
          <w:rFonts w:ascii="Times New Roman" w:hAnsi="Times New Roman" w:cs="Times New Roman"/>
          <w:sz w:val="28"/>
          <w:szCs w:val="28"/>
          <w:lang w:val="ru-RU"/>
        </w:rPr>
        <w:t>р</w:t>
      </w:r>
      <w:r w:rsidRPr="00F95EA1">
        <w:rPr>
          <w:rFonts w:ascii="Times New Roman" w:hAnsi="Times New Roman" w:cs="Times New Roman"/>
          <w:sz w:val="28"/>
          <w:szCs w:val="28"/>
          <w:lang w:val="ru-RU"/>
        </w:rPr>
        <w:t>ных торговых объектов на территории Ульяновской области и признании утрати</w:t>
      </w:r>
      <w:r w:rsidRPr="00F95EA1">
        <w:rPr>
          <w:rFonts w:ascii="Times New Roman" w:hAnsi="Times New Roman" w:cs="Times New Roman"/>
          <w:sz w:val="28"/>
          <w:szCs w:val="28"/>
          <w:lang w:val="ru-RU"/>
        </w:rPr>
        <w:t>в</w:t>
      </w:r>
      <w:r w:rsidRPr="00F95EA1">
        <w:rPr>
          <w:rFonts w:ascii="Times New Roman" w:hAnsi="Times New Roman" w:cs="Times New Roman"/>
          <w:sz w:val="28"/>
          <w:szCs w:val="28"/>
          <w:lang w:val="ru-RU"/>
        </w:rPr>
        <w:t xml:space="preserve">шими силу отдельных нормативных правовых актов Министерства сельского, лесного хозяйства и природных ресурсов </w:t>
      </w:r>
      <w:r w:rsidR="00CB6BC7" w:rsidRPr="00F95EA1">
        <w:rPr>
          <w:rFonts w:ascii="Times New Roman" w:hAnsi="Times New Roman" w:cs="Times New Roman"/>
          <w:sz w:val="28"/>
          <w:szCs w:val="28"/>
          <w:lang w:val="ru-RU"/>
        </w:rPr>
        <w:t xml:space="preserve">Ульяновской </w:t>
      </w:r>
      <w:r w:rsidRPr="00F95EA1">
        <w:rPr>
          <w:rFonts w:ascii="Times New Roman" w:hAnsi="Times New Roman" w:cs="Times New Roman"/>
          <w:sz w:val="28"/>
          <w:szCs w:val="28"/>
          <w:lang w:val="ru-RU"/>
        </w:rPr>
        <w:t>области» (далее - Пр</w:t>
      </w:r>
      <w:r w:rsidRPr="00F95EA1">
        <w:rPr>
          <w:rFonts w:ascii="Times New Roman" w:hAnsi="Times New Roman" w:cs="Times New Roman"/>
          <w:sz w:val="28"/>
          <w:szCs w:val="28"/>
          <w:lang w:val="ru-RU"/>
        </w:rPr>
        <w:t>и</w:t>
      </w:r>
      <w:r w:rsidRPr="00F95EA1">
        <w:rPr>
          <w:rFonts w:ascii="Times New Roman" w:hAnsi="Times New Roman" w:cs="Times New Roman"/>
          <w:sz w:val="28"/>
          <w:szCs w:val="28"/>
          <w:lang w:val="ru-RU"/>
        </w:rPr>
        <w:t>каз № 49).</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lastRenderedPageBreak/>
        <w:t>1.3.Целями настоящего Порядка являются:</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-упорядочение размещения НТО на территории </w:t>
      </w:r>
      <w:r w:rsidR="004D73D2" w:rsidRPr="00F95EA1">
        <w:rPr>
          <w:rFonts w:ascii="Times New Roman" w:hAnsi="Times New Roman" w:cs="Times New Roman"/>
          <w:sz w:val="28"/>
          <w:szCs w:val="28"/>
        </w:rPr>
        <w:t>города Димитровграда Ульяновской области</w:t>
      </w:r>
      <w:r w:rsidR="00D277DE" w:rsidRPr="00F95EA1">
        <w:rPr>
          <w:rFonts w:ascii="Times New Roman" w:hAnsi="Times New Roman" w:cs="Times New Roman"/>
          <w:sz w:val="28"/>
          <w:szCs w:val="28"/>
        </w:rPr>
        <w:t xml:space="preserve"> (далее – территория города)</w:t>
      </w:r>
      <w:r w:rsidRPr="00F95EA1">
        <w:rPr>
          <w:rFonts w:ascii="Times New Roman" w:hAnsi="Times New Roman" w:cs="Times New Roman"/>
          <w:sz w:val="28"/>
          <w:szCs w:val="28"/>
        </w:rPr>
        <w:t>;</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-необходимость обеспечения устойчивого развития территории </w:t>
      </w:r>
      <w:r w:rsidR="00D277DE" w:rsidRPr="00F95EA1">
        <w:rPr>
          <w:rFonts w:ascii="Times New Roman" w:hAnsi="Times New Roman" w:cs="Times New Roman"/>
          <w:sz w:val="28"/>
          <w:szCs w:val="28"/>
        </w:rPr>
        <w:t>города</w:t>
      </w:r>
      <w:r w:rsidRPr="00F95EA1">
        <w:rPr>
          <w:rFonts w:ascii="Times New Roman" w:hAnsi="Times New Roman" w:cs="Times New Roman"/>
          <w:sz w:val="28"/>
          <w:szCs w:val="28"/>
        </w:rPr>
        <w:t>;</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-достижение нормативов минимальной обеспеченности населения площадью торговых объектов на территории </w:t>
      </w:r>
      <w:r w:rsidR="00E0099C" w:rsidRPr="00F95EA1">
        <w:rPr>
          <w:rFonts w:ascii="Times New Roman" w:hAnsi="Times New Roman" w:cs="Times New Roman"/>
          <w:sz w:val="28"/>
          <w:szCs w:val="28"/>
        </w:rPr>
        <w:t>города</w:t>
      </w:r>
      <w:r w:rsidRPr="00F95EA1">
        <w:rPr>
          <w:rFonts w:ascii="Times New Roman" w:hAnsi="Times New Roman" w:cs="Times New Roman"/>
          <w:sz w:val="28"/>
          <w:szCs w:val="28"/>
        </w:rPr>
        <w:t>;</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-создание условий для обеспечения жителей города Димитровграда </w:t>
      </w:r>
      <w:r w:rsidR="00D277DE" w:rsidRPr="00F95EA1">
        <w:rPr>
          <w:rFonts w:ascii="Times New Roman" w:hAnsi="Times New Roman" w:cs="Times New Roman"/>
          <w:sz w:val="28"/>
          <w:szCs w:val="28"/>
        </w:rPr>
        <w:t xml:space="preserve">Ульяновской области </w:t>
      </w:r>
      <w:r w:rsidRPr="00F95EA1">
        <w:rPr>
          <w:rFonts w:ascii="Times New Roman" w:hAnsi="Times New Roman" w:cs="Times New Roman"/>
          <w:sz w:val="28"/>
          <w:szCs w:val="28"/>
        </w:rPr>
        <w:t>качес</w:t>
      </w:r>
      <w:r w:rsidRPr="00F95EA1">
        <w:rPr>
          <w:rFonts w:ascii="Times New Roman" w:hAnsi="Times New Roman" w:cs="Times New Roman"/>
          <w:sz w:val="28"/>
          <w:szCs w:val="28"/>
        </w:rPr>
        <w:t>т</w:t>
      </w:r>
      <w:r w:rsidRPr="00F95EA1">
        <w:rPr>
          <w:rFonts w:ascii="Times New Roman" w:hAnsi="Times New Roman" w:cs="Times New Roman"/>
          <w:sz w:val="28"/>
          <w:szCs w:val="28"/>
        </w:rPr>
        <w:t>венными и безопасными товарами и услугами;</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-обеспечение равных возможностей для реализации прав хозяйству</w:t>
      </w:r>
      <w:r w:rsidRPr="00F95EA1">
        <w:rPr>
          <w:rFonts w:ascii="Times New Roman" w:hAnsi="Times New Roman" w:cs="Times New Roman"/>
          <w:sz w:val="28"/>
          <w:szCs w:val="28"/>
        </w:rPr>
        <w:t>ю</w:t>
      </w:r>
      <w:r w:rsidRPr="00F95EA1">
        <w:rPr>
          <w:rFonts w:ascii="Times New Roman" w:hAnsi="Times New Roman" w:cs="Times New Roman"/>
          <w:sz w:val="28"/>
          <w:szCs w:val="28"/>
        </w:rPr>
        <w:t xml:space="preserve">щих субъектов на осуществление торговой деятельности на территории </w:t>
      </w:r>
      <w:r w:rsidR="00E0099C" w:rsidRPr="00F95EA1">
        <w:rPr>
          <w:rFonts w:ascii="Times New Roman" w:hAnsi="Times New Roman" w:cs="Times New Roman"/>
          <w:sz w:val="28"/>
          <w:szCs w:val="28"/>
        </w:rPr>
        <w:t>города</w:t>
      </w:r>
      <w:r w:rsidRPr="00F95EA1">
        <w:rPr>
          <w:rFonts w:ascii="Times New Roman" w:hAnsi="Times New Roman" w:cs="Times New Roman"/>
          <w:sz w:val="28"/>
          <w:szCs w:val="28"/>
        </w:rPr>
        <w:t>.</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1.4.Требования настоящего Порядка не распространяются на отношения, связанные с размещ</w:t>
      </w:r>
      <w:r w:rsidRPr="00F95EA1">
        <w:rPr>
          <w:rFonts w:ascii="Times New Roman" w:hAnsi="Times New Roman" w:cs="Times New Roman"/>
          <w:sz w:val="28"/>
          <w:szCs w:val="28"/>
        </w:rPr>
        <w:t>е</w:t>
      </w:r>
      <w:r w:rsidRPr="00F95EA1">
        <w:rPr>
          <w:rFonts w:ascii="Times New Roman" w:hAnsi="Times New Roman" w:cs="Times New Roman"/>
          <w:sz w:val="28"/>
          <w:szCs w:val="28"/>
        </w:rPr>
        <w:t>нием НТО:</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w:t>
      </w:r>
      <w:r w:rsidR="002D73EA">
        <w:rPr>
          <w:rFonts w:ascii="Times New Roman" w:hAnsi="Times New Roman" w:cs="Times New Roman"/>
          <w:sz w:val="28"/>
          <w:szCs w:val="28"/>
        </w:rPr>
        <w:t xml:space="preserve">находящихся </w:t>
      </w:r>
      <w:r w:rsidRPr="00F95EA1">
        <w:rPr>
          <w:rFonts w:ascii="Times New Roman" w:hAnsi="Times New Roman" w:cs="Times New Roman"/>
          <w:sz w:val="28"/>
          <w:szCs w:val="28"/>
        </w:rPr>
        <w:t>на территориях розничных рынков;</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-при проведении ярмарок, имеющих временный характер, выставок-ярмарок;</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-при проведении праздничных, общественно-политических, культурно-массовых и спортивных м</w:t>
      </w:r>
      <w:r w:rsidRPr="00F95EA1">
        <w:rPr>
          <w:rFonts w:ascii="Times New Roman" w:hAnsi="Times New Roman" w:cs="Times New Roman"/>
          <w:sz w:val="28"/>
          <w:szCs w:val="28"/>
        </w:rPr>
        <w:t>е</w:t>
      </w:r>
      <w:r w:rsidRPr="00F95EA1">
        <w:rPr>
          <w:rFonts w:ascii="Times New Roman" w:hAnsi="Times New Roman" w:cs="Times New Roman"/>
          <w:sz w:val="28"/>
          <w:szCs w:val="28"/>
        </w:rPr>
        <w:t>роприятий, имеющих временный характер;</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w:t>
      </w:r>
      <w:r w:rsidR="002D73EA">
        <w:rPr>
          <w:rFonts w:ascii="Times New Roman" w:hAnsi="Times New Roman" w:cs="Times New Roman"/>
          <w:sz w:val="28"/>
          <w:szCs w:val="28"/>
        </w:rPr>
        <w:t xml:space="preserve">находящихся </w:t>
      </w:r>
      <w:r w:rsidRPr="00F95EA1">
        <w:rPr>
          <w:rFonts w:ascii="Times New Roman" w:hAnsi="Times New Roman" w:cs="Times New Roman"/>
          <w:sz w:val="28"/>
          <w:szCs w:val="28"/>
        </w:rPr>
        <w:t>в стационарн</w:t>
      </w:r>
      <w:r w:rsidR="002D73EA">
        <w:rPr>
          <w:rFonts w:ascii="Times New Roman" w:hAnsi="Times New Roman" w:cs="Times New Roman"/>
          <w:sz w:val="28"/>
          <w:szCs w:val="28"/>
        </w:rPr>
        <w:t>ых</w:t>
      </w:r>
      <w:r w:rsidRPr="00F95EA1">
        <w:rPr>
          <w:rFonts w:ascii="Times New Roman" w:hAnsi="Times New Roman" w:cs="Times New Roman"/>
          <w:sz w:val="28"/>
          <w:szCs w:val="28"/>
        </w:rPr>
        <w:t xml:space="preserve"> торгов</w:t>
      </w:r>
      <w:r w:rsidR="002D73EA">
        <w:rPr>
          <w:rFonts w:ascii="Times New Roman" w:hAnsi="Times New Roman" w:cs="Times New Roman"/>
          <w:sz w:val="28"/>
          <w:szCs w:val="28"/>
        </w:rPr>
        <w:t>ых</w:t>
      </w:r>
      <w:r w:rsidRPr="00F95EA1">
        <w:rPr>
          <w:rFonts w:ascii="Times New Roman" w:hAnsi="Times New Roman" w:cs="Times New Roman"/>
          <w:sz w:val="28"/>
          <w:szCs w:val="28"/>
        </w:rPr>
        <w:t xml:space="preserve"> объект</w:t>
      </w:r>
      <w:r w:rsidR="002D73EA">
        <w:rPr>
          <w:rFonts w:ascii="Times New Roman" w:hAnsi="Times New Roman" w:cs="Times New Roman"/>
          <w:sz w:val="28"/>
          <w:szCs w:val="28"/>
        </w:rPr>
        <w:t>ах</w:t>
      </w:r>
      <w:r w:rsidRPr="00F95EA1">
        <w:rPr>
          <w:rFonts w:ascii="Times New Roman" w:hAnsi="Times New Roman" w:cs="Times New Roman"/>
          <w:sz w:val="28"/>
          <w:szCs w:val="28"/>
        </w:rPr>
        <w:t>, в ином здании, строени</w:t>
      </w:r>
      <w:r w:rsidR="002D73EA">
        <w:rPr>
          <w:rFonts w:ascii="Times New Roman" w:hAnsi="Times New Roman" w:cs="Times New Roman"/>
          <w:sz w:val="28"/>
          <w:szCs w:val="28"/>
        </w:rPr>
        <w:t>ях</w:t>
      </w:r>
      <w:r w:rsidRPr="00F95EA1">
        <w:rPr>
          <w:rFonts w:ascii="Times New Roman" w:hAnsi="Times New Roman" w:cs="Times New Roman"/>
          <w:sz w:val="28"/>
          <w:szCs w:val="28"/>
        </w:rPr>
        <w:t>, сооруж</w:t>
      </w:r>
      <w:r w:rsidRPr="00F95EA1">
        <w:rPr>
          <w:rFonts w:ascii="Times New Roman" w:hAnsi="Times New Roman" w:cs="Times New Roman"/>
          <w:sz w:val="28"/>
          <w:szCs w:val="28"/>
        </w:rPr>
        <w:t>е</w:t>
      </w:r>
      <w:r w:rsidRPr="00F95EA1">
        <w:rPr>
          <w:rFonts w:ascii="Times New Roman" w:hAnsi="Times New Roman" w:cs="Times New Roman"/>
          <w:sz w:val="28"/>
          <w:szCs w:val="28"/>
        </w:rPr>
        <w:t>ни</w:t>
      </w:r>
      <w:r w:rsidR="002D73EA">
        <w:rPr>
          <w:rFonts w:ascii="Times New Roman" w:hAnsi="Times New Roman" w:cs="Times New Roman"/>
          <w:sz w:val="28"/>
          <w:szCs w:val="28"/>
        </w:rPr>
        <w:t>ях</w:t>
      </w:r>
      <w:r w:rsidRPr="00F95EA1">
        <w:rPr>
          <w:rFonts w:ascii="Times New Roman" w:hAnsi="Times New Roman" w:cs="Times New Roman"/>
          <w:sz w:val="28"/>
          <w:szCs w:val="28"/>
        </w:rPr>
        <w:t xml:space="preserve"> или на земельн</w:t>
      </w:r>
      <w:r w:rsidR="002D73EA">
        <w:rPr>
          <w:rFonts w:ascii="Times New Roman" w:hAnsi="Times New Roman" w:cs="Times New Roman"/>
          <w:sz w:val="28"/>
          <w:szCs w:val="28"/>
        </w:rPr>
        <w:t>ых</w:t>
      </w:r>
      <w:r w:rsidRPr="00F95EA1">
        <w:rPr>
          <w:rFonts w:ascii="Times New Roman" w:hAnsi="Times New Roman" w:cs="Times New Roman"/>
          <w:sz w:val="28"/>
          <w:szCs w:val="28"/>
        </w:rPr>
        <w:t xml:space="preserve"> участк</w:t>
      </w:r>
      <w:r w:rsidR="002D73EA">
        <w:rPr>
          <w:rFonts w:ascii="Times New Roman" w:hAnsi="Times New Roman" w:cs="Times New Roman"/>
          <w:sz w:val="28"/>
          <w:szCs w:val="28"/>
        </w:rPr>
        <w:t>ах</w:t>
      </w:r>
      <w:r w:rsidRPr="00F95EA1">
        <w:rPr>
          <w:rFonts w:ascii="Times New Roman" w:hAnsi="Times New Roman" w:cs="Times New Roman"/>
          <w:sz w:val="28"/>
          <w:szCs w:val="28"/>
        </w:rPr>
        <w:t>, находящи</w:t>
      </w:r>
      <w:r w:rsidR="002D73EA">
        <w:rPr>
          <w:rFonts w:ascii="Times New Roman" w:hAnsi="Times New Roman" w:cs="Times New Roman"/>
          <w:sz w:val="28"/>
          <w:szCs w:val="28"/>
        </w:rPr>
        <w:t>х</w:t>
      </w:r>
      <w:r w:rsidRPr="00F95EA1">
        <w:rPr>
          <w:rFonts w:ascii="Times New Roman" w:hAnsi="Times New Roman" w:cs="Times New Roman"/>
          <w:sz w:val="28"/>
          <w:szCs w:val="28"/>
        </w:rPr>
        <w:t>ся в частной собственности.</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1.5.Термины и понятия, используемые для целей настоящего Порядка:</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несвязанные прочно с земельным участком вне зависимости от наличия или отсутствия подключения (технологического присоединения) к сетям инж</w:t>
      </w:r>
      <w:r w:rsidRPr="00F95EA1">
        <w:rPr>
          <w:rFonts w:ascii="Times New Roman" w:hAnsi="Times New Roman" w:cs="Times New Roman"/>
          <w:sz w:val="28"/>
          <w:szCs w:val="28"/>
        </w:rPr>
        <w:t>е</w:t>
      </w:r>
      <w:r w:rsidRPr="00F95EA1">
        <w:rPr>
          <w:rFonts w:ascii="Times New Roman" w:hAnsi="Times New Roman" w:cs="Times New Roman"/>
          <w:sz w:val="28"/>
          <w:szCs w:val="28"/>
        </w:rPr>
        <w:t>нерно-технического обеспечения, расположенные на земельном участке, находяще</w:t>
      </w:r>
      <w:r w:rsidRPr="00F95EA1">
        <w:rPr>
          <w:rFonts w:ascii="Times New Roman" w:hAnsi="Times New Roman" w:cs="Times New Roman"/>
          <w:sz w:val="28"/>
          <w:szCs w:val="28"/>
        </w:rPr>
        <w:t>м</w:t>
      </w:r>
      <w:r w:rsidRPr="00F95EA1">
        <w:rPr>
          <w:rFonts w:ascii="Times New Roman" w:hAnsi="Times New Roman" w:cs="Times New Roman"/>
          <w:sz w:val="28"/>
          <w:szCs w:val="28"/>
        </w:rPr>
        <w:t>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без его предоставления и установления сервитута (далее – НТО);</w:t>
      </w:r>
    </w:p>
    <w:p w:rsidR="00163DDD" w:rsidRPr="00F95EA1" w:rsidRDefault="00163DDD" w:rsidP="00F95EA1">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lastRenderedPageBreak/>
        <w:t>-хозяйствующий субъект - юридическое лицо, индивидуальный предпр</w:t>
      </w:r>
      <w:r w:rsidRPr="00F95EA1">
        <w:rPr>
          <w:rFonts w:ascii="Times New Roman" w:hAnsi="Times New Roman" w:cs="Times New Roman"/>
          <w:sz w:val="28"/>
          <w:szCs w:val="28"/>
        </w:rPr>
        <w:t>и</w:t>
      </w:r>
      <w:r w:rsidRPr="00F95EA1">
        <w:rPr>
          <w:rFonts w:ascii="Times New Roman" w:hAnsi="Times New Roman" w:cs="Times New Roman"/>
          <w:sz w:val="28"/>
          <w:szCs w:val="28"/>
        </w:rPr>
        <w:t xml:space="preserve">ниматель, крестьянское (фермерское) хозяйство, </w:t>
      </w:r>
      <w:proofErr w:type="spellStart"/>
      <w:proofErr w:type="gramStart"/>
      <w:r w:rsidRPr="00F95EA1">
        <w:rPr>
          <w:rFonts w:ascii="Times New Roman" w:hAnsi="Times New Roman" w:cs="Times New Roman"/>
          <w:sz w:val="28"/>
          <w:szCs w:val="28"/>
        </w:rPr>
        <w:t>самозанятый</w:t>
      </w:r>
      <w:proofErr w:type="spellEnd"/>
      <w:r w:rsidRPr="00F95EA1">
        <w:rPr>
          <w:rFonts w:ascii="Times New Roman" w:hAnsi="Times New Roman" w:cs="Times New Roman"/>
          <w:sz w:val="28"/>
          <w:szCs w:val="28"/>
        </w:rPr>
        <w:t>,  субъекты</w:t>
      </w:r>
      <w:proofErr w:type="gramEnd"/>
      <w:r w:rsidRPr="00F95EA1">
        <w:rPr>
          <w:rFonts w:ascii="Times New Roman" w:hAnsi="Times New Roman" w:cs="Times New Roman"/>
          <w:sz w:val="28"/>
          <w:szCs w:val="28"/>
        </w:rPr>
        <w:t xml:space="preserve"> м</w:t>
      </w:r>
      <w:r w:rsidRPr="00F95EA1">
        <w:rPr>
          <w:rFonts w:ascii="Times New Roman" w:hAnsi="Times New Roman" w:cs="Times New Roman"/>
          <w:sz w:val="28"/>
          <w:szCs w:val="28"/>
        </w:rPr>
        <w:t>а</w:t>
      </w:r>
      <w:r w:rsidRPr="00F95EA1">
        <w:rPr>
          <w:rFonts w:ascii="Times New Roman" w:hAnsi="Times New Roman" w:cs="Times New Roman"/>
          <w:sz w:val="28"/>
          <w:szCs w:val="28"/>
        </w:rPr>
        <w:t xml:space="preserve">лого и среднего предпринимательства, осуществляющие торговую деятельность на территории </w:t>
      </w:r>
      <w:r w:rsidR="00E0099C" w:rsidRPr="00F95EA1">
        <w:rPr>
          <w:rFonts w:ascii="Times New Roman" w:hAnsi="Times New Roman" w:cs="Times New Roman"/>
          <w:sz w:val="28"/>
          <w:szCs w:val="28"/>
        </w:rPr>
        <w:t>города</w:t>
      </w:r>
      <w:r w:rsidRPr="00F95EA1">
        <w:rPr>
          <w:rFonts w:ascii="Times New Roman" w:hAnsi="Times New Roman" w:cs="Times New Roman"/>
          <w:sz w:val="28"/>
          <w:szCs w:val="28"/>
        </w:rPr>
        <w:t>;</w:t>
      </w:r>
    </w:p>
    <w:p w:rsidR="00163DDD" w:rsidRPr="00F95EA1" w:rsidRDefault="00163DDD" w:rsidP="00F95EA1">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-договор на размещение НТО - договор, заключаемый между хозяйс</w:t>
      </w:r>
      <w:r w:rsidRPr="00F95EA1">
        <w:rPr>
          <w:rFonts w:ascii="Times New Roman" w:hAnsi="Times New Roman" w:cs="Times New Roman"/>
          <w:sz w:val="28"/>
          <w:szCs w:val="28"/>
        </w:rPr>
        <w:t>т</w:t>
      </w:r>
      <w:r w:rsidRPr="00F95EA1">
        <w:rPr>
          <w:rFonts w:ascii="Times New Roman" w:hAnsi="Times New Roman" w:cs="Times New Roman"/>
          <w:sz w:val="28"/>
          <w:szCs w:val="28"/>
        </w:rPr>
        <w:t>вующим субъектом и уполномоченным органом по результатам проведения открытого аукциона или без проведения открытого аукциона отдельно на к</w:t>
      </w:r>
      <w:r w:rsidRPr="00F95EA1">
        <w:rPr>
          <w:rFonts w:ascii="Times New Roman" w:hAnsi="Times New Roman" w:cs="Times New Roman"/>
          <w:sz w:val="28"/>
          <w:szCs w:val="28"/>
        </w:rPr>
        <w:t>а</w:t>
      </w:r>
      <w:r w:rsidRPr="00F95EA1">
        <w:rPr>
          <w:rFonts w:ascii="Times New Roman" w:hAnsi="Times New Roman" w:cs="Times New Roman"/>
          <w:sz w:val="28"/>
          <w:szCs w:val="28"/>
        </w:rPr>
        <w:t>ждый НТО, в котором существенными условиями являются место (адре</w:t>
      </w:r>
      <w:r w:rsidRPr="00F95EA1">
        <w:rPr>
          <w:rFonts w:ascii="Times New Roman" w:hAnsi="Times New Roman" w:cs="Times New Roman"/>
          <w:sz w:val="28"/>
          <w:szCs w:val="28"/>
        </w:rPr>
        <w:t>с</w:t>
      </w:r>
      <w:r w:rsidRPr="00F95EA1">
        <w:rPr>
          <w:rFonts w:ascii="Times New Roman" w:hAnsi="Times New Roman" w:cs="Times New Roman"/>
          <w:sz w:val="28"/>
          <w:szCs w:val="28"/>
        </w:rPr>
        <w:t>ный ориентир) для размещения НТО, площадь места, предоставляемого под ра</w:t>
      </w:r>
      <w:r w:rsidRPr="00F95EA1">
        <w:rPr>
          <w:rFonts w:ascii="Times New Roman" w:hAnsi="Times New Roman" w:cs="Times New Roman"/>
          <w:sz w:val="28"/>
          <w:szCs w:val="28"/>
        </w:rPr>
        <w:t>з</w:t>
      </w:r>
      <w:r w:rsidRPr="00F95EA1">
        <w:rPr>
          <w:rFonts w:ascii="Times New Roman" w:hAnsi="Times New Roman" w:cs="Times New Roman"/>
          <w:sz w:val="28"/>
          <w:szCs w:val="28"/>
        </w:rPr>
        <w:t>мещение НТО, срок размещения НТО, категория хозяйствующего субъе</w:t>
      </w:r>
      <w:r w:rsidRPr="00F95EA1">
        <w:rPr>
          <w:rFonts w:ascii="Times New Roman" w:hAnsi="Times New Roman" w:cs="Times New Roman"/>
          <w:sz w:val="28"/>
          <w:szCs w:val="28"/>
        </w:rPr>
        <w:t>к</w:t>
      </w:r>
      <w:r w:rsidRPr="00F95EA1">
        <w:rPr>
          <w:rFonts w:ascii="Times New Roman" w:hAnsi="Times New Roman" w:cs="Times New Roman"/>
          <w:sz w:val="28"/>
          <w:szCs w:val="28"/>
        </w:rPr>
        <w:t>та, специализация НТО, размер, сроки и условия платы за размещения НТО (д</w:t>
      </w:r>
      <w:r w:rsidRPr="00F95EA1">
        <w:rPr>
          <w:rFonts w:ascii="Times New Roman" w:hAnsi="Times New Roman" w:cs="Times New Roman"/>
          <w:sz w:val="28"/>
          <w:szCs w:val="28"/>
        </w:rPr>
        <w:t>а</w:t>
      </w:r>
      <w:r w:rsidRPr="00F95EA1">
        <w:rPr>
          <w:rFonts w:ascii="Times New Roman" w:hAnsi="Times New Roman" w:cs="Times New Roman"/>
          <w:sz w:val="28"/>
          <w:szCs w:val="28"/>
        </w:rPr>
        <w:t>лее - Договор на размещение НТО);</w:t>
      </w:r>
    </w:p>
    <w:p w:rsidR="00163DDD" w:rsidRPr="00F95EA1" w:rsidRDefault="00163DDD" w:rsidP="00F95EA1">
      <w:pPr>
        <w:autoSpaceDE w:val="0"/>
        <w:autoSpaceDN w:val="0"/>
        <w:adjustRightInd w:val="0"/>
        <w:spacing w:line="360" w:lineRule="auto"/>
        <w:ind w:firstLine="709"/>
        <w:jc w:val="both"/>
        <w:rPr>
          <w:sz w:val="28"/>
          <w:szCs w:val="28"/>
        </w:rPr>
      </w:pPr>
      <w:r w:rsidRPr="00F95EA1">
        <w:rPr>
          <w:sz w:val="28"/>
          <w:szCs w:val="28"/>
        </w:rPr>
        <w:t>-действующий правообладатель - участник аукциона, надлежащим образом исполнявший свои обязанности по ранее заключенному срочному договору аренды земельного участка или Договору на размещение НТО в отношении места размещения НТО, права на которое передаются по Договору на размещение НТО. Надлежащим образом исполняющий обязанности по Договору на размещение НТО – лицо, соответствующее следующим требованиям: отсутствие задолженности по Договору на размещение НТО не более двух месяцев в каждом году в течение срока действия ранее заключенного Договора на размещение НТО, отсутствие заключений (уведомлений, актов) о нарушении условий ранее заключенного Договора на размещение НТО;</w:t>
      </w:r>
    </w:p>
    <w:p w:rsidR="00163DDD" w:rsidRPr="00F95EA1" w:rsidRDefault="00163DDD" w:rsidP="00F95EA1">
      <w:pPr>
        <w:autoSpaceDE w:val="0"/>
        <w:autoSpaceDN w:val="0"/>
        <w:adjustRightInd w:val="0"/>
        <w:spacing w:line="360" w:lineRule="auto"/>
        <w:ind w:firstLine="709"/>
        <w:jc w:val="both"/>
        <w:rPr>
          <w:sz w:val="28"/>
          <w:szCs w:val="28"/>
        </w:rPr>
      </w:pPr>
      <w:r w:rsidRPr="00F95EA1">
        <w:rPr>
          <w:sz w:val="28"/>
          <w:szCs w:val="28"/>
        </w:rPr>
        <w:t>-организатор аукциона - уполномоченный орган Администрации города Димитровграда Ульяновской области (далее по тексту - Администрация города) в лице Комитета по управлению имуществом города</w:t>
      </w:r>
      <w:r w:rsidR="007760A4" w:rsidRPr="00F95EA1">
        <w:rPr>
          <w:sz w:val="28"/>
          <w:szCs w:val="28"/>
        </w:rPr>
        <w:t xml:space="preserve"> Димитровграда Ульяновской области (далее - Комитет по управлению имуществом города)</w:t>
      </w:r>
      <w:r w:rsidRPr="00F95EA1">
        <w:rPr>
          <w:sz w:val="28"/>
          <w:szCs w:val="28"/>
        </w:rPr>
        <w:t>, осуществляющий полномочия по специальному поручению Администрации города в форме постановления</w:t>
      </w:r>
      <w:r w:rsidR="007760A4" w:rsidRPr="00F95EA1">
        <w:rPr>
          <w:sz w:val="28"/>
          <w:szCs w:val="28"/>
        </w:rPr>
        <w:t xml:space="preserve"> Администрации города</w:t>
      </w:r>
      <w:r w:rsidRPr="00F95EA1">
        <w:rPr>
          <w:sz w:val="28"/>
          <w:szCs w:val="28"/>
        </w:rPr>
        <w:t>;</w:t>
      </w:r>
    </w:p>
    <w:p w:rsidR="00360D5A" w:rsidRPr="00F95EA1" w:rsidRDefault="00360D5A" w:rsidP="00F95EA1">
      <w:pPr>
        <w:pStyle w:val="af5"/>
        <w:shd w:val="clear" w:color="auto" w:fill="FFFFFF"/>
        <w:tabs>
          <w:tab w:val="left" w:pos="3328"/>
        </w:tabs>
        <w:suppressAutoHyphens w:val="0"/>
        <w:spacing w:line="360" w:lineRule="auto"/>
        <w:ind w:left="0"/>
        <w:contextualSpacing/>
        <w:jc w:val="center"/>
        <w:textAlignment w:val="baseline"/>
        <w:outlineLvl w:val="2"/>
        <w:rPr>
          <w:rFonts w:ascii="Times New Roman" w:hAnsi="Times New Roman" w:cs="Times New Roman"/>
          <w:spacing w:val="2"/>
          <w:sz w:val="28"/>
          <w:szCs w:val="28"/>
          <w:shd w:val="clear" w:color="auto" w:fill="FFFFFF"/>
          <w:lang w:val="ru-RU"/>
        </w:rPr>
      </w:pPr>
    </w:p>
    <w:p w:rsidR="00360D5A" w:rsidRPr="00F95EA1" w:rsidRDefault="00360D5A" w:rsidP="00F95EA1">
      <w:pPr>
        <w:pStyle w:val="af5"/>
        <w:shd w:val="clear" w:color="auto" w:fill="FFFFFF"/>
        <w:tabs>
          <w:tab w:val="left" w:pos="3328"/>
        </w:tabs>
        <w:suppressAutoHyphens w:val="0"/>
        <w:spacing w:line="360" w:lineRule="auto"/>
        <w:ind w:left="0"/>
        <w:contextualSpacing/>
        <w:jc w:val="center"/>
        <w:textAlignment w:val="baseline"/>
        <w:outlineLvl w:val="2"/>
        <w:rPr>
          <w:rFonts w:ascii="Times New Roman" w:hAnsi="Times New Roman" w:cs="Times New Roman"/>
          <w:spacing w:val="2"/>
          <w:sz w:val="28"/>
          <w:szCs w:val="28"/>
          <w:shd w:val="clear" w:color="auto" w:fill="FFFFFF"/>
          <w:lang w:val="ru-RU"/>
        </w:rPr>
      </w:pPr>
    </w:p>
    <w:p w:rsidR="00163DDD" w:rsidRPr="00F95EA1" w:rsidRDefault="00163DDD" w:rsidP="00F95EA1">
      <w:pPr>
        <w:pStyle w:val="af5"/>
        <w:shd w:val="clear" w:color="auto" w:fill="FFFFFF"/>
        <w:tabs>
          <w:tab w:val="left" w:pos="3328"/>
        </w:tabs>
        <w:suppressAutoHyphens w:val="0"/>
        <w:spacing w:line="360" w:lineRule="auto"/>
        <w:ind w:left="0"/>
        <w:contextualSpacing/>
        <w:jc w:val="center"/>
        <w:textAlignment w:val="baseline"/>
        <w:outlineLvl w:val="2"/>
        <w:rPr>
          <w:rFonts w:ascii="Times New Roman" w:hAnsi="Times New Roman" w:cs="Times New Roman"/>
          <w:spacing w:val="2"/>
          <w:sz w:val="28"/>
          <w:szCs w:val="28"/>
          <w:shd w:val="clear" w:color="auto" w:fill="FFFFFF"/>
          <w:lang w:val="ru-RU"/>
        </w:rPr>
      </w:pPr>
      <w:r w:rsidRPr="00F95EA1">
        <w:rPr>
          <w:rFonts w:ascii="Times New Roman" w:hAnsi="Times New Roman" w:cs="Times New Roman"/>
          <w:spacing w:val="2"/>
          <w:sz w:val="28"/>
          <w:szCs w:val="28"/>
          <w:shd w:val="clear" w:color="auto" w:fill="FFFFFF"/>
          <w:lang w:val="ru-RU"/>
        </w:rPr>
        <w:lastRenderedPageBreak/>
        <w:t>2. Порядок внесения изменений в Схему</w:t>
      </w:r>
    </w:p>
    <w:p w:rsidR="00163DDD" w:rsidRPr="00F95EA1" w:rsidRDefault="00163DDD" w:rsidP="00F95EA1">
      <w:pPr>
        <w:shd w:val="clear" w:color="auto" w:fill="FFFFFF"/>
        <w:tabs>
          <w:tab w:val="left" w:pos="1134"/>
        </w:tabs>
        <w:spacing w:line="360" w:lineRule="auto"/>
        <w:jc w:val="both"/>
        <w:textAlignment w:val="baseline"/>
        <w:outlineLvl w:val="2"/>
        <w:rPr>
          <w:spacing w:val="2"/>
          <w:sz w:val="28"/>
          <w:szCs w:val="28"/>
          <w:shd w:val="clear" w:color="auto" w:fill="FFFFFF"/>
        </w:rPr>
      </w:pPr>
    </w:p>
    <w:p w:rsidR="00163DDD" w:rsidRPr="00F95EA1" w:rsidRDefault="00163DDD" w:rsidP="00F43696">
      <w:pPr>
        <w:shd w:val="clear" w:color="auto" w:fill="FFFFFF"/>
        <w:tabs>
          <w:tab w:val="left" w:pos="1134"/>
        </w:tabs>
        <w:spacing w:line="360" w:lineRule="auto"/>
        <w:ind w:firstLine="709"/>
        <w:jc w:val="both"/>
        <w:textAlignment w:val="baseline"/>
        <w:outlineLvl w:val="2"/>
        <w:rPr>
          <w:spacing w:val="2"/>
          <w:sz w:val="28"/>
          <w:szCs w:val="28"/>
          <w:shd w:val="clear" w:color="auto" w:fill="FFFFFF"/>
        </w:rPr>
      </w:pPr>
      <w:r w:rsidRPr="00F95EA1">
        <w:rPr>
          <w:spacing w:val="2"/>
          <w:sz w:val="28"/>
          <w:szCs w:val="28"/>
          <w:shd w:val="clear" w:color="auto" w:fill="FFFFFF"/>
        </w:rPr>
        <w:t>2.1.Целями внесения изменений в Сх</w:t>
      </w:r>
      <w:r w:rsidRPr="00F95EA1">
        <w:rPr>
          <w:spacing w:val="2"/>
          <w:sz w:val="28"/>
          <w:szCs w:val="28"/>
          <w:shd w:val="clear" w:color="auto" w:fill="FFFFFF"/>
        </w:rPr>
        <w:t>е</w:t>
      </w:r>
      <w:r w:rsidRPr="00F95EA1">
        <w:rPr>
          <w:spacing w:val="2"/>
          <w:sz w:val="28"/>
          <w:szCs w:val="28"/>
          <w:shd w:val="clear" w:color="auto" w:fill="FFFFFF"/>
        </w:rPr>
        <w:t>му являются:</w:t>
      </w:r>
    </w:p>
    <w:p w:rsidR="00163DDD" w:rsidRPr="00F95EA1" w:rsidRDefault="00163DDD" w:rsidP="00F43696">
      <w:pPr>
        <w:shd w:val="clear" w:color="auto" w:fill="FFFFFF"/>
        <w:tabs>
          <w:tab w:val="left" w:pos="1134"/>
        </w:tabs>
        <w:spacing w:line="360" w:lineRule="auto"/>
        <w:ind w:firstLine="709"/>
        <w:jc w:val="both"/>
        <w:textAlignment w:val="baseline"/>
        <w:outlineLvl w:val="2"/>
        <w:rPr>
          <w:spacing w:val="2"/>
          <w:sz w:val="28"/>
          <w:szCs w:val="28"/>
          <w:shd w:val="clear" w:color="auto" w:fill="FFFFFF"/>
        </w:rPr>
      </w:pPr>
      <w:proofErr w:type="gramStart"/>
      <w:r w:rsidRPr="00F95EA1">
        <w:rPr>
          <w:spacing w:val="2"/>
          <w:sz w:val="28"/>
          <w:szCs w:val="28"/>
          <w:shd w:val="clear" w:color="auto" w:fill="FFFFFF"/>
        </w:rPr>
        <w:t>1)</w:t>
      </w:r>
      <w:r w:rsidRPr="00F95EA1">
        <w:rPr>
          <w:sz w:val="28"/>
          <w:szCs w:val="28"/>
        </w:rPr>
        <w:t>создание</w:t>
      </w:r>
      <w:proofErr w:type="gramEnd"/>
      <w:r w:rsidRPr="00F95EA1">
        <w:rPr>
          <w:sz w:val="28"/>
          <w:szCs w:val="28"/>
        </w:rPr>
        <w:t xml:space="preserve"> условий для обеспечения жителей качественными и без</w:t>
      </w:r>
      <w:r w:rsidRPr="00F95EA1">
        <w:rPr>
          <w:sz w:val="28"/>
          <w:szCs w:val="28"/>
        </w:rPr>
        <w:t>о</w:t>
      </w:r>
      <w:r w:rsidRPr="00F95EA1">
        <w:rPr>
          <w:sz w:val="28"/>
          <w:szCs w:val="28"/>
        </w:rPr>
        <w:t>пасными  товарами и услугами</w:t>
      </w:r>
      <w:r w:rsidRPr="00F95EA1">
        <w:rPr>
          <w:spacing w:val="2"/>
          <w:sz w:val="28"/>
          <w:szCs w:val="28"/>
          <w:shd w:val="clear" w:color="auto" w:fill="FFFFFF"/>
        </w:rPr>
        <w:t>;</w:t>
      </w:r>
    </w:p>
    <w:p w:rsidR="00163DDD" w:rsidRPr="00F95EA1" w:rsidRDefault="00163DDD" w:rsidP="00F43696">
      <w:pPr>
        <w:shd w:val="clear" w:color="auto" w:fill="FFFFFF"/>
        <w:tabs>
          <w:tab w:val="left" w:pos="1134"/>
        </w:tabs>
        <w:spacing w:line="360" w:lineRule="auto"/>
        <w:ind w:firstLine="709"/>
        <w:jc w:val="both"/>
        <w:textAlignment w:val="baseline"/>
        <w:outlineLvl w:val="2"/>
        <w:rPr>
          <w:spacing w:val="2"/>
          <w:sz w:val="28"/>
          <w:szCs w:val="28"/>
          <w:shd w:val="clear" w:color="auto" w:fill="FFFFFF"/>
        </w:rPr>
      </w:pPr>
      <w:proofErr w:type="gramStart"/>
      <w:r w:rsidRPr="00F95EA1">
        <w:rPr>
          <w:spacing w:val="2"/>
          <w:sz w:val="28"/>
          <w:szCs w:val="28"/>
          <w:shd w:val="clear" w:color="auto" w:fill="FFFFFF"/>
        </w:rPr>
        <w:t>2)</w:t>
      </w:r>
      <w:r w:rsidRPr="00F95EA1">
        <w:rPr>
          <w:sz w:val="28"/>
          <w:szCs w:val="28"/>
        </w:rPr>
        <w:t>обеспечение</w:t>
      </w:r>
      <w:proofErr w:type="gramEnd"/>
      <w:r w:rsidRPr="00F95EA1">
        <w:rPr>
          <w:sz w:val="28"/>
          <w:szCs w:val="28"/>
        </w:rPr>
        <w:t xml:space="preserve"> устойчивого развития территорий в соответствии с градостроительным, земельным, санитарно-эпидемиологическим, экологич</w:t>
      </w:r>
      <w:r w:rsidRPr="00F95EA1">
        <w:rPr>
          <w:sz w:val="28"/>
          <w:szCs w:val="28"/>
        </w:rPr>
        <w:t>е</w:t>
      </w:r>
      <w:r w:rsidRPr="00F95EA1">
        <w:rPr>
          <w:sz w:val="28"/>
          <w:szCs w:val="28"/>
        </w:rPr>
        <w:t>ским, противопожарным законодательством и другими установленными законод</w:t>
      </w:r>
      <w:r w:rsidRPr="00F95EA1">
        <w:rPr>
          <w:sz w:val="28"/>
          <w:szCs w:val="28"/>
        </w:rPr>
        <w:t>а</w:t>
      </w:r>
      <w:r w:rsidRPr="00F95EA1">
        <w:rPr>
          <w:sz w:val="28"/>
          <w:szCs w:val="28"/>
        </w:rPr>
        <w:t>тельством Российской Федерации требованиями</w:t>
      </w:r>
      <w:r w:rsidRPr="00F95EA1">
        <w:rPr>
          <w:spacing w:val="2"/>
          <w:sz w:val="28"/>
          <w:szCs w:val="28"/>
          <w:shd w:val="clear" w:color="auto" w:fill="FFFFFF"/>
        </w:rPr>
        <w:t>;</w:t>
      </w:r>
    </w:p>
    <w:p w:rsidR="00163DDD" w:rsidRPr="00F95EA1" w:rsidRDefault="00163DDD" w:rsidP="00F43696">
      <w:pPr>
        <w:shd w:val="clear" w:color="auto" w:fill="FFFFFF"/>
        <w:tabs>
          <w:tab w:val="left" w:pos="1134"/>
        </w:tabs>
        <w:spacing w:line="360" w:lineRule="auto"/>
        <w:ind w:firstLine="709"/>
        <w:jc w:val="both"/>
        <w:textAlignment w:val="baseline"/>
        <w:outlineLvl w:val="2"/>
        <w:rPr>
          <w:spacing w:val="2"/>
          <w:sz w:val="28"/>
          <w:szCs w:val="28"/>
          <w:shd w:val="clear" w:color="auto" w:fill="FFFFFF"/>
        </w:rPr>
      </w:pPr>
      <w:proofErr w:type="gramStart"/>
      <w:r w:rsidRPr="00F95EA1">
        <w:rPr>
          <w:spacing w:val="2"/>
          <w:sz w:val="28"/>
          <w:szCs w:val="28"/>
          <w:shd w:val="clear" w:color="auto" w:fill="FFFFFF"/>
        </w:rPr>
        <w:t>3)</w:t>
      </w:r>
      <w:r w:rsidRPr="00F95EA1">
        <w:rPr>
          <w:sz w:val="28"/>
          <w:szCs w:val="28"/>
        </w:rPr>
        <w:t>обеспечение</w:t>
      </w:r>
      <w:proofErr w:type="gramEnd"/>
      <w:r w:rsidRPr="00F95EA1">
        <w:rPr>
          <w:sz w:val="28"/>
          <w:szCs w:val="28"/>
        </w:rPr>
        <w:t xml:space="preserve"> беспрепятственного движения транспорта и пешеходов</w:t>
      </w:r>
      <w:r w:rsidRPr="00F95EA1">
        <w:rPr>
          <w:spacing w:val="2"/>
          <w:sz w:val="28"/>
          <w:szCs w:val="28"/>
          <w:shd w:val="clear" w:color="auto" w:fill="FFFFFF"/>
        </w:rPr>
        <w:t>;</w:t>
      </w:r>
    </w:p>
    <w:p w:rsidR="00163DDD" w:rsidRPr="00F95EA1" w:rsidRDefault="00163DDD" w:rsidP="00F43696">
      <w:pPr>
        <w:shd w:val="clear" w:color="auto" w:fill="FFFFFF"/>
        <w:tabs>
          <w:tab w:val="left" w:pos="1134"/>
        </w:tabs>
        <w:spacing w:line="360" w:lineRule="auto"/>
        <w:ind w:firstLine="709"/>
        <w:jc w:val="both"/>
        <w:textAlignment w:val="baseline"/>
        <w:outlineLvl w:val="2"/>
        <w:rPr>
          <w:spacing w:val="2"/>
          <w:sz w:val="28"/>
          <w:szCs w:val="28"/>
          <w:shd w:val="clear" w:color="auto" w:fill="FFFFFF"/>
        </w:rPr>
      </w:pPr>
      <w:proofErr w:type="gramStart"/>
      <w:r w:rsidRPr="00F95EA1">
        <w:rPr>
          <w:spacing w:val="2"/>
          <w:sz w:val="28"/>
          <w:szCs w:val="28"/>
          <w:shd w:val="clear" w:color="auto" w:fill="FFFFFF"/>
        </w:rPr>
        <w:t>4)обеспечение</w:t>
      </w:r>
      <w:proofErr w:type="gramEnd"/>
      <w:r w:rsidRPr="00F95EA1">
        <w:rPr>
          <w:spacing w:val="2"/>
          <w:sz w:val="28"/>
          <w:szCs w:val="28"/>
          <w:shd w:val="clear" w:color="auto" w:fill="FFFFFF"/>
        </w:rPr>
        <w:t xml:space="preserve"> равных возможностей для реализации прав хозяйс</w:t>
      </w:r>
      <w:r w:rsidRPr="00F95EA1">
        <w:rPr>
          <w:spacing w:val="2"/>
          <w:sz w:val="28"/>
          <w:szCs w:val="28"/>
          <w:shd w:val="clear" w:color="auto" w:fill="FFFFFF"/>
        </w:rPr>
        <w:t>т</w:t>
      </w:r>
      <w:r w:rsidRPr="00F95EA1">
        <w:rPr>
          <w:spacing w:val="2"/>
          <w:sz w:val="28"/>
          <w:szCs w:val="28"/>
          <w:shd w:val="clear" w:color="auto" w:fill="FFFFFF"/>
        </w:rPr>
        <w:t xml:space="preserve">вующих субъектов на осуществление торговой деятельности на территории </w:t>
      </w:r>
      <w:r w:rsidR="00FE4903" w:rsidRPr="00F95EA1">
        <w:rPr>
          <w:sz w:val="28"/>
          <w:szCs w:val="28"/>
        </w:rPr>
        <w:t>города</w:t>
      </w:r>
      <w:r w:rsidRPr="00F95EA1">
        <w:rPr>
          <w:spacing w:val="2"/>
          <w:sz w:val="28"/>
          <w:szCs w:val="28"/>
          <w:shd w:val="clear" w:color="auto" w:fill="FFFFFF"/>
        </w:rPr>
        <w:t>.</w:t>
      </w:r>
    </w:p>
    <w:p w:rsidR="00163DDD" w:rsidRPr="00F95EA1" w:rsidRDefault="00163DDD" w:rsidP="00F43696">
      <w:pPr>
        <w:pStyle w:val="af5"/>
        <w:shd w:val="clear" w:color="auto" w:fill="FFFFFF"/>
        <w:tabs>
          <w:tab w:val="left" w:pos="567"/>
        </w:tabs>
        <w:suppressAutoHyphens w:val="0"/>
        <w:spacing w:line="360" w:lineRule="auto"/>
        <w:ind w:left="0" w:firstLine="709"/>
        <w:jc w:val="both"/>
        <w:textAlignment w:val="baseline"/>
        <w:outlineLvl w:val="2"/>
        <w:rPr>
          <w:rFonts w:ascii="Times New Roman" w:hAnsi="Times New Roman" w:cs="Times New Roman"/>
          <w:sz w:val="28"/>
          <w:szCs w:val="28"/>
          <w:lang w:val="ru-RU"/>
        </w:rPr>
      </w:pPr>
      <w:bookmarkStart w:id="1" w:name="P148"/>
      <w:bookmarkEnd w:id="1"/>
      <w:r w:rsidRPr="00F95EA1">
        <w:rPr>
          <w:rFonts w:ascii="Times New Roman" w:hAnsi="Times New Roman" w:cs="Times New Roman"/>
          <w:sz w:val="28"/>
          <w:szCs w:val="28"/>
          <w:lang w:val="ru-RU"/>
        </w:rPr>
        <w:t xml:space="preserve">2.2.Разработка Схемы и </w:t>
      </w:r>
      <w:proofErr w:type="gramStart"/>
      <w:r w:rsidRPr="00F95EA1">
        <w:rPr>
          <w:rFonts w:ascii="Times New Roman" w:hAnsi="Times New Roman" w:cs="Times New Roman"/>
          <w:sz w:val="28"/>
          <w:szCs w:val="28"/>
          <w:lang w:val="ru-RU"/>
        </w:rPr>
        <w:t>внесение  в</w:t>
      </w:r>
      <w:proofErr w:type="gramEnd"/>
      <w:r w:rsidRPr="00F95EA1">
        <w:rPr>
          <w:rFonts w:ascii="Times New Roman" w:hAnsi="Times New Roman" w:cs="Times New Roman"/>
          <w:sz w:val="28"/>
          <w:szCs w:val="28"/>
          <w:lang w:val="ru-RU"/>
        </w:rPr>
        <w:t xml:space="preserve"> неё изменений.</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Для принятия решения о внесении изменений (отказе во внесении изм</w:t>
      </w:r>
      <w:r w:rsidRPr="00F95EA1">
        <w:rPr>
          <w:rFonts w:ascii="Times New Roman" w:hAnsi="Times New Roman" w:cs="Times New Roman"/>
          <w:sz w:val="28"/>
          <w:szCs w:val="28"/>
        </w:rPr>
        <w:t>е</w:t>
      </w:r>
      <w:r w:rsidRPr="00F95EA1">
        <w:rPr>
          <w:rFonts w:ascii="Times New Roman" w:hAnsi="Times New Roman" w:cs="Times New Roman"/>
          <w:sz w:val="28"/>
          <w:szCs w:val="28"/>
        </w:rPr>
        <w:t>нений) в Схему Администрацией города Димитровграда создаётся рабочая группа по принятию решений о внесении изменений в Схему (далее – Рабочая гру</w:t>
      </w:r>
      <w:r w:rsidRPr="00F95EA1">
        <w:rPr>
          <w:rFonts w:ascii="Times New Roman" w:hAnsi="Times New Roman" w:cs="Times New Roman"/>
          <w:sz w:val="28"/>
          <w:szCs w:val="28"/>
        </w:rPr>
        <w:t>п</w:t>
      </w:r>
      <w:r w:rsidRPr="00F95EA1">
        <w:rPr>
          <w:rFonts w:ascii="Times New Roman" w:hAnsi="Times New Roman" w:cs="Times New Roman"/>
          <w:sz w:val="28"/>
          <w:szCs w:val="28"/>
        </w:rPr>
        <w:t>па).</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Инициатором внесения изменений в Схему могут выступать хозяйс</w:t>
      </w:r>
      <w:r w:rsidRPr="00F95EA1">
        <w:rPr>
          <w:rFonts w:ascii="Times New Roman" w:hAnsi="Times New Roman" w:cs="Times New Roman"/>
          <w:sz w:val="28"/>
          <w:szCs w:val="28"/>
        </w:rPr>
        <w:t>т</w:t>
      </w:r>
      <w:r w:rsidRPr="00F95EA1">
        <w:rPr>
          <w:rFonts w:ascii="Times New Roman" w:hAnsi="Times New Roman" w:cs="Times New Roman"/>
          <w:sz w:val="28"/>
          <w:szCs w:val="28"/>
        </w:rPr>
        <w:t>вующие субъекты (юридические лица независимо от организационно-правовой формы и форм собственности, индивидуальные предприниматели) (далее - Заяви</w:t>
      </w:r>
      <w:r w:rsidR="00FE4903" w:rsidRPr="00F95EA1">
        <w:rPr>
          <w:rFonts w:ascii="Times New Roman" w:hAnsi="Times New Roman" w:cs="Times New Roman"/>
          <w:sz w:val="28"/>
          <w:szCs w:val="28"/>
        </w:rPr>
        <w:t>тель) либо Администрация города</w:t>
      </w:r>
      <w:r w:rsidRPr="00F95EA1">
        <w:rPr>
          <w:rFonts w:ascii="Times New Roman" w:hAnsi="Times New Roman" w:cs="Times New Roman"/>
          <w:sz w:val="28"/>
          <w:szCs w:val="28"/>
        </w:rPr>
        <w:t>.</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Для внесения изменений в Схему </w:t>
      </w:r>
      <w:proofErr w:type="gramStart"/>
      <w:r w:rsidRPr="00F95EA1">
        <w:rPr>
          <w:rFonts w:ascii="Times New Roman" w:hAnsi="Times New Roman" w:cs="Times New Roman"/>
          <w:sz w:val="28"/>
          <w:szCs w:val="28"/>
        </w:rPr>
        <w:t>заявитель  направляет</w:t>
      </w:r>
      <w:proofErr w:type="gramEnd"/>
      <w:r w:rsidRPr="00F95EA1">
        <w:rPr>
          <w:rFonts w:ascii="Times New Roman" w:hAnsi="Times New Roman" w:cs="Times New Roman"/>
          <w:sz w:val="28"/>
          <w:szCs w:val="28"/>
        </w:rPr>
        <w:t xml:space="preserve"> на имя Главы  города Димитровграда </w:t>
      </w:r>
      <w:r w:rsidR="00434E8F">
        <w:rPr>
          <w:rFonts w:ascii="Times New Roman" w:hAnsi="Times New Roman" w:cs="Times New Roman"/>
          <w:sz w:val="28"/>
          <w:szCs w:val="28"/>
        </w:rPr>
        <w:t xml:space="preserve">Ульяновской области </w:t>
      </w:r>
      <w:r w:rsidRPr="00F95EA1">
        <w:rPr>
          <w:rFonts w:ascii="Times New Roman" w:hAnsi="Times New Roman" w:cs="Times New Roman"/>
          <w:sz w:val="28"/>
          <w:szCs w:val="28"/>
        </w:rPr>
        <w:t>заявление о внесении изменения в Схему (далее - Заявление) с ук</w:t>
      </w:r>
      <w:r w:rsidRPr="00F95EA1">
        <w:rPr>
          <w:rFonts w:ascii="Times New Roman" w:hAnsi="Times New Roman" w:cs="Times New Roman"/>
          <w:sz w:val="28"/>
          <w:szCs w:val="28"/>
        </w:rPr>
        <w:t>а</w:t>
      </w:r>
      <w:r w:rsidRPr="00F95EA1">
        <w:rPr>
          <w:rFonts w:ascii="Times New Roman" w:hAnsi="Times New Roman" w:cs="Times New Roman"/>
          <w:sz w:val="28"/>
          <w:szCs w:val="28"/>
        </w:rPr>
        <w:t>занием сведений не более чем по одному адресу размещения НТО.</w:t>
      </w:r>
    </w:p>
    <w:p w:rsidR="00DB2419" w:rsidRPr="00F95EA1" w:rsidRDefault="00DB2419" w:rsidP="00F43696">
      <w:pPr>
        <w:pStyle w:val="af6"/>
        <w:suppressAutoHyphens w:val="0"/>
        <w:spacing w:line="360" w:lineRule="auto"/>
        <w:ind w:firstLine="709"/>
        <w:jc w:val="both"/>
        <w:rPr>
          <w:rFonts w:ascii="Times New Roman" w:hAnsi="Times New Roman" w:cs="Times New Roman"/>
          <w:bCs/>
          <w:color w:val="FF0000"/>
          <w:sz w:val="28"/>
          <w:szCs w:val="28"/>
          <w:lang w:eastAsia="ru-RU"/>
        </w:rPr>
      </w:pPr>
      <w:r w:rsidRPr="00F95EA1">
        <w:rPr>
          <w:rFonts w:ascii="Times New Roman" w:hAnsi="Times New Roman" w:cs="Times New Roman"/>
          <w:bCs/>
          <w:color w:val="FF0000"/>
          <w:sz w:val="28"/>
          <w:szCs w:val="28"/>
          <w:lang w:eastAsia="ru-RU"/>
        </w:rPr>
        <w:t xml:space="preserve">3аявление, предусмотренное </w:t>
      </w:r>
      <w:hyperlink r:id="rId8" w:history="1">
        <w:r w:rsidRPr="00F95EA1">
          <w:rPr>
            <w:rFonts w:ascii="Times New Roman" w:hAnsi="Times New Roman" w:cs="Times New Roman"/>
            <w:bCs/>
            <w:color w:val="FF0000"/>
            <w:sz w:val="28"/>
            <w:szCs w:val="28"/>
            <w:lang w:eastAsia="ru-RU"/>
          </w:rPr>
          <w:t>пунктом 2.2</w:t>
        </w:r>
      </w:hyperlink>
      <w:r w:rsidRPr="00F95EA1">
        <w:rPr>
          <w:rFonts w:ascii="Times New Roman" w:hAnsi="Times New Roman" w:cs="Times New Roman"/>
          <w:bCs/>
          <w:color w:val="FF0000"/>
          <w:sz w:val="28"/>
          <w:szCs w:val="28"/>
          <w:lang w:eastAsia="ru-RU"/>
        </w:rPr>
        <w:t xml:space="preserve"> настоящего раздела, составляется хозяйствующим субъектом в произвольной форме с указанием следующих сведений:</w:t>
      </w:r>
    </w:p>
    <w:p w:rsidR="00DB2419" w:rsidRPr="00F95EA1" w:rsidRDefault="00DB2419" w:rsidP="00F43696">
      <w:pPr>
        <w:autoSpaceDE w:val="0"/>
        <w:autoSpaceDN w:val="0"/>
        <w:adjustRightInd w:val="0"/>
        <w:spacing w:line="360" w:lineRule="auto"/>
        <w:ind w:firstLine="709"/>
        <w:jc w:val="both"/>
        <w:rPr>
          <w:bCs/>
          <w:color w:val="FF0000"/>
          <w:sz w:val="28"/>
          <w:szCs w:val="28"/>
          <w:lang w:eastAsia="ru-RU"/>
        </w:rPr>
      </w:pPr>
      <w:r w:rsidRPr="00F95EA1">
        <w:rPr>
          <w:bCs/>
          <w:color w:val="FF0000"/>
          <w:sz w:val="28"/>
          <w:szCs w:val="28"/>
          <w:lang w:eastAsia="ru-RU"/>
        </w:rPr>
        <w:t xml:space="preserve">1) наименования, организационно-правовой формы заявителя, адреса местонахождения и его электронной почты (с указанием способа направления </w:t>
      </w:r>
      <w:r w:rsidRPr="00F95EA1">
        <w:rPr>
          <w:bCs/>
          <w:color w:val="FF0000"/>
          <w:sz w:val="28"/>
          <w:szCs w:val="28"/>
          <w:lang w:eastAsia="ru-RU"/>
        </w:rPr>
        <w:lastRenderedPageBreak/>
        <w:t>ответа), основного государственного регистрационного номера - для юридического лица;</w:t>
      </w:r>
    </w:p>
    <w:p w:rsidR="00DB2419" w:rsidRPr="00F95EA1" w:rsidRDefault="00DB2419" w:rsidP="00F43696">
      <w:pPr>
        <w:autoSpaceDE w:val="0"/>
        <w:autoSpaceDN w:val="0"/>
        <w:adjustRightInd w:val="0"/>
        <w:spacing w:line="360" w:lineRule="auto"/>
        <w:ind w:firstLine="709"/>
        <w:jc w:val="both"/>
        <w:rPr>
          <w:bCs/>
          <w:color w:val="FF0000"/>
          <w:sz w:val="28"/>
          <w:szCs w:val="28"/>
          <w:lang w:eastAsia="ru-RU"/>
        </w:rPr>
      </w:pPr>
      <w:r w:rsidRPr="00F95EA1">
        <w:rPr>
          <w:bCs/>
          <w:color w:val="FF0000"/>
          <w:sz w:val="28"/>
          <w:szCs w:val="28"/>
          <w:lang w:eastAsia="ru-RU"/>
        </w:rPr>
        <w:t>2) фамилии, имени, отчества (при наличии), паспортных данных, сведений о месте жительства, адреса электронной почты (с указанием способа направления ответа), основного государственного регистрационного номера индивидуального предпринимателя, согласия на обработку персональных данных - для индивидуального предпринимателя;</w:t>
      </w:r>
    </w:p>
    <w:p w:rsidR="00DB2419" w:rsidRPr="00F95EA1" w:rsidRDefault="00DB2419" w:rsidP="00F43696">
      <w:pPr>
        <w:autoSpaceDE w:val="0"/>
        <w:autoSpaceDN w:val="0"/>
        <w:adjustRightInd w:val="0"/>
        <w:spacing w:line="360" w:lineRule="auto"/>
        <w:ind w:firstLine="709"/>
        <w:jc w:val="both"/>
        <w:rPr>
          <w:bCs/>
          <w:color w:val="FF0000"/>
          <w:sz w:val="28"/>
          <w:szCs w:val="28"/>
          <w:lang w:eastAsia="ru-RU"/>
        </w:rPr>
      </w:pPr>
      <w:r w:rsidRPr="00F95EA1">
        <w:rPr>
          <w:bCs/>
          <w:color w:val="FF0000"/>
          <w:sz w:val="28"/>
          <w:szCs w:val="28"/>
          <w:lang w:eastAsia="ru-RU"/>
        </w:rPr>
        <w:t>3) место размещения (адресные ориентиры) НТО;</w:t>
      </w:r>
    </w:p>
    <w:p w:rsidR="00DB2419" w:rsidRPr="00F95EA1" w:rsidRDefault="00DB2419" w:rsidP="00F43696">
      <w:pPr>
        <w:autoSpaceDE w:val="0"/>
        <w:autoSpaceDN w:val="0"/>
        <w:adjustRightInd w:val="0"/>
        <w:spacing w:line="360" w:lineRule="auto"/>
        <w:ind w:firstLine="709"/>
        <w:jc w:val="both"/>
        <w:rPr>
          <w:bCs/>
          <w:color w:val="FF0000"/>
          <w:sz w:val="28"/>
          <w:szCs w:val="28"/>
          <w:lang w:eastAsia="ru-RU"/>
        </w:rPr>
      </w:pPr>
      <w:r w:rsidRPr="00F95EA1">
        <w:rPr>
          <w:bCs/>
          <w:color w:val="FF0000"/>
          <w:sz w:val="28"/>
          <w:szCs w:val="28"/>
          <w:lang w:eastAsia="ru-RU"/>
        </w:rPr>
        <w:t>4) площадь места размещения НТО;</w:t>
      </w:r>
    </w:p>
    <w:p w:rsidR="00DB2419" w:rsidRPr="00F95EA1" w:rsidRDefault="00DB2419" w:rsidP="00F43696">
      <w:pPr>
        <w:autoSpaceDE w:val="0"/>
        <w:autoSpaceDN w:val="0"/>
        <w:adjustRightInd w:val="0"/>
        <w:spacing w:line="360" w:lineRule="auto"/>
        <w:ind w:firstLine="709"/>
        <w:jc w:val="both"/>
        <w:rPr>
          <w:bCs/>
          <w:color w:val="FF0000"/>
          <w:sz w:val="28"/>
          <w:szCs w:val="28"/>
          <w:lang w:eastAsia="ru-RU"/>
        </w:rPr>
      </w:pPr>
      <w:r w:rsidRPr="00F95EA1">
        <w:rPr>
          <w:bCs/>
          <w:color w:val="FF0000"/>
          <w:sz w:val="28"/>
          <w:szCs w:val="28"/>
          <w:lang w:eastAsia="ru-RU"/>
        </w:rPr>
        <w:t>5) вид НТО, планируемого к включению в Схему;</w:t>
      </w:r>
    </w:p>
    <w:p w:rsidR="00DB2419" w:rsidRPr="00F95EA1" w:rsidRDefault="00DB2419" w:rsidP="00F43696">
      <w:pPr>
        <w:autoSpaceDE w:val="0"/>
        <w:autoSpaceDN w:val="0"/>
        <w:adjustRightInd w:val="0"/>
        <w:spacing w:line="360" w:lineRule="auto"/>
        <w:ind w:firstLine="709"/>
        <w:jc w:val="both"/>
        <w:rPr>
          <w:bCs/>
          <w:color w:val="FF0000"/>
          <w:sz w:val="28"/>
          <w:szCs w:val="28"/>
          <w:lang w:eastAsia="ru-RU"/>
        </w:rPr>
      </w:pPr>
      <w:r w:rsidRPr="00F95EA1">
        <w:rPr>
          <w:bCs/>
          <w:color w:val="FF0000"/>
          <w:sz w:val="28"/>
          <w:szCs w:val="28"/>
          <w:lang w:eastAsia="ru-RU"/>
        </w:rPr>
        <w:t>6) специализация НТО.</w:t>
      </w:r>
    </w:p>
    <w:p w:rsidR="00DB2419" w:rsidRPr="00F95EA1" w:rsidRDefault="00DB2419" w:rsidP="00F43696">
      <w:pPr>
        <w:autoSpaceDE w:val="0"/>
        <w:autoSpaceDN w:val="0"/>
        <w:adjustRightInd w:val="0"/>
        <w:spacing w:line="360" w:lineRule="auto"/>
        <w:ind w:firstLine="709"/>
        <w:jc w:val="both"/>
        <w:rPr>
          <w:bCs/>
          <w:color w:val="FF0000"/>
          <w:sz w:val="28"/>
          <w:szCs w:val="28"/>
          <w:lang w:eastAsia="ru-RU"/>
        </w:rPr>
      </w:pPr>
      <w:r w:rsidRPr="00F95EA1">
        <w:rPr>
          <w:bCs/>
          <w:color w:val="FF0000"/>
          <w:sz w:val="28"/>
          <w:szCs w:val="28"/>
          <w:lang w:eastAsia="ru-RU"/>
        </w:rPr>
        <w:t>К заявлению прилагается схема на топографической основе в масштабе 1:500 с указанием границ испрашиваемого места размещения НТО.</w:t>
      </w:r>
    </w:p>
    <w:p w:rsidR="00DB2419" w:rsidRPr="00F95EA1" w:rsidRDefault="00DB2419" w:rsidP="00F43696">
      <w:pPr>
        <w:autoSpaceDE w:val="0"/>
        <w:autoSpaceDN w:val="0"/>
        <w:adjustRightInd w:val="0"/>
        <w:spacing w:line="360" w:lineRule="auto"/>
        <w:ind w:firstLine="709"/>
        <w:jc w:val="both"/>
        <w:rPr>
          <w:bCs/>
          <w:color w:val="FF0000"/>
          <w:sz w:val="28"/>
          <w:szCs w:val="28"/>
          <w:lang w:eastAsia="ru-RU"/>
        </w:rPr>
      </w:pPr>
      <w:r w:rsidRPr="00F95EA1">
        <w:rPr>
          <w:bCs/>
          <w:color w:val="FF0000"/>
          <w:sz w:val="28"/>
          <w:szCs w:val="28"/>
          <w:lang w:eastAsia="ru-RU"/>
        </w:rPr>
        <w:t>Органы местного самоуправления не вправе требовать представления иных документов.</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Рассмотрение заявления осуществляет МКУ «Управление архитектуры и градостроительства города Димитровграда» (д</w:t>
      </w:r>
      <w:r w:rsidRPr="00F95EA1">
        <w:rPr>
          <w:rFonts w:ascii="Times New Roman" w:hAnsi="Times New Roman" w:cs="Times New Roman"/>
          <w:sz w:val="28"/>
          <w:szCs w:val="28"/>
        </w:rPr>
        <w:t>а</w:t>
      </w:r>
      <w:r w:rsidRPr="00F95EA1">
        <w:rPr>
          <w:rFonts w:ascii="Times New Roman" w:hAnsi="Times New Roman" w:cs="Times New Roman"/>
          <w:sz w:val="28"/>
          <w:szCs w:val="28"/>
        </w:rPr>
        <w:t>лее – Уполномоченный орган).</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Уполномоченный орган не вправе требовать представления иных док</w:t>
      </w:r>
      <w:r w:rsidRPr="00F95EA1">
        <w:rPr>
          <w:rFonts w:ascii="Times New Roman" w:hAnsi="Times New Roman" w:cs="Times New Roman"/>
          <w:sz w:val="28"/>
          <w:szCs w:val="28"/>
        </w:rPr>
        <w:t>у</w:t>
      </w:r>
      <w:r w:rsidRPr="00F95EA1">
        <w:rPr>
          <w:rFonts w:ascii="Times New Roman" w:hAnsi="Times New Roman" w:cs="Times New Roman"/>
          <w:sz w:val="28"/>
          <w:szCs w:val="28"/>
        </w:rPr>
        <w:t>ментов.</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Поступившее в Уполномоченный орган Заявление </w:t>
      </w:r>
      <w:r w:rsidRPr="00F95EA1">
        <w:rPr>
          <w:rFonts w:ascii="Times New Roman" w:hAnsi="Times New Roman" w:cs="Times New Roman"/>
          <w:color w:val="000000"/>
          <w:sz w:val="28"/>
          <w:szCs w:val="28"/>
        </w:rPr>
        <w:t>проверяется на нал</w:t>
      </w:r>
      <w:r w:rsidRPr="00F95EA1">
        <w:rPr>
          <w:rFonts w:ascii="Times New Roman" w:hAnsi="Times New Roman" w:cs="Times New Roman"/>
          <w:color w:val="000000"/>
          <w:sz w:val="28"/>
          <w:szCs w:val="28"/>
        </w:rPr>
        <w:t>и</w:t>
      </w:r>
      <w:r w:rsidRPr="00F95EA1">
        <w:rPr>
          <w:rFonts w:ascii="Times New Roman" w:hAnsi="Times New Roman" w:cs="Times New Roman"/>
          <w:color w:val="000000"/>
          <w:sz w:val="28"/>
          <w:szCs w:val="28"/>
        </w:rPr>
        <w:t>чие в нём сведений, предусмотренных настоящим подпунктом</w:t>
      </w:r>
      <w:r w:rsidRPr="00F95EA1">
        <w:rPr>
          <w:rFonts w:ascii="Times New Roman" w:hAnsi="Times New Roman" w:cs="Times New Roman"/>
          <w:sz w:val="28"/>
          <w:szCs w:val="28"/>
        </w:rPr>
        <w:t>.</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По результатам проверки Уполномоченный орган:</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-принимает решение о рассмотрении Заявления на заседании Рабочей группы либо об отказе в его рассмотрении;</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-направляет Заявителю уведомление о рассмотрении Заявления либо об отказе в его рассмотрении, с указанием оснований отказа, почтовым отпра</w:t>
      </w:r>
      <w:r w:rsidRPr="00F95EA1">
        <w:rPr>
          <w:rFonts w:ascii="Times New Roman" w:hAnsi="Times New Roman" w:cs="Times New Roman"/>
          <w:sz w:val="28"/>
          <w:szCs w:val="28"/>
        </w:rPr>
        <w:t>в</w:t>
      </w:r>
      <w:r w:rsidRPr="00F95EA1">
        <w:rPr>
          <w:rFonts w:ascii="Times New Roman" w:hAnsi="Times New Roman" w:cs="Times New Roman"/>
          <w:sz w:val="28"/>
          <w:szCs w:val="28"/>
        </w:rPr>
        <w:t>лением, по электронной почте или передаёт соответствующее уведомление Заявителю либо его представителю лично.</w:t>
      </w:r>
    </w:p>
    <w:p w:rsidR="00163DDD" w:rsidRPr="00F95EA1" w:rsidRDefault="00163DDD" w:rsidP="00F43696">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w:t>
      </w:r>
      <w:r w:rsidRPr="00F95EA1">
        <w:rPr>
          <w:rFonts w:ascii="Times New Roman" w:hAnsi="Times New Roman" w:cs="Times New Roman"/>
          <w:sz w:val="28"/>
          <w:szCs w:val="28"/>
        </w:rPr>
        <w:lastRenderedPageBreak/>
        <w:t>рассмотрении его Заявления либо об отказе в его рассмотрении на заседании Р</w:t>
      </w:r>
      <w:r w:rsidRPr="00F95EA1">
        <w:rPr>
          <w:rFonts w:ascii="Times New Roman" w:hAnsi="Times New Roman" w:cs="Times New Roman"/>
          <w:sz w:val="28"/>
          <w:szCs w:val="28"/>
        </w:rPr>
        <w:t>а</w:t>
      </w:r>
      <w:r w:rsidRPr="00F95EA1">
        <w:rPr>
          <w:rFonts w:ascii="Times New Roman" w:hAnsi="Times New Roman" w:cs="Times New Roman"/>
          <w:sz w:val="28"/>
          <w:szCs w:val="28"/>
        </w:rPr>
        <w:t>бочей группы составляет 30 (тридцать) рабочих дней со дня регистрации Зая</w:t>
      </w:r>
      <w:r w:rsidRPr="00F95EA1">
        <w:rPr>
          <w:rFonts w:ascii="Times New Roman" w:hAnsi="Times New Roman" w:cs="Times New Roman"/>
          <w:sz w:val="28"/>
          <w:szCs w:val="28"/>
        </w:rPr>
        <w:t>в</w:t>
      </w:r>
      <w:r w:rsidRPr="00F95EA1">
        <w:rPr>
          <w:rFonts w:ascii="Times New Roman" w:hAnsi="Times New Roman" w:cs="Times New Roman"/>
          <w:sz w:val="28"/>
          <w:szCs w:val="28"/>
        </w:rPr>
        <w:t xml:space="preserve">ления в </w:t>
      </w:r>
      <w:r w:rsidR="00D74FBA" w:rsidRPr="00F95EA1">
        <w:rPr>
          <w:rFonts w:ascii="Times New Roman" w:hAnsi="Times New Roman" w:cs="Times New Roman"/>
          <w:sz w:val="28"/>
          <w:szCs w:val="28"/>
        </w:rPr>
        <w:t>А</w:t>
      </w:r>
      <w:r w:rsidRPr="00F95EA1">
        <w:rPr>
          <w:rFonts w:ascii="Times New Roman" w:hAnsi="Times New Roman" w:cs="Times New Roman"/>
          <w:sz w:val="28"/>
          <w:szCs w:val="28"/>
        </w:rPr>
        <w:t>дминистрации города</w:t>
      </w:r>
      <w:r w:rsidR="00D74FBA" w:rsidRPr="00F95EA1">
        <w:rPr>
          <w:rFonts w:ascii="Times New Roman" w:hAnsi="Times New Roman" w:cs="Times New Roman"/>
          <w:sz w:val="28"/>
          <w:szCs w:val="28"/>
        </w:rPr>
        <w:t>.</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Заявление не выносится на рассмотрение Рабочей группы в следу</w:t>
      </w:r>
      <w:r w:rsidRPr="00F95EA1">
        <w:rPr>
          <w:rFonts w:ascii="Times New Roman" w:hAnsi="Times New Roman" w:cs="Times New Roman"/>
          <w:sz w:val="28"/>
          <w:szCs w:val="28"/>
        </w:rPr>
        <w:t>ю</w:t>
      </w:r>
      <w:r w:rsidRPr="00F95EA1">
        <w:rPr>
          <w:rFonts w:ascii="Times New Roman" w:hAnsi="Times New Roman" w:cs="Times New Roman"/>
          <w:sz w:val="28"/>
          <w:szCs w:val="28"/>
        </w:rPr>
        <w:t>щих сл</w:t>
      </w:r>
      <w:r w:rsidRPr="00F95EA1">
        <w:rPr>
          <w:rFonts w:ascii="Times New Roman" w:hAnsi="Times New Roman" w:cs="Times New Roman"/>
          <w:sz w:val="28"/>
          <w:szCs w:val="28"/>
        </w:rPr>
        <w:t>у</w:t>
      </w:r>
      <w:r w:rsidRPr="00F95EA1">
        <w:rPr>
          <w:rFonts w:ascii="Times New Roman" w:hAnsi="Times New Roman" w:cs="Times New Roman"/>
          <w:sz w:val="28"/>
          <w:szCs w:val="28"/>
        </w:rPr>
        <w:t>чаях:</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-несоответствие представленных в Заявлении сведений требованиям, устано</w:t>
      </w:r>
      <w:r w:rsidRPr="00F95EA1">
        <w:rPr>
          <w:rFonts w:ascii="Times New Roman" w:hAnsi="Times New Roman" w:cs="Times New Roman"/>
          <w:sz w:val="28"/>
          <w:szCs w:val="28"/>
        </w:rPr>
        <w:t>в</w:t>
      </w:r>
      <w:r w:rsidRPr="00F95EA1">
        <w:rPr>
          <w:rFonts w:ascii="Times New Roman" w:hAnsi="Times New Roman" w:cs="Times New Roman"/>
          <w:sz w:val="28"/>
          <w:szCs w:val="28"/>
        </w:rPr>
        <w:t xml:space="preserve">ленным </w:t>
      </w:r>
      <w:r w:rsidRPr="00F95EA1">
        <w:rPr>
          <w:rFonts w:ascii="Times New Roman" w:hAnsi="Times New Roman" w:cs="Times New Roman"/>
          <w:color w:val="000000"/>
          <w:sz w:val="28"/>
          <w:szCs w:val="28"/>
        </w:rPr>
        <w:t>настоящим подпунктом</w:t>
      </w:r>
      <w:r w:rsidRPr="00F95EA1">
        <w:rPr>
          <w:rFonts w:ascii="Times New Roman" w:hAnsi="Times New Roman" w:cs="Times New Roman"/>
          <w:sz w:val="28"/>
          <w:szCs w:val="28"/>
        </w:rPr>
        <w:t>;</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-совпадение адреса размещения НТО, указанного в Заявлении, с адр</w:t>
      </w:r>
      <w:r w:rsidRPr="00F95EA1">
        <w:rPr>
          <w:rFonts w:ascii="Times New Roman" w:hAnsi="Times New Roman" w:cs="Times New Roman"/>
          <w:sz w:val="28"/>
          <w:szCs w:val="28"/>
        </w:rPr>
        <w:t>е</w:t>
      </w:r>
      <w:r w:rsidRPr="00F95EA1">
        <w:rPr>
          <w:rFonts w:ascii="Times New Roman" w:hAnsi="Times New Roman" w:cs="Times New Roman"/>
          <w:sz w:val="28"/>
          <w:szCs w:val="28"/>
        </w:rPr>
        <w:t xml:space="preserve">сом размещения НТО, указанным в поданном </w:t>
      </w:r>
      <w:proofErr w:type="gramStart"/>
      <w:r w:rsidRPr="00F95EA1">
        <w:rPr>
          <w:rFonts w:ascii="Times New Roman" w:hAnsi="Times New Roman" w:cs="Times New Roman"/>
          <w:sz w:val="28"/>
          <w:szCs w:val="28"/>
        </w:rPr>
        <w:t>ранее  Заявлении</w:t>
      </w:r>
      <w:proofErr w:type="gramEnd"/>
      <w:r w:rsidRPr="00F95EA1">
        <w:rPr>
          <w:rFonts w:ascii="Times New Roman" w:hAnsi="Times New Roman" w:cs="Times New Roman"/>
          <w:sz w:val="28"/>
          <w:szCs w:val="28"/>
        </w:rPr>
        <w:t>, согласно дате п</w:t>
      </w:r>
      <w:r w:rsidRPr="00F95EA1">
        <w:rPr>
          <w:rFonts w:ascii="Times New Roman" w:hAnsi="Times New Roman" w:cs="Times New Roman"/>
          <w:sz w:val="28"/>
          <w:szCs w:val="28"/>
        </w:rPr>
        <w:t>о</w:t>
      </w:r>
      <w:r w:rsidRPr="00F95EA1">
        <w:rPr>
          <w:rFonts w:ascii="Times New Roman" w:hAnsi="Times New Roman" w:cs="Times New Roman"/>
          <w:sz w:val="28"/>
          <w:szCs w:val="28"/>
        </w:rPr>
        <w:t>дачи Заявления;</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-совпадение адреса размещения НТО, указанного в Заявлении, с адр</w:t>
      </w:r>
      <w:r w:rsidRPr="00F95EA1">
        <w:rPr>
          <w:rFonts w:ascii="Times New Roman" w:hAnsi="Times New Roman" w:cs="Times New Roman"/>
          <w:sz w:val="28"/>
          <w:szCs w:val="28"/>
        </w:rPr>
        <w:t>е</w:t>
      </w:r>
      <w:r w:rsidRPr="00F95EA1">
        <w:rPr>
          <w:rFonts w:ascii="Times New Roman" w:hAnsi="Times New Roman" w:cs="Times New Roman"/>
          <w:sz w:val="28"/>
          <w:szCs w:val="28"/>
        </w:rPr>
        <w:t>сом размещения, включенным ранее в утверждённом порядке в Схему;</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2.3. Принятые к рассмотрению Заявления рассматриваются на засед</w:t>
      </w:r>
      <w:r w:rsidRPr="00F95EA1">
        <w:rPr>
          <w:rFonts w:ascii="Times New Roman" w:hAnsi="Times New Roman" w:cs="Times New Roman"/>
          <w:sz w:val="28"/>
          <w:szCs w:val="28"/>
        </w:rPr>
        <w:t>а</w:t>
      </w:r>
      <w:r w:rsidRPr="00F95EA1">
        <w:rPr>
          <w:rFonts w:ascii="Times New Roman" w:hAnsi="Times New Roman" w:cs="Times New Roman"/>
          <w:sz w:val="28"/>
          <w:szCs w:val="28"/>
        </w:rPr>
        <w:t>нии Рабочей группы в соотве</w:t>
      </w:r>
      <w:r w:rsidRPr="00F95EA1">
        <w:rPr>
          <w:rFonts w:ascii="Times New Roman" w:hAnsi="Times New Roman" w:cs="Times New Roman"/>
          <w:sz w:val="28"/>
          <w:szCs w:val="28"/>
        </w:rPr>
        <w:t>т</w:t>
      </w:r>
      <w:r w:rsidRPr="00F95EA1">
        <w:rPr>
          <w:rFonts w:ascii="Times New Roman" w:hAnsi="Times New Roman" w:cs="Times New Roman"/>
          <w:sz w:val="28"/>
          <w:szCs w:val="28"/>
        </w:rPr>
        <w:t>ствии с планом её работы.</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Решения Рабочей группы оформляются протоколом, в который внося</w:t>
      </w:r>
      <w:r w:rsidRPr="00F95EA1">
        <w:rPr>
          <w:rFonts w:ascii="Times New Roman" w:hAnsi="Times New Roman" w:cs="Times New Roman"/>
          <w:sz w:val="28"/>
          <w:szCs w:val="28"/>
        </w:rPr>
        <w:t>т</w:t>
      </w:r>
      <w:r w:rsidRPr="00F95EA1">
        <w:rPr>
          <w:rFonts w:ascii="Times New Roman" w:hAnsi="Times New Roman" w:cs="Times New Roman"/>
          <w:sz w:val="28"/>
          <w:szCs w:val="28"/>
        </w:rPr>
        <w:t>ся результаты рассмотрения и итоги голосования членов Рабочей группы. Прот</w:t>
      </w:r>
      <w:r w:rsidRPr="00F95EA1">
        <w:rPr>
          <w:rFonts w:ascii="Times New Roman" w:hAnsi="Times New Roman" w:cs="Times New Roman"/>
          <w:sz w:val="28"/>
          <w:szCs w:val="28"/>
        </w:rPr>
        <w:t>о</w:t>
      </w:r>
      <w:r w:rsidRPr="00F95EA1">
        <w:rPr>
          <w:rFonts w:ascii="Times New Roman" w:hAnsi="Times New Roman" w:cs="Times New Roman"/>
          <w:sz w:val="28"/>
          <w:szCs w:val="28"/>
        </w:rPr>
        <w:t>кол подписывается председателем Рабочей группы и её секретарем.</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По результатам принятого Рабочей </w:t>
      </w:r>
      <w:proofErr w:type="gramStart"/>
      <w:r w:rsidRPr="00F95EA1">
        <w:rPr>
          <w:rFonts w:ascii="Times New Roman" w:hAnsi="Times New Roman" w:cs="Times New Roman"/>
          <w:sz w:val="28"/>
          <w:szCs w:val="28"/>
        </w:rPr>
        <w:t>группой решения</w:t>
      </w:r>
      <w:proofErr w:type="gramEnd"/>
      <w:r w:rsidRPr="00F95EA1">
        <w:rPr>
          <w:rFonts w:ascii="Times New Roman" w:hAnsi="Times New Roman" w:cs="Times New Roman"/>
          <w:sz w:val="28"/>
          <w:szCs w:val="28"/>
        </w:rPr>
        <w:t xml:space="preserve"> Уполномоченный орган направляет Заявителю в течении 10 рабочих дней одно из следующих уведомлений:</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-о принятом положительном решении Рабочей группы о включении в Схему </w:t>
      </w:r>
      <w:proofErr w:type="gramStart"/>
      <w:r w:rsidRPr="00F95EA1">
        <w:rPr>
          <w:rFonts w:ascii="Times New Roman" w:hAnsi="Times New Roman" w:cs="Times New Roman"/>
          <w:sz w:val="28"/>
          <w:szCs w:val="28"/>
        </w:rPr>
        <w:t>НТО  -</w:t>
      </w:r>
      <w:proofErr w:type="gramEnd"/>
      <w:r w:rsidRPr="00F95EA1">
        <w:rPr>
          <w:rFonts w:ascii="Times New Roman" w:hAnsi="Times New Roman" w:cs="Times New Roman"/>
          <w:sz w:val="28"/>
          <w:szCs w:val="28"/>
        </w:rPr>
        <w:t xml:space="preserve"> в случае размещения НТО на земельном участке, находящемся в муниципальной собственности</w:t>
      </w:r>
      <w:r w:rsidR="00764A15" w:rsidRPr="00F95EA1">
        <w:rPr>
          <w:rFonts w:ascii="Times New Roman" w:hAnsi="Times New Roman" w:cs="Times New Roman"/>
          <w:sz w:val="28"/>
          <w:szCs w:val="28"/>
        </w:rPr>
        <w:t xml:space="preserve"> или на земельном участке государственная собственность на который не разграничена</w:t>
      </w:r>
      <w:r w:rsidRPr="00F95EA1">
        <w:rPr>
          <w:rFonts w:ascii="Times New Roman" w:hAnsi="Times New Roman" w:cs="Times New Roman"/>
          <w:sz w:val="28"/>
          <w:szCs w:val="28"/>
        </w:rPr>
        <w:t xml:space="preserve"> ;</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-о принятом положительном решении Рабочей группы о включении в Схему НТО и направлении документов на согласование в федеральный орган исполнительной власти или орган исполнительной власти, осуществляющий полномочия собственника имущества (далее - орган, осуществляющий полномочия собственника имущества) - в случае размещ</w:t>
      </w:r>
      <w:r w:rsidRPr="00F95EA1">
        <w:rPr>
          <w:rFonts w:ascii="Times New Roman" w:hAnsi="Times New Roman" w:cs="Times New Roman"/>
          <w:sz w:val="28"/>
          <w:szCs w:val="28"/>
        </w:rPr>
        <w:t>е</w:t>
      </w:r>
      <w:r w:rsidRPr="00F95EA1">
        <w:rPr>
          <w:rFonts w:ascii="Times New Roman" w:hAnsi="Times New Roman" w:cs="Times New Roman"/>
          <w:sz w:val="28"/>
          <w:szCs w:val="28"/>
        </w:rPr>
        <w:t>ния НТО на земельном участке, находящемся в государственной собственн</w:t>
      </w:r>
      <w:r w:rsidRPr="00F95EA1">
        <w:rPr>
          <w:rFonts w:ascii="Times New Roman" w:hAnsi="Times New Roman" w:cs="Times New Roman"/>
          <w:sz w:val="28"/>
          <w:szCs w:val="28"/>
        </w:rPr>
        <w:t>о</w:t>
      </w:r>
      <w:r w:rsidRPr="00F95EA1">
        <w:rPr>
          <w:rFonts w:ascii="Times New Roman" w:hAnsi="Times New Roman" w:cs="Times New Roman"/>
          <w:sz w:val="28"/>
          <w:szCs w:val="28"/>
        </w:rPr>
        <w:t xml:space="preserve">сти (в </w:t>
      </w:r>
      <w:r w:rsidRPr="00F95EA1">
        <w:rPr>
          <w:rFonts w:ascii="Times New Roman" w:hAnsi="Times New Roman" w:cs="Times New Roman"/>
          <w:sz w:val="28"/>
          <w:szCs w:val="28"/>
        </w:rPr>
        <w:lastRenderedPageBreak/>
        <w:t>федеральной собственности или в муниципальной собственности соответственно);</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-об отказе во включении места размещения НТО в Схему.</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В случае принятия решения об отказе во включении НТО в Схему в уведомлении указываются основания отказа в соответствии с </w:t>
      </w:r>
      <w:hyperlink w:anchor="P180" w:history="1">
        <w:r w:rsidRPr="00F95EA1">
          <w:rPr>
            <w:rFonts w:ascii="Times New Roman" w:hAnsi="Times New Roman" w:cs="Times New Roman"/>
            <w:sz w:val="28"/>
            <w:szCs w:val="28"/>
          </w:rPr>
          <w:t xml:space="preserve">подпунктом </w:t>
        </w:r>
      </w:hyperlink>
      <w:r w:rsidR="00A8629C" w:rsidRPr="00F95EA1">
        <w:rPr>
          <w:rFonts w:ascii="Times New Roman" w:hAnsi="Times New Roman" w:cs="Times New Roman"/>
          <w:sz w:val="28"/>
          <w:szCs w:val="28"/>
        </w:rPr>
        <w:t>2.</w:t>
      </w:r>
      <w:r w:rsidRPr="00F95EA1">
        <w:rPr>
          <w:rFonts w:ascii="Times New Roman" w:hAnsi="Times New Roman" w:cs="Times New Roman"/>
          <w:sz w:val="28"/>
          <w:szCs w:val="28"/>
        </w:rPr>
        <w:t>4 н</w:t>
      </w:r>
      <w:r w:rsidRPr="00F95EA1">
        <w:rPr>
          <w:rFonts w:ascii="Times New Roman" w:hAnsi="Times New Roman" w:cs="Times New Roman"/>
          <w:sz w:val="28"/>
          <w:szCs w:val="28"/>
        </w:rPr>
        <w:t>а</w:t>
      </w:r>
      <w:r w:rsidRPr="00F95EA1">
        <w:rPr>
          <w:rFonts w:ascii="Times New Roman" w:hAnsi="Times New Roman" w:cs="Times New Roman"/>
          <w:sz w:val="28"/>
          <w:szCs w:val="28"/>
        </w:rPr>
        <w:t>стоящего пункта;</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bookmarkStart w:id="2" w:name="P180"/>
      <w:bookmarkEnd w:id="2"/>
      <w:r w:rsidRPr="00F95EA1">
        <w:rPr>
          <w:rFonts w:ascii="Times New Roman" w:hAnsi="Times New Roman" w:cs="Times New Roman"/>
          <w:sz w:val="28"/>
          <w:szCs w:val="28"/>
        </w:rPr>
        <w:t>2.4. Во включении НТО в Схему отказывается в следующих случаях:</w:t>
      </w:r>
    </w:p>
    <w:p w:rsidR="00163DDD" w:rsidRPr="00F95EA1" w:rsidRDefault="00163DDD" w:rsidP="00F43696">
      <w:pPr>
        <w:pStyle w:val="af6"/>
        <w:suppressAutoHyphens w:val="0"/>
        <w:spacing w:line="360" w:lineRule="auto"/>
        <w:ind w:firstLine="708"/>
        <w:jc w:val="both"/>
        <w:rPr>
          <w:rFonts w:ascii="Times New Roman" w:hAnsi="Times New Roman" w:cs="Times New Roman"/>
          <w:color w:val="000000"/>
          <w:sz w:val="28"/>
          <w:szCs w:val="28"/>
          <w:shd w:val="clear" w:color="auto" w:fill="FFFFFF"/>
        </w:rPr>
      </w:pPr>
      <w:r w:rsidRPr="00F95EA1">
        <w:rPr>
          <w:rFonts w:ascii="Times New Roman" w:hAnsi="Times New Roman" w:cs="Times New Roman"/>
          <w:sz w:val="28"/>
          <w:szCs w:val="28"/>
        </w:rPr>
        <w:t>-нарушение установленных законодательством Российской Федерации противопожарных, санитарных, экологических, градостроительных и стро</w:t>
      </w:r>
      <w:r w:rsidRPr="00F95EA1">
        <w:rPr>
          <w:rFonts w:ascii="Times New Roman" w:hAnsi="Times New Roman" w:cs="Times New Roman"/>
          <w:sz w:val="28"/>
          <w:szCs w:val="28"/>
        </w:rPr>
        <w:t>и</w:t>
      </w:r>
      <w:r w:rsidRPr="00F95EA1">
        <w:rPr>
          <w:rFonts w:ascii="Times New Roman" w:hAnsi="Times New Roman" w:cs="Times New Roman"/>
          <w:sz w:val="28"/>
          <w:szCs w:val="28"/>
        </w:rPr>
        <w:t xml:space="preserve">тельных норм и правил, правил в области обеспечения </w:t>
      </w:r>
      <w:r w:rsidRPr="00F95EA1">
        <w:rPr>
          <w:rFonts w:ascii="Times New Roman" w:hAnsi="Times New Roman" w:cs="Times New Roman"/>
          <w:color w:val="000000"/>
          <w:sz w:val="28"/>
          <w:szCs w:val="28"/>
        </w:rPr>
        <w:t>безопасности дорожн</w:t>
      </w:r>
      <w:r w:rsidRPr="00F95EA1">
        <w:rPr>
          <w:rFonts w:ascii="Times New Roman" w:hAnsi="Times New Roman" w:cs="Times New Roman"/>
          <w:color w:val="000000"/>
          <w:sz w:val="28"/>
          <w:szCs w:val="28"/>
        </w:rPr>
        <w:t>о</w:t>
      </w:r>
      <w:r w:rsidRPr="00F95EA1">
        <w:rPr>
          <w:rFonts w:ascii="Times New Roman" w:hAnsi="Times New Roman" w:cs="Times New Roman"/>
          <w:color w:val="000000"/>
          <w:sz w:val="28"/>
          <w:szCs w:val="28"/>
        </w:rPr>
        <w:t>го движения (размещение на автодорогах, пешеходных тротуарах, магис</w:t>
      </w:r>
      <w:r w:rsidRPr="00F95EA1">
        <w:rPr>
          <w:rFonts w:ascii="Times New Roman" w:hAnsi="Times New Roman" w:cs="Times New Roman"/>
          <w:color w:val="000000"/>
          <w:sz w:val="28"/>
          <w:szCs w:val="28"/>
        </w:rPr>
        <w:t>т</w:t>
      </w:r>
      <w:r w:rsidRPr="00F95EA1">
        <w:rPr>
          <w:rFonts w:ascii="Times New Roman" w:hAnsi="Times New Roman" w:cs="Times New Roman"/>
          <w:color w:val="000000"/>
          <w:sz w:val="28"/>
          <w:szCs w:val="28"/>
        </w:rPr>
        <w:t>ральных улицах города, эспланадах, треугольниках видимости, на придоро</w:t>
      </w:r>
      <w:r w:rsidRPr="00F95EA1">
        <w:rPr>
          <w:rFonts w:ascii="Times New Roman" w:hAnsi="Times New Roman" w:cs="Times New Roman"/>
          <w:color w:val="000000"/>
          <w:sz w:val="28"/>
          <w:szCs w:val="28"/>
        </w:rPr>
        <w:t>ж</w:t>
      </w:r>
      <w:r w:rsidRPr="00F95EA1">
        <w:rPr>
          <w:rFonts w:ascii="Times New Roman" w:hAnsi="Times New Roman" w:cs="Times New Roman"/>
          <w:color w:val="000000"/>
          <w:sz w:val="28"/>
          <w:szCs w:val="28"/>
        </w:rPr>
        <w:t xml:space="preserve">ной полосе и т.д.), </w:t>
      </w:r>
      <w:r w:rsidRPr="00F95EA1">
        <w:rPr>
          <w:rFonts w:ascii="Times New Roman" w:hAnsi="Times New Roman" w:cs="Times New Roman"/>
          <w:sz w:val="28"/>
          <w:szCs w:val="28"/>
        </w:rPr>
        <w:t>а также Правил благ</w:t>
      </w:r>
      <w:r w:rsidR="00360D5A" w:rsidRPr="00F95EA1">
        <w:rPr>
          <w:rFonts w:ascii="Times New Roman" w:hAnsi="Times New Roman" w:cs="Times New Roman"/>
          <w:sz w:val="28"/>
          <w:szCs w:val="28"/>
        </w:rPr>
        <w:t xml:space="preserve">оустройства территории </w:t>
      </w:r>
      <w:r w:rsidRPr="00F95EA1">
        <w:rPr>
          <w:rFonts w:ascii="Times New Roman" w:hAnsi="Times New Roman" w:cs="Times New Roman"/>
          <w:sz w:val="28"/>
          <w:szCs w:val="28"/>
        </w:rPr>
        <w:t>город</w:t>
      </w:r>
      <w:r w:rsidR="00360D5A" w:rsidRPr="00F95EA1">
        <w:rPr>
          <w:rFonts w:ascii="Times New Roman" w:hAnsi="Times New Roman" w:cs="Times New Roman"/>
          <w:sz w:val="28"/>
          <w:szCs w:val="28"/>
        </w:rPr>
        <w:t>а</w:t>
      </w:r>
      <w:r w:rsidRPr="00F95EA1">
        <w:rPr>
          <w:rFonts w:ascii="Times New Roman" w:hAnsi="Times New Roman" w:cs="Times New Roman"/>
          <w:sz w:val="28"/>
          <w:szCs w:val="28"/>
        </w:rPr>
        <w:t xml:space="preserve"> Димитровград</w:t>
      </w:r>
      <w:r w:rsidR="00360D5A" w:rsidRPr="00F95EA1">
        <w:rPr>
          <w:rFonts w:ascii="Times New Roman" w:hAnsi="Times New Roman" w:cs="Times New Roman"/>
          <w:sz w:val="28"/>
          <w:szCs w:val="28"/>
        </w:rPr>
        <w:t>а</w:t>
      </w:r>
      <w:r w:rsidRPr="00F95EA1">
        <w:rPr>
          <w:rFonts w:ascii="Times New Roman" w:hAnsi="Times New Roman" w:cs="Times New Roman"/>
          <w:sz w:val="28"/>
          <w:szCs w:val="28"/>
        </w:rPr>
        <w:t>, утвержденных решением Г</w:t>
      </w:r>
      <w:r w:rsidRPr="00F95EA1">
        <w:rPr>
          <w:rFonts w:ascii="Times New Roman" w:hAnsi="Times New Roman" w:cs="Times New Roman"/>
          <w:sz w:val="28"/>
          <w:szCs w:val="28"/>
        </w:rPr>
        <w:t>о</w:t>
      </w:r>
      <w:r w:rsidRPr="00F95EA1">
        <w:rPr>
          <w:rFonts w:ascii="Times New Roman" w:hAnsi="Times New Roman" w:cs="Times New Roman"/>
          <w:sz w:val="28"/>
          <w:szCs w:val="28"/>
        </w:rPr>
        <w:t xml:space="preserve">родской Думы  города Димитровграда </w:t>
      </w:r>
      <w:r w:rsidR="00360D5A" w:rsidRPr="00F95EA1">
        <w:rPr>
          <w:rFonts w:ascii="Times New Roman" w:hAnsi="Times New Roman" w:cs="Times New Roman"/>
          <w:sz w:val="28"/>
          <w:szCs w:val="28"/>
        </w:rPr>
        <w:t xml:space="preserve">Ульяновской области </w:t>
      </w:r>
      <w:r w:rsidRPr="00F95EA1">
        <w:rPr>
          <w:rFonts w:ascii="Times New Roman" w:hAnsi="Times New Roman" w:cs="Times New Roman"/>
          <w:sz w:val="28"/>
          <w:szCs w:val="28"/>
        </w:rPr>
        <w:t>от 28.06.2017 № 65/781 (далее - Правила благоустройства)</w:t>
      </w:r>
      <w:r w:rsidRPr="00F95EA1">
        <w:rPr>
          <w:rFonts w:ascii="Times New Roman" w:hAnsi="Times New Roman" w:cs="Times New Roman"/>
          <w:color w:val="000000"/>
          <w:sz w:val="28"/>
          <w:szCs w:val="28"/>
        </w:rPr>
        <w:t>;</w:t>
      </w:r>
      <w:r w:rsidRPr="00F95EA1">
        <w:rPr>
          <w:rFonts w:ascii="Times New Roman" w:hAnsi="Times New Roman" w:cs="Times New Roman"/>
          <w:color w:val="000000"/>
          <w:sz w:val="28"/>
          <w:szCs w:val="28"/>
          <w:shd w:val="clear" w:color="auto" w:fill="FFFFFF"/>
        </w:rPr>
        <w:t xml:space="preserve"> </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-размещение НТО на инженерных сетях или в их охранных зонах в сл</w:t>
      </w:r>
      <w:r w:rsidRPr="00F95EA1">
        <w:rPr>
          <w:rFonts w:ascii="Times New Roman" w:hAnsi="Times New Roman" w:cs="Times New Roman"/>
          <w:sz w:val="28"/>
          <w:szCs w:val="28"/>
        </w:rPr>
        <w:t>у</w:t>
      </w:r>
      <w:r w:rsidRPr="00F95EA1">
        <w:rPr>
          <w:rFonts w:ascii="Times New Roman" w:hAnsi="Times New Roman" w:cs="Times New Roman"/>
          <w:sz w:val="28"/>
          <w:szCs w:val="28"/>
        </w:rPr>
        <w:t>чае непредставления согласования с их собственниками (владельцами), если необходимость такого согласования предусмотрена законодательством, а правовой режим соответствующих охранных зон предусматривает возмо</w:t>
      </w:r>
      <w:r w:rsidRPr="00F95EA1">
        <w:rPr>
          <w:rFonts w:ascii="Times New Roman" w:hAnsi="Times New Roman" w:cs="Times New Roman"/>
          <w:sz w:val="28"/>
          <w:szCs w:val="28"/>
        </w:rPr>
        <w:t>ж</w:t>
      </w:r>
      <w:r w:rsidRPr="00F95EA1">
        <w:rPr>
          <w:rFonts w:ascii="Times New Roman" w:hAnsi="Times New Roman" w:cs="Times New Roman"/>
          <w:sz w:val="28"/>
          <w:szCs w:val="28"/>
        </w:rPr>
        <w:t>ность размещения НТО в указанных местах;</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-размещение НТО в границах охранных зон объектов культурного насл</w:t>
      </w:r>
      <w:r w:rsidRPr="00F95EA1">
        <w:rPr>
          <w:rFonts w:ascii="Times New Roman" w:hAnsi="Times New Roman" w:cs="Times New Roman"/>
          <w:sz w:val="28"/>
          <w:szCs w:val="28"/>
        </w:rPr>
        <w:t>е</w:t>
      </w:r>
      <w:r w:rsidRPr="00F95EA1">
        <w:rPr>
          <w:rFonts w:ascii="Times New Roman" w:hAnsi="Times New Roman" w:cs="Times New Roman"/>
          <w:sz w:val="28"/>
          <w:szCs w:val="28"/>
        </w:rPr>
        <w:t>дия и в охранных зонах особо охраняемых природных территорий без согл</w:t>
      </w:r>
      <w:r w:rsidRPr="00F95EA1">
        <w:rPr>
          <w:rFonts w:ascii="Times New Roman" w:hAnsi="Times New Roman" w:cs="Times New Roman"/>
          <w:sz w:val="28"/>
          <w:szCs w:val="28"/>
        </w:rPr>
        <w:t>а</w:t>
      </w:r>
      <w:r w:rsidRPr="00F95EA1">
        <w:rPr>
          <w:rFonts w:ascii="Times New Roman" w:hAnsi="Times New Roman" w:cs="Times New Roman"/>
          <w:sz w:val="28"/>
          <w:szCs w:val="28"/>
        </w:rPr>
        <w:t>сования места размещения с уполномоченными органами, отвечающими за сохранность объектов культурного наследия и особо охраняемых приро</w:t>
      </w:r>
      <w:r w:rsidRPr="00F95EA1">
        <w:rPr>
          <w:rFonts w:ascii="Times New Roman" w:hAnsi="Times New Roman" w:cs="Times New Roman"/>
          <w:sz w:val="28"/>
          <w:szCs w:val="28"/>
        </w:rPr>
        <w:t>д</w:t>
      </w:r>
      <w:r w:rsidRPr="00F95EA1">
        <w:rPr>
          <w:rFonts w:ascii="Times New Roman" w:hAnsi="Times New Roman" w:cs="Times New Roman"/>
          <w:sz w:val="28"/>
          <w:szCs w:val="28"/>
        </w:rPr>
        <w:t>ных территорий;</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-нарушение прав третьих лиц в отношении земельного участка, на кот</w:t>
      </w:r>
      <w:r w:rsidRPr="00F95EA1">
        <w:rPr>
          <w:rFonts w:ascii="Times New Roman" w:hAnsi="Times New Roman" w:cs="Times New Roman"/>
          <w:sz w:val="28"/>
          <w:szCs w:val="28"/>
        </w:rPr>
        <w:t>о</w:t>
      </w:r>
      <w:r w:rsidRPr="00F95EA1">
        <w:rPr>
          <w:rFonts w:ascii="Times New Roman" w:hAnsi="Times New Roman" w:cs="Times New Roman"/>
          <w:sz w:val="28"/>
          <w:szCs w:val="28"/>
        </w:rPr>
        <w:t>ром Заявитель планирует разместить НТО;</w:t>
      </w:r>
    </w:p>
    <w:p w:rsidR="00163DDD" w:rsidRPr="00F95EA1" w:rsidRDefault="00163DDD" w:rsidP="00F43696">
      <w:pPr>
        <w:pStyle w:val="af6"/>
        <w:suppressAutoHyphens w:val="0"/>
        <w:spacing w:line="360" w:lineRule="auto"/>
        <w:ind w:firstLine="708"/>
        <w:jc w:val="both"/>
        <w:rPr>
          <w:rFonts w:ascii="Times New Roman" w:hAnsi="Times New Roman" w:cs="Times New Roman"/>
          <w:color w:val="000000"/>
          <w:sz w:val="28"/>
          <w:szCs w:val="28"/>
        </w:rPr>
      </w:pPr>
      <w:r w:rsidRPr="00F95EA1">
        <w:rPr>
          <w:rFonts w:ascii="Times New Roman" w:hAnsi="Times New Roman" w:cs="Times New Roman"/>
          <w:color w:val="000000"/>
          <w:sz w:val="28"/>
          <w:szCs w:val="28"/>
        </w:rPr>
        <w:t>-земельный участок по адресу, указанному в Заявлении, сформирован и стоит на кадастровом учёте, за исключением случаев, когда земельный уч</w:t>
      </w:r>
      <w:r w:rsidRPr="00F95EA1">
        <w:rPr>
          <w:rFonts w:ascii="Times New Roman" w:hAnsi="Times New Roman" w:cs="Times New Roman"/>
          <w:color w:val="000000"/>
          <w:sz w:val="28"/>
          <w:szCs w:val="28"/>
        </w:rPr>
        <w:t>а</w:t>
      </w:r>
      <w:r w:rsidRPr="00F95EA1">
        <w:rPr>
          <w:rFonts w:ascii="Times New Roman" w:hAnsi="Times New Roman" w:cs="Times New Roman"/>
          <w:color w:val="000000"/>
          <w:sz w:val="28"/>
          <w:szCs w:val="28"/>
        </w:rPr>
        <w:t xml:space="preserve">сток свободный от прав третьих лиц сформирован и стоит на кадастровом </w:t>
      </w:r>
      <w:r w:rsidRPr="00F95EA1">
        <w:rPr>
          <w:rFonts w:ascii="Times New Roman" w:hAnsi="Times New Roman" w:cs="Times New Roman"/>
          <w:color w:val="000000"/>
          <w:sz w:val="28"/>
          <w:szCs w:val="28"/>
        </w:rPr>
        <w:lastRenderedPageBreak/>
        <w:t>учёте с видом разрешённого использования «под размещение объектов торго</w:t>
      </w:r>
      <w:r w:rsidRPr="00F95EA1">
        <w:rPr>
          <w:rFonts w:ascii="Times New Roman" w:hAnsi="Times New Roman" w:cs="Times New Roman"/>
          <w:color w:val="000000"/>
          <w:sz w:val="28"/>
          <w:szCs w:val="28"/>
        </w:rPr>
        <w:t>в</w:t>
      </w:r>
      <w:r w:rsidRPr="00F95EA1">
        <w:rPr>
          <w:rFonts w:ascii="Times New Roman" w:hAnsi="Times New Roman" w:cs="Times New Roman"/>
          <w:color w:val="000000"/>
          <w:sz w:val="28"/>
          <w:szCs w:val="28"/>
        </w:rPr>
        <w:t>ли»;</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-испрашиваемый земельный участок, на котором заявитель планирует разместить НТО, изъят из оборота;</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-размещение НТО приведёт к невозможности использования земельного участка в соответствии с его разрешённым использованием</w:t>
      </w:r>
      <w:r w:rsidR="002811E1" w:rsidRPr="00F95EA1">
        <w:rPr>
          <w:rFonts w:ascii="Times New Roman" w:hAnsi="Times New Roman" w:cs="Times New Roman"/>
          <w:sz w:val="28"/>
          <w:szCs w:val="28"/>
        </w:rPr>
        <w:t>;</w:t>
      </w:r>
    </w:p>
    <w:p w:rsidR="00163DDD" w:rsidRPr="00F95EA1" w:rsidRDefault="00163DDD" w:rsidP="00F43696">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-достижение нормативов максимальной обеспеченности населения площадью торговых объектов на территории </w:t>
      </w:r>
      <w:r w:rsidR="002811E1" w:rsidRPr="00F95EA1">
        <w:rPr>
          <w:rFonts w:ascii="Times New Roman" w:hAnsi="Times New Roman" w:cs="Times New Roman"/>
          <w:sz w:val="28"/>
          <w:szCs w:val="28"/>
        </w:rPr>
        <w:t>города</w:t>
      </w:r>
      <w:r w:rsidRPr="00F95EA1">
        <w:rPr>
          <w:rFonts w:ascii="Times New Roman" w:hAnsi="Times New Roman" w:cs="Times New Roman"/>
          <w:sz w:val="28"/>
          <w:szCs w:val="28"/>
        </w:rPr>
        <w:t>.</w:t>
      </w:r>
    </w:p>
    <w:p w:rsidR="005A6380" w:rsidRPr="00F95EA1" w:rsidRDefault="00163DDD" w:rsidP="00F43696">
      <w:pPr>
        <w:pStyle w:val="af6"/>
        <w:suppressAutoHyphens w:val="0"/>
        <w:spacing w:line="360" w:lineRule="auto"/>
        <w:ind w:firstLine="708"/>
        <w:jc w:val="both"/>
        <w:rPr>
          <w:rFonts w:ascii="Times New Roman" w:hAnsi="Times New Roman" w:cs="Times New Roman"/>
          <w:color w:val="FF0000"/>
          <w:sz w:val="28"/>
          <w:szCs w:val="28"/>
          <w:lang w:eastAsia="ru-RU"/>
        </w:rPr>
      </w:pPr>
      <w:r w:rsidRPr="00F95EA1">
        <w:rPr>
          <w:rFonts w:ascii="Times New Roman" w:hAnsi="Times New Roman" w:cs="Times New Roman"/>
          <w:color w:val="FF0000"/>
          <w:sz w:val="28"/>
          <w:szCs w:val="28"/>
        </w:rPr>
        <w:t>2.5.</w:t>
      </w:r>
      <w:r w:rsidR="001A6804" w:rsidRPr="00F95EA1">
        <w:rPr>
          <w:rFonts w:ascii="Times New Roman" w:hAnsi="Times New Roman" w:cs="Times New Roman"/>
          <w:color w:val="FF0000"/>
          <w:sz w:val="28"/>
          <w:szCs w:val="28"/>
        </w:rPr>
        <w:t>Основания и</w:t>
      </w:r>
      <w:r w:rsidR="005A6380" w:rsidRPr="00F95EA1">
        <w:rPr>
          <w:rFonts w:ascii="Times New Roman" w:hAnsi="Times New Roman" w:cs="Times New Roman"/>
          <w:color w:val="FF0000"/>
          <w:sz w:val="28"/>
          <w:szCs w:val="28"/>
          <w:lang w:eastAsia="ru-RU"/>
        </w:rPr>
        <w:t>сключ</w:t>
      </w:r>
      <w:r w:rsidR="001A6804" w:rsidRPr="00F95EA1">
        <w:rPr>
          <w:rFonts w:ascii="Times New Roman" w:hAnsi="Times New Roman" w:cs="Times New Roman"/>
          <w:color w:val="FF0000"/>
          <w:sz w:val="28"/>
          <w:szCs w:val="28"/>
          <w:lang w:eastAsia="ru-RU"/>
        </w:rPr>
        <w:t>ения</w:t>
      </w:r>
      <w:r w:rsidR="005A6380" w:rsidRPr="00F95EA1">
        <w:rPr>
          <w:rFonts w:ascii="Times New Roman" w:hAnsi="Times New Roman" w:cs="Times New Roman"/>
          <w:color w:val="FF0000"/>
          <w:sz w:val="28"/>
          <w:szCs w:val="28"/>
          <w:lang w:eastAsia="ru-RU"/>
        </w:rPr>
        <w:t xml:space="preserve"> из Схемы мест размещения НТО:</w:t>
      </w:r>
    </w:p>
    <w:p w:rsidR="005A6380" w:rsidRPr="00F95EA1" w:rsidRDefault="005A6380" w:rsidP="00F43696">
      <w:pPr>
        <w:autoSpaceDE w:val="0"/>
        <w:autoSpaceDN w:val="0"/>
        <w:adjustRightInd w:val="0"/>
        <w:spacing w:line="360" w:lineRule="auto"/>
        <w:ind w:firstLine="708"/>
        <w:jc w:val="both"/>
        <w:rPr>
          <w:color w:val="FF0000"/>
          <w:sz w:val="28"/>
          <w:szCs w:val="28"/>
          <w:lang w:eastAsia="ru-RU"/>
        </w:rPr>
      </w:pPr>
      <w:r w:rsidRPr="00F95EA1">
        <w:rPr>
          <w:color w:val="FF0000"/>
          <w:sz w:val="28"/>
          <w:szCs w:val="28"/>
          <w:lang w:eastAsia="ru-RU"/>
        </w:rPr>
        <w:t>1) наличие вступившего в законную силу решения суда об освобождении земельного участка, на котором расположен НТО, или демонтаже НТО;</w:t>
      </w:r>
    </w:p>
    <w:p w:rsidR="005A6380" w:rsidRPr="00F95EA1" w:rsidRDefault="005A6380" w:rsidP="00F43696">
      <w:pPr>
        <w:autoSpaceDE w:val="0"/>
        <w:autoSpaceDN w:val="0"/>
        <w:adjustRightInd w:val="0"/>
        <w:spacing w:line="360" w:lineRule="auto"/>
        <w:ind w:firstLine="708"/>
        <w:jc w:val="both"/>
        <w:rPr>
          <w:color w:val="FF0000"/>
          <w:sz w:val="28"/>
          <w:szCs w:val="28"/>
          <w:lang w:eastAsia="ru-RU"/>
        </w:rPr>
      </w:pPr>
      <w:r w:rsidRPr="00F95EA1">
        <w:rPr>
          <w:color w:val="FF0000"/>
          <w:sz w:val="28"/>
          <w:szCs w:val="28"/>
          <w:lang w:eastAsia="ru-RU"/>
        </w:rPr>
        <w:t>2) предоставление компенсационного места размещения НТО в случае необходимости изъятия земельного участка, на котором размещается НТО, для государственных или муниципальных нужд в соответствии с законодательством Российской Федерации;</w:t>
      </w:r>
    </w:p>
    <w:p w:rsidR="005A6380" w:rsidRPr="00F95EA1" w:rsidRDefault="005A6380" w:rsidP="00F43696">
      <w:pPr>
        <w:autoSpaceDE w:val="0"/>
        <w:autoSpaceDN w:val="0"/>
        <w:adjustRightInd w:val="0"/>
        <w:spacing w:line="360" w:lineRule="auto"/>
        <w:ind w:firstLine="708"/>
        <w:jc w:val="both"/>
        <w:rPr>
          <w:color w:val="FF0000"/>
          <w:sz w:val="28"/>
          <w:szCs w:val="28"/>
          <w:lang w:eastAsia="ru-RU"/>
        </w:rPr>
      </w:pPr>
      <w:r w:rsidRPr="00F95EA1">
        <w:rPr>
          <w:color w:val="FF0000"/>
          <w:sz w:val="28"/>
          <w:szCs w:val="28"/>
          <w:lang w:eastAsia="ru-RU"/>
        </w:rPr>
        <w:t>3) размещение НТО с нарушением требований законодательства и муниципальных правовых актов;</w:t>
      </w:r>
    </w:p>
    <w:p w:rsidR="005A6380" w:rsidRPr="00F95EA1" w:rsidRDefault="005A6380" w:rsidP="00F43696">
      <w:pPr>
        <w:autoSpaceDE w:val="0"/>
        <w:autoSpaceDN w:val="0"/>
        <w:adjustRightInd w:val="0"/>
        <w:spacing w:line="360" w:lineRule="auto"/>
        <w:ind w:firstLine="708"/>
        <w:jc w:val="both"/>
        <w:rPr>
          <w:color w:val="FF0000"/>
          <w:sz w:val="28"/>
          <w:szCs w:val="28"/>
          <w:lang w:eastAsia="ru-RU"/>
        </w:rPr>
      </w:pPr>
      <w:r w:rsidRPr="00F95EA1">
        <w:rPr>
          <w:color w:val="FF0000"/>
          <w:sz w:val="28"/>
          <w:szCs w:val="28"/>
          <w:lang w:eastAsia="ru-RU"/>
        </w:rPr>
        <w:t>4) наличие записи в Едином государственном реестре прав на недвижимое имущество и сделок с ним о регистрации возникновения и перехода прав на недвижимость, на ранее установленное НТО.</w:t>
      </w:r>
    </w:p>
    <w:p w:rsidR="005A6380" w:rsidRPr="00F95EA1" w:rsidRDefault="005A6380" w:rsidP="00F43696">
      <w:pPr>
        <w:autoSpaceDE w:val="0"/>
        <w:autoSpaceDN w:val="0"/>
        <w:adjustRightInd w:val="0"/>
        <w:spacing w:line="360" w:lineRule="auto"/>
        <w:ind w:firstLine="708"/>
        <w:jc w:val="both"/>
        <w:rPr>
          <w:color w:val="FF0000"/>
          <w:sz w:val="28"/>
          <w:szCs w:val="28"/>
          <w:lang w:eastAsia="ru-RU"/>
        </w:rPr>
      </w:pPr>
      <w:r w:rsidRPr="00F95EA1">
        <w:rPr>
          <w:color w:val="FF0000"/>
          <w:sz w:val="28"/>
          <w:szCs w:val="28"/>
        </w:rPr>
        <w:t>2.6.</w:t>
      </w:r>
      <w:bookmarkStart w:id="3" w:name="Par0"/>
      <w:bookmarkEnd w:id="3"/>
      <w:r w:rsidRPr="00F95EA1">
        <w:rPr>
          <w:color w:val="FF0000"/>
          <w:sz w:val="28"/>
          <w:szCs w:val="28"/>
          <w:lang w:eastAsia="ru-RU"/>
        </w:rPr>
        <w:t xml:space="preserve"> В случае необходимости изъятия земельного участка, на котором размещается НТО (места размещения НТО), для государственных или муниципальных нужд, уполномоченный орган местного самоуправления не менее чем за 3 месяца до предполагаемого изъятия, уведомляет об этом хозяйствующий субъект и предоставляет компенсационное место, равноценное предоставленному ранее месту размещения НТО по его месту расположения, площади, сроку размещения и иными условиями с согласия хозяйствующего субъекта (далее - компенсационное место) в соответствии с требованиями к размещению НТО, установленными настоящим Порядком без проведения аукциона.</w:t>
      </w:r>
    </w:p>
    <w:p w:rsidR="005A6380" w:rsidRPr="00F95EA1" w:rsidRDefault="005A6380" w:rsidP="00D74579">
      <w:pPr>
        <w:autoSpaceDE w:val="0"/>
        <w:autoSpaceDN w:val="0"/>
        <w:adjustRightInd w:val="0"/>
        <w:spacing w:line="360" w:lineRule="auto"/>
        <w:ind w:firstLine="709"/>
        <w:jc w:val="both"/>
        <w:rPr>
          <w:color w:val="FF0000"/>
          <w:sz w:val="28"/>
          <w:szCs w:val="28"/>
          <w:lang w:eastAsia="ru-RU"/>
        </w:rPr>
      </w:pPr>
      <w:r w:rsidRPr="00F95EA1">
        <w:rPr>
          <w:color w:val="FF0000"/>
          <w:sz w:val="28"/>
          <w:szCs w:val="28"/>
          <w:lang w:eastAsia="ru-RU"/>
        </w:rPr>
        <w:lastRenderedPageBreak/>
        <w:t xml:space="preserve">Уполномоченный орган подбирает компенсационное место исходя из требований к размещению НТО, установленных настоящим Порядком, с учетом предложений хозяйствующего субъекта. Изъятие места размещения НТО до предоставления компенсационного места не допускается, за исключением основания, предусмотренного </w:t>
      </w:r>
      <w:hyperlink w:anchor="Par4" w:history="1">
        <w:r w:rsidRPr="00F95EA1">
          <w:rPr>
            <w:color w:val="FF0000"/>
            <w:sz w:val="28"/>
            <w:szCs w:val="28"/>
            <w:lang w:eastAsia="ru-RU"/>
          </w:rPr>
          <w:t xml:space="preserve">пунктом </w:t>
        </w:r>
      </w:hyperlink>
      <w:r w:rsidR="00291247" w:rsidRPr="00F95EA1">
        <w:rPr>
          <w:color w:val="FF0000"/>
          <w:sz w:val="28"/>
          <w:szCs w:val="28"/>
          <w:lang w:eastAsia="ru-RU"/>
        </w:rPr>
        <w:t>5</w:t>
      </w:r>
      <w:r w:rsidRPr="00F95EA1">
        <w:rPr>
          <w:color w:val="FF0000"/>
          <w:sz w:val="28"/>
          <w:szCs w:val="28"/>
          <w:lang w:eastAsia="ru-RU"/>
        </w:rPr>
        <w:t xml:space="preserve"> настоящего раздела.</w:t>
      </w:r>
    </w:p>
    <w:p w:rsidR="005A6380" w:rsidRPr="00F95EA1" w:rsidRDefault="005A6380" w:rsidP="00D74579">
      <w:pPr>
        <w:autoSpaceDE w:val="0"/>
        <w:autoSpaceDN w:val="0"/>
        <w:adjustRightInd w:val="0"/>
        <w:spacing w:line="360" w:lineRule="auto"/>
        <w:ind w:firstLine="709"/>
        <w:jc w:val="both"/>
        <w:rPr>
          <w:color w:val="FF0000"/>
          <w:sz w:val="28"/>
          <w:szCs w:val="28"/>
          <w:lang w:eastAsia="ru-RU"/>
        </w:rPr>
      </w:pPr>
      <w:r w:rsidRPr="00F95EA1">
        <w:rPr>
          <w:color w:val="FF0000"/>
          <w:sz w:val="28"/>
          <w:szCs w:val="28"/>
          <w:lang w:eastAsia="ru-RU"/>
        </w:rPr>
        <w:t>В целях предоставления компенсационного места уполномоченный орган обеспечивает включение данного места размещения НТО в Схему в соответствии с настоящим Порядком.</w:t>
      </w:r>
    </w:p>
    <w:p w:rsidR="005A6380" w:rsidRPr="00F95EA1" w:rsidRDefault="005A6380" w:rsidP="00D74579">
      <w:pPr>
        <w:autoSpaceDE w:val="0"/>
        <w:autoSpaceDN w:val="0"/>
        <w:adjustRightInd w:val="0"/>
        <w:spacing w:line="360" w:lineRule="auto"/>
        <w:ind w:firstLine="709"/>
        <w:jc w:val="both"/>
        <w:rPr>
          <w:color w:val="FF0000"/>
          <w:sz w:val="28"/>
          <w:szCs w:val="28"/>
          <w:lang w:eastAsia="ru-RU"/>
        </w:rPr>
      </w:pPr>
      <w:r w:rsidRPr="00F95EA1">
        <w:rPr>
          <w:color w:val="FF0000"/>
          <w:sz w:val="28"/>
          <w:szCs w:val="28"/>
          <w:lang w:eastAsia="ru-RU"/>
        </w:rPr>
        <w:t>При предоставлении компенсационного места для размещения НТО в договор на размещение НТО вносятся соответствующие изменения. При этом предоставление хозяйствующим субъектом дополнительных документов не требуется.</w:t>
      </w:r>
    </w:p>
    <w:p w:rsidR="005A6380" w:rsidRPr="00F95EA1" w:rsidRDefault="005A6380" w:rsidP="00D74579">
      <w:pPr>
        <w:autoSpaceDE w:val="0"/>
        <w:autoSpaceDN w:val="0"/>
        <w:adjustRightInd w:val="0"/>
        <w:spacing w:line="360" w:lineRule="auto"/>
        <w:ind w:firstLine="709"/>
        <w:jc w:val="both"/>
        <w:rPr>
          <w:color w:val="FF0000"/>
          <w:sz w:val="28"/>
          <w:szCs w:val="28"/>
          <w:lang w:eastAsia="ru-RU"/>
        </w:rPr>
      </w:pPr>
      <w:bookmarkStart w:id="4" w:name="Par4"/>
      <w:bookmarkEnd w:id="4"/>
      <w:r w:rsidRPr="00F95EA1">
        <w:rPr>
          <w:color w:val="FF0000"/>
          <w:sz w:val="28"/>
          <w:szCs w:val="28"/>
          <w:lang w:eastAsia="ru-RU"/>
        </w:rPr>
        <w:t xml:space="preserve">В случае отказа хозяйствующего субъекта от компенсационного места, уполномоченный орган в течение трех месяцев подбирает новое компенсационное место, отвечающее требованиям, определенным в </w:t>
      </w:r>
      <w:hyperlink w:anchor="Par0" w:history="1">
        <w:r w:rsidRPr="00F95EA1">
          <w:rPr>
            <w:color w:val="FF0000"/>
            <w:sz w:val="28"/>
            <w:szCs w:val="28"/>
            <w:lang w:eastAsia="ru-RU"/>
          </w:rPr>
          <w:t>пункте 1</w:t>
        </w:r>
      </w:hyperlink>
      <w:r w:rsidRPr="00F95EA1">
        <w:rPr>
          <w:color w:val="FF0000"/>
          <w:sz w:val="28"/>
          <w:szCs w:val="28"/>
          <w:lang w:eastAsia="ru-RU"/>
        </w:rPr>
        <w:t xml:space="preserve"> настоящего раздела. В случае повторного отказа хозяйствующего субъекта от компенсационного места, договор на размещение НТО расторгается.</w:t>
      </w:r>
    </w:p>
    <w:p w:rsidR="005A6380" w:rsidRPr="00F95EA1" w:rsidRDefault="005A6380" w:rsidP="00D74579">
      <w:pPr>
        <w:autoSpaceDE w:val="0"/>
        <w:autoSpaceDN w:val="0"/>
        <w:adjustRightInd w:val="0"/>
        <w:spacing w:line="360" w:lineRule="auto"/>
        <w:ind w:firstLine="709"/>
        <w:jc w:val="both"/>
        <w:rPr>
          <w:color w:val="FF0000"/>
          <w:sz w:val="28"/>
          <w:szCs w:val="28"/>
          <w:lang w:eastAsia="ru-RU"/>
        </w:rPr>
      </w:pPr>
      <w:r w:rsidRPr="00F95EA1">
        <w:rPr>
          <w:color w:val="FF0000"/>
          <w:sz w:val="28"/>
          <w:szCs w:val="28"/>
          <w:lang w:eastAsia="ru-RU"/>
        </w:rPr>
        <w:t>Хозяйствующий субъект вправе написать заявление об отказе от предлагаемого ему компенсационного места. В этом случае договор на размещение НТО расторгается, и хозяйствующий субъект теряет право на предоставление компенсационного места без проведения аукциона.</w:t>
      </w:r>
    </w:p>
    <w:p w:rsidR="00163DDD" w:rsidRPr="00F95EA1" w:rsidRDefault="00163DDD" w:rsidP="00D74579">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color w:val="FF0000"/>
          <w:sz w:val="28"/>
          <w:szCs w:val="28"/>
        </w:rPr>
        <w:t>2.</w:t>
      </w:r>
      <w:r w:rsidR="005A6380" w:rsidRPr="00F95EA1">
        <w:rPr>
          <w:rFonts w:ascii="Times New Roman" w:hAnsi="Times New Roman" w:cs="Times New Roman"/>
          <w:color w:val="FF0000"/>
          <w:sz w:val="28"/>
          <w:szCs w:val="28"/>
        </w:rPr>
        <w:t>7</w:t>
      </w:r>
      <w:r w:rsidRPr="00F95EA1">
        <w:rPr>
          <w:rFonts w:ascii="Times New Roman" w:hAnsi="Times New Roman" w:cs="Times New Roman"/>
          <w:color w:val="FF0000"/>
          <w:sz w:val="28"/>
          <w:szCs w:val="28"/>
        </w:rPr>
        <w:t>.</w:t>
      </w:r>
      <w:r w:rsidRPr="00F95EA1">
        <w:rPr>
          <w:rFonts w:ascii="Times New Roman" w:hAnsi="Times New Roman" w:cs="Times New Roman"/>
          <w:sz w:val="28"/>
          <w:szCs w:val="28"/>
        </w:rPr>
        <w:t>Согласование включения в Схему НТО, расположенных на земел</w:t>
      </w:r>
      <w:r w:rsidRPr="00F95EA1">
        <w:rPr>
          <w:rFonts w:ascii="Times New Roman" w:hAnsi="Times New Roman" w:cs="Times New Roman"/>
          <w:sz w:val="28"/>
          <w:szCs w:val="28"/>
        </w:rPr>
        <w:t>ь</w:t>
      </w:r>
      <w:r w:rsidRPr="00F95EA1">
        <w:rPr>
          <w:rFonts w:ascii="Times New Roman" w:hAnsi="Times New Roman" w:cs="Times New Roman"/>
          <w:sz w:val="28"/>
          <w:szCs w:val="28"/>
        </w:rPr>
        <w:t>ных участках, в зданиях, строениях и сооружениях, находящихся в государственной собственности, с органом, осуществляющим полн</w:t>
      </w:r>
      <w:r w:rsidRPr="00F95EA1">
        <w:rPr>
          <w:rFonts w:ascii="Times New Roman" w:hAnsi="Times New Roman" w:cs="Times New Roman"/>
          <w:sz w:val="28"/>
          <w:szCs w:val="28"/>
        </w:rPr>
        <w:t>о</w:t>
      </w:r>
      <w:r w:rsidRPr="00F95EA1">
        <w:rPr>
          <w:rFonts w:ascii="Times New Roman" w:hAnsi="Times New Roman" w:cs="Times New Roman"/>
          <w:sz w:val="28"/>
          <w:szCs w:val="28"/>
        </w:rPr>
        <w:t xml:space="preserve">мочия собственника имущества, производится в порядке, установленном </w:t>
      </w:r>
      <w:hyperlink r:id="rId9" w:history="1">
        <w:r w:rsidRPr="00F95EA1">
          <w:rPr>
            <w:rFonts w:ascii="Times New Roman" w:hAnsi="Times New Roman" w:cs="Times New Roman"/>
            <w:sz w:val="28"/>
            <w:szCs w:val="28"/>
          </w:rPr>
          <w:t>п</w:t>
        </w:r>
        <w:r w:rsidRPr="00F95EA1">
          <w:rPr>
            <w:rFonts w:ascii="Times New Roman" w:hAnsi="Times New Roman" w:cs="Times New Roman"/>
            <w:sz w:val="28"/>
            <w:szCs w:val="28"/>
          </w:rPr>
          <w:t>о</w:t>
        </w:r>
        <w:r w:rsidRPr="00F95EA1">
          <w:rPr>
            <w:rFonts w:ascii="Times New Roman" w:hAnsi="Times New Roman" w:cs="Times New Roman"/>
            <w:sz w:val="28"/>
            <w:szCs w:val="28"/>
          </w:rPr>
          <w:t>становлением</w:t>
        </w:r>
      </w:hyperlink>
      <w:r w:rsidRPr="00F95EA1">
        <w:rPr>
          <w:rFonts w:ascii="Times New Roman" w:hAnsi="Times New Roman" w:cs="Times New Roman"/>
          <w:sz w:val="28"/>
          <w:szCs w:val="28"/>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w:t>
      </w:r>
      <w:r w:rsidRPr="00F95EA1">
        <w:rPr>
          <w:rFonts w:ascii="Times New Roman" w:hAnsi="Times New Roman" w:cs="Times New Roman"/>
          <w:sz w:val="28"/>
          <w:szCs w:val="28"/>
        </w:rPr>
        <w:t>у</w:t>
      </w:r>
      <w:r w:rsidRPr="00F95EA1">
        <w:rPr>
          <w:rFonts w:ascii="Times New Roman" w:hAnsi="Times New Roman" w:cs="Times New Roman"/>
          <w:sz w:val="28"/>
          <w:szCs w:val="28"/>
        </w:rPr>
        <w:t>жениях, находящихся в государственной собственности, в схему размещения нестационарных торг</w:t>
      </w:r>
      <w:r w:rsidRPr="00F95EA1">
        <w:rPr>
          <w:rFonts w:ascii="Times New Roman" w:hAnsi="Times New Roman" w:cs="Times New Roman"/>
          <w:sz w:val="28"/>
          <w:szCs w:val="28"/>
        </w:rPr>
        <w:t>о</w:t>
      </w:r>
      <w:r w:rsidRPr="00F95EA1">
        <w:rPr>
          <w:rFonts w:ascii="Times New Roman" w:hAnsi="Times New Roman" w:cs="Times New Roman"/>
          <w:sz w:val="28"/>
          <w:szCs w:val="28"/>
        </w:rPr>
        <w:t>вых объектов».</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lastRenderedPageBreak/>
        <w:t>Заявление о согласовании включения места размещения НТО, распол</w:t>
      </w:r>
      <w:r w:rsidRPr="00F95EA1">
        <w:rPr>
          <w:rFonts w:ascii="Times New Roman" w:hAnsi="Times New Roman" w:cs="Times New Roman"/>
          <w:sz w:val="28"/>
          <w:szCs w:val="28"/>
        </w:rPr>
        <w:t>о</w:t>
      </w:r>
      <w:r w:rsidRPr="00F95EA1">
        <w:rPr>
          <w:rFonts w:ascii="Times New Roman" w:hAnsi="Times New Roman" w:cs="Times New Roman"/>
          <w:sz w:val="28"/>
          <w:szCs w:val="28"/>
        </w:rPr>
        <w:t>женных на земельных участках, в зданиях, строениях и сооружениях, наход</w:t>
      </w:r>
      <w:r w:rsidRPr="00F95EA1">
        <w:rPr>
          <w:rFonts w:ascii="Times New Roman" w:hAnsi="Times New Roman" w:cs="Times New Roman"/>
          <w:sz w:val="28"/>
          <w:szCs w:val="28"/>
        </w:rPr>
        <w:t>я</w:t>
      </w:r>
      <w:r w:rsidRPr="00F95EA1">
        <w:rPr>
          <w:rFonts w:ascii="Times New Roman" w:hAnsi="Times New Roman" w:cs="Times New Roman"/>
          <w:sz w:val="28"/>
          <w:szCs w:val="28"/>
        </w:rPr>
        <w:t>щихся в государственной собственности, в Схему направляется Уполном</w:t>
      </w:r>
      <w:r w:rsidRPr="00F95EA1">
        <w:rPr>
          <w:rFonts w:ascii="Times New Roman" w:hAnsi="Times New Roman" w:cs="Times New Roman"/>
          <w:sz w:val="28"/>
          <w:szCs w:val="28"/>
        </w:rPr>
        <w:t>о</w:t>
      </w:r>
      <w:r w:rsidRPr="00F95EA1">
        <w:rPr>
          <w:rFonts w:ascii="Times New Roman" w:hAnsi="Times New Roman" w:cs="Times New Roman"/>
          <w:sz w:val="28"/>
          <w:szCs w:val="28"/>
        </w:rPr>
        <w:t>ченным органом в орган, осуществляющий полномочия собственника имущ</w:t>
      </w:r>
      <w:r w:rsidRPr="00F95EA1">
        <w:rPr>
          <w:rFonts w:ascii="Times New Roman" w:hAnsi="Times New Roman" w:cs="Times New Roman"/>
          <w:sz w:val="28"/>
          <w:szCs w:val="28"/>
        </w:rPr>
        <w:t>е</w:t>
      </w:r>
      <w:r w:rsidRPr="00F95EA1">
        <w:rPr>
          <w:rFonts w:ascii="Times New Roman" w:hAnsi="Times New Roman" w:cs="Times New Roman"/>
          <w:sz w:val="28"/>
          <w:szCs w:val="28"/>
        </w:rPr>
        <w:t>ства, в течение 10 (десяти) рабочих дней с момента принятия решения Рабочей группой.</w:t>
      </w:r>
    </w:p>
    <w:p w:rsidR="00163DDD" w:rsidRPr="00F95EA1" w:rsidRDefault="005A6380" w:rsidP="00F95EA1">
      <w:pPr>
        <w:pStyle w:val="af6"/>
        <w:suppressAutoHyphens w:val="0"/>
        <w:spacing w:line="360" w:lineRule="auto"/>
        <w:ind w:firstLine="708"/>
        <w:jc w:val="both"/>
        <w:rPr>
          <w:rFonts w:ascii="Times New Roman" w:hAnsi="Times New Roman" w:cs="Times New Roman"/>
          <w:color w:val="000000"/>
          <w:sz w:val="28"/>
          <w:szCs w:val="28"/>
        </w:rPr>
      </w:pPr>
      <w:r w:rsidRPr="00F95EA1">
        <w:rPr>
          <w:rFonts w:ascii="Times New Roman" w:hAnsi="Times New Roman" w:cs="Times New Roman"/>
          <w:color w:val="FF0000"/>
          <w:sz w:val="28"/>
          <w:szCs w:val="28"/>
        </w:rPr>
        <w:t>2.8</w:t>
      </w:r>
      <w:r w:rsidR="00163DDD" w:rsidRPr="00F95EA1">
        <w:rPr>
          <w:rFonts w:ascii="Times New Roman" w:hAnsi="Times New Roman" w:cs="Times New Roman"/>
          <w:color w:val="FF0000"/>
          <w:sz w:val="28"/>
          <w:szCs w:val="28"/>
        </w:rPr>
        <w:t>.</w:t>
      </w:r>
      <w:r w:rsidR="00163DDD" w:rsidRPr="00F95EA1">
        <w:rPr>
          <w:rFonts w:ascii="Times New Roman" w:hAnsi="Times New Roman" w:cs="Times New Roman"/>
          <w:color w:val="000000"/>
          <w:sz w:val="28"/>
          <w:szCs w:val="28"/>
        </w:rPr>
        <w:t xml:space="preserve">Утверждение Схемы и внесение в нее изменений оформляется постановлением </w:t>
      </w:r>
      <w:r w:rsidR="004C0622" w:rsidRPr="00F95EA1">
        <w:rPr>
          <w:rFonts w:ascii="Times New Roman" w:hAnsi="Times New Roman" w:cs="Times New Roman"/>
          <w:color w:val="000000"/>
          <w:sz w:val="28"/>
          <w:szCs w:val="28"/>
        </w:rPr>
        <w:t>А</w:t>
      </w:r>
      <w:r w:rsidR="00163DDD" w:rsidRPr="00F95EA1">
        <w:rPr>
          <w:rFonts w:ascii="Times New Roman" w:hAnsi="Times New Roman" w:cs="Times New Roman"/>
          <w:color w:val="000000"/>
          <w:sz w:val="28"/>
          <w:szCs w:val="28"/>
        </w:rPr>
        <w:t>дминистрации города Димитровграда.</w:t>
      </w:r>
    </w:p>
    <w:p w:rsidR="00163DDD" w:rsidRPr="00F95EA1" w:rsidRDefault="00163DDD" w:rsidP="00F95EA1">
      <w:pPr>
        <w:pStyle w:val="af6"/>
        <w:suppressAutoHyphens w:val="0"/>
        <w:spacing w:line="360" w:lineRule="auto"/>
        <w:jc w:val="both"/>
        <w:rPr>
          <w:rFonts w:ascii="Times New Roman" w:hAnsi="Times New Roman" w:cs="Times New Roman"/>
          <w:sz w:val="28"/>
          <w:szCs w:val="28"/>
        </w:rPr>
      </w:pPr>
    </w:p>
    <w:p w:rsidR="00163DDD" w:rsidRPr="00F95EA1" w:rsidRDefault="00163DDD" w:rsidP="00F95EA1">
      <w:pPr>
        <w:pStyle w:val="af6"/>
        <w:suppressAutoHyphens w:val="0"/>
        <w:spacing w:line="360" w:lineRule="auto"/>
        <w:jc w:val="center"/>
        <w:rPr>
          <w:rFonts w:ascii="Times New Roman" w:hAnsi="Times New Roman" w:cs="Times New Roman"/>
          <w:sz w:val="28"/>
          <w:szCs w:val="28"/>
        </w:rPr>
      </w:pPr>
      <w:r w:rsidRPr="00F95EA1">
        <w:rPr>
          <w:rFonts w:ascii="Times New Roman" w:hAnsi="Times New Roman" w:cs="Times New Roman"/>
          <w:sz w:val="28"/>
          <w:szCs w:val="28"/>
        </w:rPr>
        <w:t>3. Требования к размещению НТО</w:t>
      </w:r>
    </w:p>
    <w:p w:rsidR="00163DDD" w:rsidRPr="00F95EA1" w:rsidRDefault="00163DDD" w:rsidP="00F95EA1">
      <w:pPr>
        <w:pStyle w:val="af6"/>
        <w:suppressAutoHyphens w:val="0"/>
        <w:spacing w:line="360" w:lineRule="auto"/>
        <w:jc w:val="both"/>
        <w:rPr>
          <w:rFonts w:ascii="Times New Roman" w:hAnsi="Times New Roman" w:cs="Times New Roman"/>
          <w:sz w:val="28"/>
          <w:szCs w:val="28"/>
        </w:rPr>
      </w:pP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3.1. Размещение НТО на землях или земельных участках, находящихся в государственной собственности или муниципальной собственности, а та</w:t>
      </w:r>
      <w:r w:rsidRPr="00F95EA1">
        <w:rPr>
          <w:rFonts w:ascii="Times New Roman" w:hAnsi="Times New Roman" w:cs="Times New Roman"/>
          <w:sz w:val="28"/>
          <w:szCs w:val="28"/>
        </w:rPr>
        <w:t>к</w:t>
      </w:r>
      <w:r w:rsidRPr="00F95EA1">
        <w:rPr>
          <w:rFonts w:ascii="Times New Roman" w:hAnsi="Times New Roman" w:cs="Times New Roman"/>
          <w:sz w:val="28"/>
          <w:szCs w:val="28"/>
        </w:rPr>
        <w:t>же на земельных участках, государственная собственность на которые не разграничена, за исключением земельных участков, предоставленных гра</w:t>
      </w:r>
      <w:r w:rsidRPr="00F95EA1">
        <w:rPr>
          <w:rFonts w:ascii="Times New Roman" w:hAnsi="Times New Roman" w:cs="Times New Roman"/>
          <w:sz w:val="28"/>
          <w:szCs w:val="28"/>
        </w:rPr>
        <w:t>ж</w:t>
      </w:r>
      <w:r w:rsidRPr="00F95EA1">
        <w:rPr>
          <w:rFonts w:ascii="Times New Roman" w:hAnsi="Times New Roman" w:cs="Times New Roman"/>
          <w:sz w:val="28"/>
          <w:szCs w:val="28"/>
        </w:rPr>
        <w:t>данам или юридическим лицам, может осуществляться без предоставления земельных участков и установления сервитута.</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3.2. Размещение НТО на землях или земельных участках, находящихся в государственной собственности или муниципальной собственности, а та</w:t>
      </w:r>
      <w:r w:rsidRPr="00F95EA1">
        <w:rPr>
          <w:rFonts w:ascii="Times New Roman" w:hAnsi="Times New Roman" w:cs="Times New Roman"/>
          <w:sz w:val="28"/>
          <w:szCs w:val="28"/>
        </w:rPr>
        <w:t>к</w:t>
      </w:r>
      <w:r w:rsidRPr="00F95EA1">
        <w:rPr>
          <w:rFonts w:ascii="Times New Roman" w:hAnsi="Times New Roman" w:cs="Times New Roman"/>
          <w:sz w:val="28"/>
          <w:szCs w:val="28"/>
        </w:rPr>
        <w:t>же на земельных участках, государственная собственность на которые не разгр</w:t>
      </w:r>
      <w:r w:rsidRPr="00F95EA1">
        <w:rPr>
          <w:rFonts w:ascii="Times New Roman" w:hAnsi="Times New Roman" w:cs="Times New Roman"/>
          <w:sz w:val="28"/>
          <w:szCs w:val="28"/>
        </w:rPr>
        <w:t>а</w:t>
      </w:r>
      <w:r w:rsidRPr="00F95EA1">
        <w:rPr>
          <w:rFonts w:ascii="Times New Roman" w:hAnsi="Times New Roman" w:cs="Times New Roman"/>
          <w:sz w:val="28"/>
          <w:szCs w:val="28"/>
        </w:rPr>
        <w:t>ничена, осуществляется в соответствии со Схемой.</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3.3.Предоставление заявителям права на размещение НТО осуществл</w:t>
      </w:r>
      <w:r w:rsidRPr="00F95EA1">
        <w:rPr>
          <w:rFonts w:ascii="Times New Roman" w:hAnsi="Times New Roman" w:cs="Times New Roman"/>
          <w:sz w:val="28"/>
          <w:szCs w:val="28"/>
        </w:rPr>
        <w:t>я</w:t>
      </w:r>
      <w:r w:rsidRPr="00F95EA1">
        <w:rPr>
          <w:rFonts w:ascii="Times New Roman" w:hAnsi="Times New Roman" w:cs="Times New Roman"/>
          <w:sz w:val="28"/>
          <w:szCs w:val="28"/>
        </w:rPr>
        <w:t>ется на основании Договора на размещение НТО либо договора аренды з</w:t>
      </w:r>
      <w:r w:rsidRPr="00F95EA1">
        <w:rPr>
          <w:rFonts w:ascii="Times New Roman" w:hAnsi="Times New Roman" w:cs="Times New Roman"/>
          <w:sz w:val="28"/>
          <w:szCs w:val="28"/>
        </w:rPr>
        <w:t>е</w:t>
      </w:r>
      <w:r w:rsidRPr="00F95EA1">
        <w:rPr>
          <w:rFonts w:ascii="Times New Roman" w:hAnsi="Times New Roman" w:cs="Times New Roman"/>
          <w:sz w:val="28"/>
          <w:szCs w:val="28"/>
        </w:rPr>
        <w:t>мельного участка, заключённого до 01.03.2015, срок действия которого не истёк, л</w:t>
      </w:r>
      <w:r w:rsidRPr="00F95EA1">
        <w:rPr>
          <w:rFonts w:ascii="Times New Roman" w:hAnsi="Times New Roman" w:cs="Times New Roman"/>
          <w:sz w:val="28"/>
          <w:szCs w:val="28"/>
        </w:rPr>
        <w:t>и</w:t>
      </w:r>
      <w:r w:rsidRPr="00F95EA1">
        <w:rPr>
          <w:rFonts w:ascii="Times New Roman" w:hAnsi="Times New Roman" w:cs="Times New Roman"/>
          <w:sz w:val="28"/>
          <w:szCs w:val="28"/>
        </w:rPr>
        <w:t xml:space="preserve">бо </w:t>
      </w:r>
      <w:proofErr w:type="gramStart"/>
      <w:r w:rsidRPr="00F95EA1">
        <w:rPr>
          <w:rFonts w:ascii="Times New Roman" w:hAnsi="Times New Roman" w:cs="Times New Roman"/>
          <w:sz w:val="28"/>
          <w:szCs w:val="28"/>
        </w:rPr>
        <w:t>действие</w:t>
      </w:r>
      <w:proofErr w:type="gramEnd"/>
      <w:r w:rsidRPr="00F95EA1">
        <w:rPr>
          <w:rFonts w:ascii="Times New Roman" w:hAnsi="Times New Roman" w:cs="Times New Roman"/>
          <w:sz w:val="28"/>
          <w:szCs w:val="28"/>
        </w:rPr>
        <w:t xml:space="preserve"> которого возобновлено на неопределённый срок.</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3.4.На основании Договора на размещение НТО осуществляется разм</w:t>
      </w:r>
      <w:r w:rsidRPr="00F95EA1">
        <w:rPr>
          <w:rFonts w:ascii="Times New Roman" w:hAnsi="Times New Roman" w:cs="Times New Roman"/>
          <w:sz w:val="28"/>
          <w:szCs w:val="28"/>
        </w:rPr>
        <w:t>е</w:t>
      </w:r>
      <w:r w:rsidRPr="00F95EA1">
        <w:rPr>
          <w:rFonts w:ascii="Times New Roman" w:hAnsi="Times New Roman" w:cs="Times New Roman"/>
          <w:sz w:val="28"/>
          <w:szCs w:val="28"/>
        </w:rPr>
        <w:t>щение вновь возводимых киосков, павильонов, торговых автоматов, НТО с</w:t>
      </w:r>
      <w:r w:rsidRPr="00F95EA1">
        <w:rPr>
          <w:rFonts w:ascii="Times New Roman" w:hAnsi="Times New Roman" w:cs="Times New Roman"/>
          <w:sz w:val="28"/>
          <w:szCs w:val="28"/>
        </w:rPr>
        <w:t>е</w:t>
      </w:r>
      <w:r w:rsidRPr="00F95EA1">
        <w:rPr>
          <w:rFonts w:ascii="Times New Roman" w:hAnsi="Times New Roman" w:cs="Times New Roman"/>
          <w:sz w:val="28"/>
          <w:szCs w:val="28"/>
        </w:rPr>
        <w:t>зонного (временного) размещения, холодильных прилавков, лотков (пал</w:t>
      </w:r>
      <w:r w:rsidRPr="00F95EA1">
        <w:rPr>
          <w:rFonts w:ascii="Times New Roman" w:hAnsi="Times New Roman" w:cs="Times New Roman"/>
          <w:sz w:val="28"/>
          <w:szCs w:val="28"/>
        </w:rPr>
        <w:t>а</w:t>
      </w:r>
      <w:r w:rsidRPr="00F95EA1">
        <w:rPr>
          <w:rFonts w:ascii="Times New Roman" w:hAnsi="Times New Roman" w:cs="Times New Roman"/>
          <w:sz w:val="28"/>
          <w:szCs w:val="28"/>
        </w:rPr>
        <w:t>ток).</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lastRenderedPageBreak/>
        <w:t>3.5.Переоформление ранее заключённого договора аренды земельного участка на Договор на размещение НТО осуществляется по заявлению заяв</w:t>
      </w:r>
      <w:r w:rsidRPr="00F95EA1">
        <w:rPr>
          <w:rFonts w:ascii="Times New Roman" w:hAnsi="Times New Roman" w:cs="Times New Roman"/>
          <w:sz w:val="28"/>
          <w:szCs w:val="28"/>
        </w:rPr>
        <w:t>и</w:t>
      </w:r>
      <w:r w:rsidRPr="00F95EA1">
        <w:rPr>
          <w:rFonts w:ascii="Times New Roman" w:hAnsi="Times New Roman" w:cs="Times New Roman"/>
          <w:sz w:val="28"/>
          <w:szCs w:val="28"/>
        </w:rPr>
        <w:t>теля, использующего НТО, являющегося стороной договора аренды земельн</w:t>
      </w:r>
      <w:r w:rsidRPr="00F95EA1">
        <w:rPr>
          <w:rFonts w:ascii="Times New Roman" w:hAnsi="Times New Roman" w:cs="Times New Roman"/>
          <w:sz w:val="28"/>
          <w:szCs w:val="28"/>
        </w:rPr>
        <w:t>о</w:t>
      </w:r>
      <w:r w:rsidRPr="00F95EA1">
        <w:rPr>
          <w:rFonts w:ascii="Times New Roman" w:hAnsi="Times New Roman" w:cs="Times New Roman"/>
          <w:sz w:val="28"/>
          <w:szCs w:val="28"/>
        </w:rPr>
        <w:t>го участка, с сохранением всех прав и гарантий, предоставленных законодательс</w:t>
      </w:r>
      <w:r w:rsidRPr="00F95EA1">
        <w:rPr>
          <w:rFonts w:ascii="Times New Roman" w:hAnsi="Times New Roman" w:cs="Times New Roman"/>
          <w:sz w:val="28"/>
          <w:szCs w:val="28"/>
        </w:rPr>
        <w:t>т</w:t>
      </w:r>
      <w:r w:rsidRPr="00F95EA1">
        <w:rPr>
          <w:rFonts w:ascii="Times New Roman" w:hAnsi="Times New Roman" w:cs="Times New Roman"/>
          <w:sz w:val="28"/>
          <w:szCs w:val="28"/>
        </w:rPr>
        <w:t>вом Российской Федерации.</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3.6. Не допускается:</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-размещение у НТО холодильного оборудования, столиков, зонтиков, стоек-витрин, навесных конструкций для размещения товара и других объе</w:t>
      </w:r>
      <w:r w:rsidRPr="00F95EA1">
        <w:rPr>
          <w:rFonts w:ascii="Times New Roman" w:hAnsi="Times New Roman" w:cs="Times New Roman"/>
          <w:sz w:val="28"/>
          <w:szCs w:val="28"/>
        </w:rPr>
        <w:t>к</w:t>
      </w:r>
      <w:r w:rsidRPr="00F95EA1">
        <w:rPr>
          <w:rFonts w:ascii="Times New Roman" w:hAnsi="Times New Roman" w:cs="Times New Roman"/>
          <w:sz w:val="28"/>
          <w:szCs w:val="28"/>
        </w:rPr>
        <w:t>тов, за исключением случаев, когда размещение подобных объектов предусмотр</w:t>
      </w:r>
      <w:r w:rsidRPr="00F95EA1">
        <w:rPr>
          <w:rFonts w:ascii="Times New Roman" w:hAnsi="Times New Roman" w:cs="Times New Roman"/>
          <w:sz w:val="28"/>
          <w:szCs w:val="28"/>
        </w:rPr>
        <w:t>е</w:t>
      </w:r>
      <w:r w:rsidRPr="00F95EA1">
        <w:rPr>
          <w:rFonts w:ascii="Times New Roman" w:hAnsi="Times New Roman" w:cs="Times New Roman"/>
          <w:sz w:val="28"/>
          <w:szCs w:val="28"/>
        </w:rPr>
        <w:t>но типовым архитектурным решением;</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-размещение временных конструкций, предназначенных для хранения бахч</w:t>
      </w:r>
      <w:r w:rsidRPr="00F95EA1">
        <w:rPr>
          <w:rFonts w:ascii="Times New Roman" w:hAnsi="Times New Roman" w:cs="Times New Roman"/>
          <w:sz w:val="28"/>
          <w:szCs w:val="28"/>
        </w:rPr>
        <w:t>е</w:t>
      </w:r>
      <w:r w:rsidRPr="00F95EA1">
        <w:rPr>
          <w:rFonts w:ascii="Times New Roman" w:hAnsi="Times New Roman" w:cs="Times New Roman"/>
          <w:sz w:val="28"/>
          <w:szCs w:val="28"/>
        </w:rPr>
        <w:t>вых культур, отдельно от НТО;</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-складирование товара, упаковок, мусора на элементах благоустройства, крышах торговых объе</w:t>
      </w:r>
      <w:r w:rsidRPr="00F95EA1">
        <w:rPr>
          <w:rFonts w:ascii="Times New Roman" w:hAnsi="Times New Roman" w:cs="Times New Roman"/>
          <w:sz w:val="28"/>
          <w:szCs w:val="28"/>
        </w:rPr>
        <w:t>к</w:t>
      </w:r>
      <w:r w:rsidRPr="00F95EA1">
        <w:rPr>
          <w:rFonts w:ascii="Times New Roman" w:hAnsi="Times New Roman" w:cs="Times New Roman"/>
          <w:sz w:val="28"/>
          <w:szCs w:val="28"/>
        </w:rPr>
        <w:t>тов и прилегающей территории.</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3.7.Внешний вид НТО должен соответствовать требованиям, установленным </w:t>
      </w:r>
      <w:hyperlink w:anchor="P120" w:history="1">
        <w:r w:rsidRPr="00F95EA1">
          <w:rPr>
            <w:rFonts w:ascii="Times New Roman" w:hAnsi="Times New Roman" w:cs="Times New Roman"/>
            <w:sz w:val="28"/>
            <w:szCs w:val="28"/>
          </w:rPr>
          <w:t>разделом 4</w:t>
        </w:r>
      </w:hyperlink>
      <w:r w:rsidRPr="00F95EA1">
        <w:rPr>
          <w:rFonts w:ascii="Times New Roman" w:hAnsi="Times New Roman" w:cs="Times New Roman"/>
          <w:color w:val="FF0000"/>
          <w:sz w:val="28"/>
          <w:szCs w:val="28"/>
        </w:rPr>
        <w:t xml:space="preserve"> </w:t>
      </w:r>
      <w:r w:rsidRPr="00F95EA1">
        <w:rPr>
          <w:rFonts w:ascii="Times New Roman" w:hAnsi="Times New Roman" w:cs="Times New Roman"/>
          <w:sz w:val="28"/>
          <w:szCs w:val="28"/>
        </w:rPr>
        <w:t>наст</w:t>
      </w:r>
      <w:r w:rsidRPr="00F95EA1">
        <w:rPr>
          <w:rFonts w:ascii="Times New Roman" w:hAnsi="Times New Roman" w:cs="Times New Roman"/>
          <w:sz w:val="28"/>
          <w:szCs w:val="28"/>
        </w:rPr>
        <w:t>о</w:t>
      </w:r>
      <w:r w:rsidRPr="00F95EA1">
        <w:rPr>
          <w:rFonts w:ascii="Times New Roman" w:hAnsi="Times New Roman" w:cs="Times New Roman"/>
          <w:sz w:val="28"/>
          <w:szCs w:val="28"/>
        </w:rPr>
        <w:t>ящего Порядка.</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3.8.Хозяйствующие субъекты обязаны обеспечивать благоустройство прилегающей к НТО те</w:t>
      </w:r>
      <w:r w:rsidRPr="00F95EA1">
        <w:rPr>
          <w:rFonts w:ascii="Times New Roman" w:hAnsi="Times New Roman" w:cs="Times New Roman"/>
          <w:sz w:val="28"/>
          <w:szCs w:val="28"/>
        </w:rPr>
        <w:t>р</w:t>
      </w:r>
      <w:r w:rsidRPr="00F95EA1">
        <w:rPr>
          <w:rFonts w:ascii="Times New Roman" w:hAnsi="Times New Roman" w:cs="Times New Roman"/>
          <w:sz w:val="28"/>
          <w:szCs w:val="28"/>
        </w:rPr>
        <w:t>ритории в соответствии с нормами законодательства Российской Федерации, а также Правилами благоустройства.</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3.9.Хозяйствующий субъект обязан устанавливать НТО только в ме</w:t>
      </w:r>
      <w:r w:rsidRPr="00F95EA1">
        <w:rPr>
          <w:rFonts w:ascii="Times New Roman" w:hAnsi="Times New Roman" w:cs="Times New Roman"/>
          <w:sz w:val="28"/>
          <w:szCs w:val="28"/>
        </w:rPr>
        <w:t>с</w:t>
      </w:r>
      <w:r w:rsidRPr="00F95EA1">
        <w:rPr>
          <w:rFonts w:ascii="Times New Roman" w:hAnsi="Times New Roman" w:cs="Times New Roman"/>
          <w:sz w:val="28"/>
          <w:szCs w:val="28"/>
        </w:rPr>
        <w:t>те, определённом Схемой, на твёрдые виды покрытия, оснащать наружным осветительным оборудованием, урнами для мус</w:t>
      </w:r>
      <w:r w:rsidRPr="00F95EA1">
        <w:rPr>
          <w:rFonts w:ascii="Times New Roman" w:hAnsi="Times New Roman" w:cs="Times New Roman"/>
          <w:sz w:val="28"/>
          <w:szCs w:val="28"/>
        </w:rPr>
        <w:t>о</w:t>
      </w:r>
      <w:r w:rsidRPr="00F95EA1">
        <w:rPr>
          <w:rFonts w:ascii="Times New Roman" w:hAnsi="Times New Roman" w:cs="Times New Roman"/>
          <w:sz w:val="28"/>
          <w:szCs w:val="28"/>
        </w:rPr>
        <w:t>ра.</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3.10.Размещение НТО должно обеспечивать свободное движение пешеходов и безопасный доступ потребителей к торговым объектам, в том чи</w:t>
      </w:r>
      <w:r w:rsidRPr="00F95EA1">
        <w:rPr>
          <w:rFonts w:ascii="Times New Roman" w:hAnsi="Times New Roman" w:cs="Times New Roman"/>
          <w:sz w:val="28"/>
          <w:szCs w:val="28"/>
        </w:rPr>
        <w:t>с</w:t>
      </w:r>
      <w:r w:rsidRPr="00F95EA1">
        <w:rPr>
          <w:rFonts w:ascii="Times New Roman" w:hAnsi="Times New Roman" w:cs="Times New Roman"/>
          <w:sz w:val="28"/>
          <w:szCs w:val="28"/>
        </w:rPr>
        <w:t>ле обеспечение доступностью с учётом потребностей инвалидов и других групп населения с ограниченными возможностями здоровья.</w:t>
      </w:r>
    </w:p>
    <w:p w:rsidR="00163DDD" w:rsidRPr="00F95EA1" w:rsidRDefault="00163DDD" w:rsidP="00F95EA1">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3.11.При размещении НТО должен быть предусмотрен удобный под</w:t>
      </w:r>
      <w:r w:rsidRPr="00F95EA1">
        <w:rPr>
          <w:rFonts w:ascii="Times New Roman" w:hAnsi="Times New Roman" w:cs="Times New Roman"/>
          <w:sz w:val="28"/>
          <w:szCs w:val="28"/>
        </w:rPr>
        <w:t>ъ</w:t>
      </w:r>
      <w:r w:rsidRPr="00F95EA1">
        <w:rPr>
          <w:rFonts w:ascii="Times New Roman" w:hAnsi="Times New Roman" w:cs="Times New Roman"/>
          <w:sz w:val="28"/>
          <w:szCs w:val="28"/>
        </w:rPr>
        <w:t>езд автотранспорта, не создающий помех для прохода пешеходов. Разгрузку тов</w:t>
      </w:r>
      <w:r w:rsidRPr="00F95EA1">
        <w:rPr>
          <w:rFonts w:ascii="Times New Roman" w:hAnsi="Times New Roman" w:cs="Times New Roman"/>
          <w:sz w:val="28"/>
          <w:szCs w:val="28"/>
        </w:rPr>
        <w:t>а</w:t>
      </w:r>
      <w:r w:rsidRPr="00F95EA1">
        <w:rPr>
          <w:rFonts w:ascii="Times New Roman" w:hAnsi="Times New Roman" w:cs="Times New Roman"/>
          <w:sz w:val="28"/>
          <w:szCs w:val="28"/>
        </w:rPr>
        <w:t>ра следует осуществлять без заезда транспорта на тротуар.</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lastRenderedPageBreak/>
        <w:t>3.12.При размещении НТО не допускается вырубка кустарников, др</w:t>
      </w:r>
      <w:r w:rsidRPr="00F95EA1">
        <w:rPr>
          <w:rFonts w:ascii="Times New Roman" w:hAnsi="Times New Roman" w:cs="Times New Roman"/>
          <w:sz w:val="28"/>
          <w:szCs w:val="28"/>
        </w:rPr>
        <w:t>е</w:t>
      </w:r>
      <w:r w:rsidRPr="00F95EA1">
        <w:rPr>
          <w:rFonts w:ascii="Times New Roman" w:hAnsi="Times New Roman" w:cs="Times New Roman"/>
          <w:sz w:val="28"/>
          <w:szCs w:val="28"/>
        </w:rPr>
        <w:t xml:space="preserve">весной растительности, асфальтирование и сплошное мощение приствольных кругов в радиусе 1,5 метра от ствола дерева. </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3.13.Срок размещения НТО определяется Договором на размещение НТО в соответствии со Схемой и составляет 10 лет, если иной, меньший срок не ук</w:t>
      </w:r>
      <w:r w:rsidRPr="00F95EA1">
        <w:rPr>
          <w:rFonts w:ascii="Times New Roman" w:hAnsi="Times New Roman" w:cs="Times New Roman"/>
          <w:sz w:val="28"/>
          <w:szCs w:val="28"/>
        </w:rPr>
        <w:t>а</w:t>
      </w:r>
      <w:r w:rsidRPr="00F95EA1">
        <w:rPr>
          <w:rFonts w:ascii="Times New Roman" w:hAnsi="Times New Roman" w:cs="Times New Roman"/>
          <w:sz w:val="28"/>
          <w:szCs w:val="28"/>
        </w:rPr>
        <w:t>зан в заявлении о предоставлении права на размещение НТО.</w:t>
      </w:r>
    </w:p>
    <w:p w:rsidR="00DB2419" w:rsidRPr="00F95EA1" w:rsidRDefault="00163DDD" w:rsidP="006E245D">
      <w:pPr>
        <w:autoSpaceDE w:val="0"/>
        <w:autoSpaceDN w:val="0"/>
        <w:adjustRightInd w:val="0"/>
        <w:spacing w:line="360" w:lineRule="auto"/>
        <w:ind w:firstLine="708"/>
        <w:jc w:val="both"/>
        <w:rPr>
          <w:color w:val="FF0000"/>
          <w:sz w:val="28"/>
          <w:szCs w:val="28"/>
          <w:lang w:eastAsia="ru-RU"/>
        </w:rPr>
      </w:pPr>
      <w:r w:rsidRPr="00F95EA1">
        <w:rPr>
          <w:color w:val="FF0000"/>
          <w:sz w:val="28"/>
          <w:szCs w:val="28"/>
        </w:rPr>
        <w:t>3.14.</w:t>
      </w:r>
      <w:r w:rsidR="00DB2419" w:rsidRPr="00F95EA1">
        <w:rPr>
          <w:color w:val="FF0000"/>
          <w:sz w:val="28"/>
          <w:szCs w:val="28"/>
          <w:lang w:eastAsia="ru-RU"/>
        </w:rPr>
        <w:t xml:space="preserve"> Размещение НТО без исключения из Схемы приостанавливается в следующих случаях:</w:t>
      </w:r>
    </w:p>
    <w:p w:rsidR="00DB2419" w:rsidRPr="00F95EA1" w:rsidRDefault="00DB2419" w:rsidP="006E245D">
      <w:pPr>
        <w:autoSpaceDE w:val="0"/>
        <w:autoSpaceDN w:val="0"/>
        <w:adjustRightInd w:val="0"/>
        <w:spacing w:line="360" w:lineRule="auto"/>
        <w:ind w:firstLine="708"/>
        <w:jc w:val="both"/>
        <w:rPr>
          <w:color w:val="FF0000"/>
          <w:sz w:val="28"/>
          <w:szCs w:val="28"/>
          <w:lang w:eastAsia="ru-RU"/>
        </w:rPr>
      </w:pPr>
      <w:r w:rsidRPr="00F95EA1">
        <w:rPr>
          <w:color w:val="FF0000"/>
          <w:sz w:val="28"/>
          <w:szCs w:val="28"/>
          <w:lang w:eastAsia="ru-RU"/>
        </w:rPr>
        <w:t>1) на период проведения ремонтных работ и невозможности в связи с этим размещения НТО;</w:t>
      </w:r>
    </w:p>
    <w:p w:rsidR="00DB2419" w:rsidRPr="00F95EA1" w:rsidRDefault="00DB2419" w:rsidP="006E245D">
      <w:pPr>
        <w:autoSpaceDE w:val="0"/>
        <w:autoSpaceDN w:val="0"/>
        <w:adjustRightInd w:val="0"/>
        <w:spacing w:line="360" w:lineRule="auto"/>
        <w:ind w:firstLine="708"/>
        <w:jc w:val="both"/>
        <w:rPr>
          <w:color w:val="FF0000"/>
          <w:sz w:val="28"/>
          <w:szCs w:val="28"/>
          <w:lang w:eastAsia="ru-RU"/>
        </w:rPr>
      </w:pPr>
      <w:r w:rsidRPr="00F95EA1">
        <w:rPr>
          <w:color w:val="FF0000"/>
          <w:sz w:val="28"/>
          <w:szCs w:val="28"/>
          <w:lang w:eastAsia="ru-RU"/>
        </w:rPr>
        <w:t>2) на период исполнения предписаний органов государственного контроля (надзора) и муниципального контроля об устранении нарушений требований к размещению и (или) деятельности НТО, установленных настоящим Порядком, в случае если данными предписаниями предусмотрена приостановка деятельности НТО.</w:t>
      </w:r>
    </w:p>
    <w:p w:rsidR="00163DDD" w:rsidRPr="00F95EA1" w:rsidRDefault="00163DDD" w:rsidP="006E245D">
      <w:pPr>
        <w:pStyle w:val="af6"/>
        <w:suppressAutoHyphens w:val="0"/>
        <w:spacing w:line="360" w:lineRule="auto"/>
        <w:ind w:firstLine="708"/>
        <w:jc w:val="both"/>
        <w:rPr>
          <w:rFonts w:ascii="Times New Roman" w:hAnsi="Times New Roman" w:cs="Times New Roman"/>
          <w:color w:val="000000"/>
          <w:sz w:val="28"/>
          <w:szCs w:val="28"/>
        </w:rPr>
      </w:pPr>
      <w:r w:rsidRPr="00F95EA1">
        <w:rPr>
          <w:rFonts w:ascii="Times New Roman" w:hAnsi="Times New Roman" w:cs="Times New Roman"/>
          <w:sz w:val="28"/>
          <w:szCs w:val="28"/>
        </w:rPr>
        <w:t>3.15.В случае если от хозяйствующего субъекта, по инициативе котор</w:t>
      </w:r>
      <w:r w:rsidRPr="00F95EA1">
        <w:rPr>
          <w:rFonts w:ascii="Times New Roman" w:hAnsi="Times New Roman" w:cs="Times New Roman"/>
          <w:sz w:val="28"/>
          <w:szCs w:val="28"/>
        </w:rPr>
        <w:t>о</w:t>
      </w:r>
      <w:r w:rsidRPr="00F95EA1">
        <w:rPr>
          <w:rFonts w:ascii="Times New Roman" w:hAnsi="Times New Roman" w:cs="Times New Roman"/>
          <w:sz w:val="28"/>
          <w:szCs w:val="28"/>
        </w:rPr>
        <w:t>го внесены изменения в Схему, в течение шести месяцев после внесения изм</w:t>
      </w:r>
      <w:r w:rsidRPr="00F95EA1">
        <w:rPr>
          <w:rFonts w:ascii="Times New Roman" w:hAnsi="Times New Roman" w:cs="Times New Roman"/>
          <w:sz w:val="28"/>
          <w:szCs w:val="28"/>
        </w:rPr>
        <w:t>е</w:t>
      </w:r>
      <w:r w:rsidRPr="00F95EA1">
        <w:rPr>
          <w:rFonts w:ascii="Times New Roman" w:hAnsi="Times New Roman" w:cs="Times New Roman"/>
          <w:sz w:val="28"/>
          <w:szCs w:val="28"/>
        </w:rPr>
        <w:t>нений в Схему не поступило заявление на заключение Договора на размещ</w:t>
      </w:r>
      <w:r w:rsidRPr="00F95EA1">
        <w:rPr>
          <w:rFonts w:ascii="Times New Roman" w:hAnsi="Times New Roman" w:cs="Times New Roman"/>
          <w:sz w:val="28"/>
          <w:szCs w:val="28"/>
        </w:rPr>
        <w:t>е</w:t>
      </w:r>
      <w:r w:rsidRPr="00F95EA1">
        <w:rPr>
          <w:rFonts w:ascii="Times New Roman" w:hAnsi="Times New Roman" w:cs="Times New Roman"/>
          <w:sz w:val="28"/>
          <w:szCs w:val="28"/>
        </w:rPr>
        <w:t>ние НТО или место размещения НТО в Схеме было инициировано уполном</w:t>
      </w:r>
      <w:r w:rsidRPr="00F95EA1">
        <w:rPr>
          <w:rFonts w:ascii="Times New Roman" w:hAnsi="Times New Roman" w:cs="Times New Roman"/>
          <w:sz w:val="28"/>
          <w:szCs w:val="28"/>
        </w:rPr>
        <w:t>о</w:t>
      </w:r>
      <w:r w:rsidRPr="00F95EA1">
        <w:rPr>
          <w:rFonts w:ascii="Times New Roman" w:hAnsi="Times New Roman" w:cs="Times New Roman"/>
          <w:sz w:val="28"/>
          <w:szCs w:val="28"/>
        </w:rPr>
        <w:t>ченным органом, право на заключение Договора на размещение НТО реализ</w:t>
      </w:r>
      <w:r w:rsidRPr="00F95EA1">
        <w:rPr>
          <w:rFonts w:ascii="Times New Roman" w:hAnsi="Times New Roman" w:cs="Times New Roman"/>
          <w:sz w:val="28"/>
          <w:szCs w:val="28"/>
        </w:rPr>
        <w:t>у</w:t>
      </w:r>
      <w:r w:rsidRPr="00F95EA1">
        <w:rPr>
          <w:rFonts w:ascii="Times New Roman" w:hAnsi="Times New Roman" w:cs="Times New Roman"/>
          <w:sz w:val="28"/>
          <w:szCs w:val="28"/>
        </w:rPr>
        <w:t xml:space="preserve">ется путём проведения открытого аукциона, </w:t>
      </w:r>
      <w:r w:rsidRPr="00F95EA1">
        <w:rPr>
          <w:rFonts w:ascii="Times New Roman" w:hAnsi="Times New Roman" w:cs="Times New Roman"/>
          <w:color w:val="000000"/>
          <w:sz w:val="28"/>
          <w:szCs w:val="28"/>
        </w:rPr>
        <w:t xml:space="preserve">организованного в соответствии с </w:t>
      </w:r>
      <w:hyperlink w:anchor="P218" w:history="1">
        <w:r w:rsidRPr="00F95EA1">
          <w:rPr>
            <w:rFonts w:ascii="Times New Roman" w:hAnsi="Times New Roman" w:cs="Times New Roman"/>
            <w:color w:val="000000"/>
            <w:sz w:val="28"/>
            <w:szCs w:val="28"/>
          </w:rPr>
          <w:t>разделом 5</w:t>
        </w:r>
      </w:hyperlink>
      <w:r w:rsidRPr="00F95EA1">
        <w:rPr>
          <w:rFonts w:ascii="Times New Roman" w:hAnsi="Times New Roman" w:cs="Times New Roman"/>
          <w:color w:val="000000"/>
          <w:sz w:val="28"/>
          <w:szCs w:val="28"/>
        </w:rPr>
        <w:t xml:space="preserve"> наст</w:t>
      </w:r>
      <w:r w:rsidRPr="00F95EA1">
        <w:rPr>
          <w:rFonts w:ascii="Times New Roman" w:hAnsi="Times New Roman" w:cs="Times New Roman"/>
          <w:color w:val="000000"/>
          <w:sz w:val="28"/>
          <w:szCs w:val="28"/>
        </w:rPr>
        <w:t>о</w:t>
      </w:r>
      <w:r w:rsidRPr="00F95EA1">
        <w:rPr>
          <w:rFonts w:ascii="Times New Roman" w:hAnsi="Times New Roman" w:cs="Times New Roman"/>
          <w:color w:val="000000"/>
          <w:sz w:val="28"/>
          <w:szCs w:val="28"/>
        </w:rPr>
        <w:t>ящего Порядка.</w:t>
      </w:r>
    </w:p>
    <w:p w:rsidR="00163DDD" w:rsidRPr="00F95EA1" w:rsidRDefault="00163DDD" w:rsidP="00F95EA1">
      <w:pPr>
        <w:pStyle w:val="af6"/>
        <w:suppressAutoHyphens w:val="0"/>
        <w:spacing w:line="360" w:lineRule="auto"/>
        <w:jc w:val="center"/>
        <w:rPr>
          <w:rFonts w:ascii="Times New Roman" w:hAnsi="Times New Roman" w:cs="Times New Roman"/>
          <w:sz w:val="28"/>
          <w:szCs w:val="28"/>
        </w:rPr>
      </w:pPr>
      <w:bookmarkStart w:id="5" w:name="P120"/>
      <w:bookmarkEnd w:id="5"/>
    </w:p>
    <w:p w:rsidR="00163DDD" w:rsidRPr="00F95EA1" w:rsidRDefault="00163DDD" w:rsidP="00F95EA1">
      <w:pPr>
        <w:pStyle w:val="af6"/>
        <w:suppressAutoHyphens w:val="0"/>
        <w:spacing w:line="360" w:lineRule="auto"/>
        <w:jc w:val="center"/>
        <w:rPr>
          <w:rFonts w:ascii="Times New Roman" w:hAnsi="Times New Roman" w:cs="Times New Roman"/>
          <w:sz w:val="28"/>
          <w:szCs w:val="28"/>
        </w:rPr>
      </w:pPr>
      <w:r w:rsidRPr="00F95EA1">
        <w:rPr>
          <w:rFonts w:ascii="Times New Roman" w:hAnsi="Times New Roman" w:cs="Times New Roman"/>
          <w:sz w:val="28"/>
          <w:szCs w:val="28"/>
        </w:rPr>
        <w:t>4. Требования к внешнему виду НТО</w:t>
      </w:r>
    </w:p>
    <w:p w:rsidR="00163DDD" w:rsidRPr="00F95EA1" w:rsidRDefault="00163DDD" w:rsidP="00F95EA1">
      <w:pPr>
        <w:pStyle w:val="af6"/>
        <w:suppressAutoHyphens w:val="0"/>
        <w:spacing w:line="360" w:lineRule="auto"/>
        <w:jc w:val="both"/>
        <w:rPr>
          <w:rFonts w:ascii="Times New Roman" w:hAnsi="Times New Roman" w:cs="Times New Roman"/>
          <w:sz w:val="28"/>
          <w:szCs w:val="28"/>
        </w:rPr>
      </w:pP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4.1.Конструкция НТО должна обеспечивать возможность его перем</w:t>
      </w:r>
      <w:r w:rsidRPr="00F95EA1">
        <w:rPr>
          <w:rFonts w:ascii="Times New Roman" w:hAnsi="Times New Roman" w:cs="Times New Roman"/>
          <w:sz w:val="28"/>
          <w:szCs w:val="28"/>
        </w:rPr>
        <w:t>е</w:t>
      </w:r>
      <w:r w:rsidRPr="00F95EA1">
        <w:rPr>
          <w:rFonts w:ascii="Times New Roman" w:hAnsi="Times New Roman" w:cs="Times New Roman"/>
          <w:sz w:val="28"/>
          <w:szCs w:val="28"/>
        </w:rPr>
        <w:t>щения и транспортировки.</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4.2.Фасадное и боковое остекление должно быть выполнено из конс</w:t>
      </w:r>
      <w:r w:rsidRPr="00F95EA1">
        <w:rPr>
          <w:rFonts w:ascii="Times New Roman" w:hAnsi="Times New Roman" w:cs="Times New Roman"/>
          <w:sz w:val="28"/>
          <w:szCs w:val="28"/>
        </w:rPr>
        <w:t>т</w:t>
      </w:r>
      <w:r w:rsidRPr="00F95EA1">
        <w:rPr>
          <w:rFonts w:ascii="Times New Roman" w:hAnsi="Times New Roman" w:cs="Times New Roman"/>
          <w:sz w:val="28"/>
          <w:szCs w:val="28"/>
        </w:rPr>
        <w:t>рукций со стеклопакетами.</w:t>
      </w:r>
    </w:p>
    <w:p w:rsidR="00163DDD" w:rsidRPr="00F95EA1" w:rsidRDefault="00163DDD" w:rsidP="006E245D">
      <w:pPr>
        <w:pStyle w:val="headertext"/>
        <w:shd w:val="clear" w:color="auto" w:fill="FFFFFF"/>
        <w:spacing w:before="0" w:beforeAutospacing="0" w:after="0" w:afterAutospacing="0" w:line="360" w:lineRule="auto"/>
        <w:ind w:firstLine="708"/>
        <w:jc w:val="both"/>
        <w:textAlignment w:val="baseline"/>
        <w:rPr>
          <w:sz w:val="28"/>
          <w:szCs w:val="28"/>
        </w:rPr>
      </w:pPr>
      <w:r w:rsidRPr="00F95EA1">
        <w:rPr>
          <w:sz w:val="28"/>
          <w:szCs w:val="28"/>
        </w:rPr>
        <w:t>4.3.</w:t>
      </w:r>
      <w:r w:rsidR="009F19D1" w:rsidRPr="00F95EA1">
        <w:rPr>
          <w:sz w:val="28"/>
          <w:szCs w:val="28"/>
        </w:rPr>
        <w:t xml:space="preserve">Внешний вид </w:t>
      </w:r>
      <w:r w:rsidRPr="00F95EA1">
        <w:rPr>
          <w:sz w:val="28"/>
          <w:szCs w:val="28"/>
        </w:rPr>
        <w:t>НТО долж</w:t>
      </w:r>
      <w:r w:rsidR="009F19D1" w:rsidRPr="00F95EA1">
        <w:rPr>
          <w:sz w:val="28"/>
          <w:szCs w:val="28"/>
        </w:rPr>
        <w:t>е</w:t>
      </w:r>
      <w:r w:rsidRPr="00F95EA1">
        <w:rPr>
          <w:sz w:val="28"/>
          <w:szCs w:val="28"/>
        </w:rPr>
        <w:t xml:space="preserve">н соответствовать постановлению Администрации города от 21.02.2018 № 311 «Об утверждении типового </w:t>
      </w:r>
      <w:r w:rsidRPr="00F95EA1">
        <w:rPr>
          <w:sz w:val="28"/>
          <w:szCs w:val="28"/>
        </w:rPr>
        <w:lastRenderedPageBreak/>
        <w:t>эскизного проекта внешнего вида нестационарных торговых объектов на территории города Димитровграда Ульяновской области».</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4.4.В состав эскизного проекта НТО входят:</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proofErr w:type="gramStart"/>
      <w:r w:rsidRPr="00F95EA1">
        <w:rPr>
          <w:rFonts w:ascii="Times New Roman" w:hAnsi="Times New Roman" w:cs="Times New Roman"/>
          <w:sz w:val="28"/>
          <w:szCs w:val="28"/>
        </w:rPr>
        <w:t>1)титульный</w:t>
      </w:r>
      <w:proofErr w:type="gramEnd"/>
      <w:r w:rsidRPr="00F95EA1">
        <w:rPr>
          <w:rFonts w:ascii="Times New Roman" w:hAnsi="Times New Roman" w:cs="Times New Roman"/>
          <w:sz w:val="28"/>
          <w:szCs w:val="28"/>
        </w:rPr>
        <w:t xml:space="preserve"> лист;</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proofErr w:type="gramStart"/>
      <w:r w:rsidRPr="00F95EA1">
        <w:rPr>
          <w:rFonts w:ascii="Times New Roman" w:hAnsi="Times New Roman" w:cs="Times New Roman"/>
          <w:sz w:val="28"/>
          <w:szCs w:val="28"/>
        </w:rPr>
        <w:t>2)текстовая</w:t>
      </w:r>
      <w:proofErr w:type="gramEnd"/>
      <w:r w:rsidRPr="00F95EA1">
        <w:rPr>
          <w:rFonts w:ascii="Times New Roman" w:hAnsi="Times New Roman" w:cs="Times New Roman"/>
          <w:sz w:val="28"/>
          <w:szCs w:val="28"/>
        </w:rPr>
        <w:t xml:space="preserve">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w:t>
      </w:r>
      <w:r w:rsidRPr="00F95EA1">
        <w:rPr>
          <w:rFonts w:ascii="Times New Roman" w:hAnsi="Times New Roman" w:cs="Times New Roman"/>
          <w:sz w:val="28"/>
          <w:szCs w:val="28"/>
        </w:rPr>
        <w:t>у</w:t>
      </w:r>
      <w:r w:rsidRPr="00F95EA1">
        <w:rPr>
          <w:rFonts w:ascii="Times New Roman" w:hAnsi="Times New Roman" w:cs="Times New Roman"/>
          <w:sz w:val="28"/>
          <w:szCs w:val="28"/>
        </w:rPr>
        <w:t>ры НТО;</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proofErr w:type="gramStart"/>
      <w:r w:rsidRPr="00F95EA1">
        <w:rPr>
          <w:rFonts w:ascii="Times New Roman" w:hAnsi="Times New Roman" w:cs="Times New Roman"/>
          <w:sz w:val="28"/>
          <w:szCs w:val="28"/>
        </w:rPr>
        <w:t>3)графическая</w:t>
      </w:r>
      <w:proofErr w:type="gramEnd"/>
      <w:r w:rsidRPr="00F95EA1">
        <w:rPr>
          <w:rFonts w:ascii="Times New Roman" w:hAnsi="Times New Roman" w:cs="Times New Roman"/>
          <w:sz w:val="28"/>
          <w:szCs w:val="28"/>
        </w:rPr>
        <w:t xml:space="preserve"> часть, включающая:</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w:t>
      </w:r>
      <w:r w:rsidRPr="00F95EA1">
        <w:rPr>
          <w:rFonts w:ascii="Times New Roman" w:hAnsi="Times New Roman" w:cs="Times New Roman"/>
          <w:sz w:val="28"/>
          <w:szCs w:val="28"/>
        </w:rPr>
        <w:t>е</w:t>
      </w:r>
      <w:r w:rsidRPr="00F95EA1">
        <w:rPr>
          <w:rFonts w:ascii="Times New Roman" w:hAnsi="Times New Roman" w:cs="Times New Roman"/>
          <w:sz w:val="28"/>
          <w:szCs w:val="28"/>
        </w:rPr>
        <w:t>ны домов и т.д.);</w:t>
      </w:r>
    </w:p>
    <w:p w:rsidR="00163DDD" w:rsidRPr="00F95EA1" w:rsidRDefault="00163DDD" w:rsidP="006E245D">
      <w:pPr>
        <w:shd w:val="clear" w:color="auto" w:fill="FFFFFF"/>
        <w:spacing w:line="360" w:lineRule="auto"/>
        <w:ind w:firstLine="708"/>
        <w:jc w:val="both"/>
        <w:textAlignment w:val="baseline"/>
        <w:rPr>
          <w:spacing w:val="2"/>
          <w:sz w:val="28"/>
          <w:szCs w:val="28"/>
          <w:lang w:eastAsia="ru-RU"/>
        </w:rPr>
      </w:pPr>
      <w:r w:rsidRPr="00F95EA1">
        <w:rPr>
          <w:spacing w:val="2"/>
          <w:sz w:val="28"/>
          <w:szCs w:val="28"/>
          <w:lang w:eastAsia="ru-RU"/>
        </w:rPr>
        <w:t>-схему границ предполагаемого к использованию земельного участка (его части) на кадастровом плане территории с указанием координат хара</w:t>
      </w:r>
      <w:r w:rsidRPr="00F95EA1">
        <w:rPr>
          <w:spacing w:val="2"/>
          <w:sz w:val="28"/>
          <w:szCs w:val="28"/>
          <w:lang w:eastAsia="ru-RU"/>
        </w:rPr>
        <w:t>к</w:t>
      </w:r>
      <w:r w:rsidRPr="00F95EA1">
        <w:rPr>
          <w:spacing w:val="2"/>
          <w:sz w:val="28"/>
          <w:szCs w:val="28"/>
          <w:lang w:eastAsia="ru-RU"/>
        </w:rPr>
        <w:t>терных точек границ территории (далее – схема границ) – при использов</w:t>
      </w:r>
      <w:r w:rsidRPr="00F95EA1">
        <w:rPr>
          <w:spacing w:val="2"/>
          <w:sz w:val="28"/>
          <w:szCs w:val="28"/>
          <w:lang w:eastAsia="ru-RU"/>
        </w:rPr>
        <w:t>а</w:t>
      </w:r>
      <w:r w:rsidRPr="00F95EA1">
        <w:rPr>
          <w:spacing w:val="2"/>
          <w:sz w:val="28"/>
          <w:szCs w:val="28"/>
          <w:lang w:eastAsia="ru-RU"/>
        </w:rPr>
        <w:t>нии земельного участка (его части) (с использованием единой системы коорд</w:t>
      </w:r>
      <w:r w:rsidRPr="00F95EA1">
        <w:rPr>
          <w:spacing w:val="2"/>
          <w:sz w:val="28"/>
          <w:szCs w:val="28"/>
          <w:lang w:eastAsia="ru-RU"/>
        </w:rPr>
        <w:t>и</w:t>
      </w:r>
      <w:r w:rsidRPr="00F95EA1">
        <w:rPr>
          <w:spacing w:val="2"/>
          <w:sz w:val="28"/>
          <w:szCs w:val="28"/>
          <w:lang w:eastAsia="ru-RU"/>
        </w:rPr>
        <w:t>нат, применяемой при ведении государственного кадастра недвижим</w:t>
      </w:r>
      <w:r w:rsidRPr="00F95EA1">
        <w:rPr>
          <w:spacing w:val="2"/>
          <w:sz w:val="28"/>
          <w:szCs w:val="28"/>
          <w:lang w:eastAsia="ru-RU"/>
        </w:rPr>
        <w:t>о</w:t>
      </w:r>
      <w:r w:rsidRPr="00F95EA1">
        <w:rPr>
          <w:spacing w:val="2"/>
          <w:sz w:val="28"/>
          <w:szCs w:val="28"/>
          <w:lang w:eastAsia="ru-RU"/>
        </w:rPr>
        <w:t>сти);</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-ситуационный план-схему размещения НТО на карте </w:t>
      </w:r>
      <w:proofErr w:type="gramStart"/>
      <w:r w:rsidRPr="00F95EA1">
        <w:rPr>
          <w:rFonts w:ascii="Times New Roman" w:hAnsi="Times New Roman" w:cs="Times New Roman"/>
          <w:sz w:val="28"/>
          <w:szCs w:val="28"/>
        </w:rPr>
        <w:t>город</w:t>
      </w:r>
      <w:r w:rsidR="009F19D1" w:rsidRPr="00F95EA1">
        <w:rPr>
          <w:rFonts w:ascii="Times New Roman" w:hAnsi="Times New Roman" w:cs="Times New Roman"/>
          <w:sz w:val="28"/>
          <w:szCs w:val="28"/>
        </w:rPr>
        <w:t xml:space="preserve">а </w:t>
      </w:r>
      <w:r w:rsidRPr="00F95EA1">
        <w:rPr>
          <w:rFonts w:ascii="Times New Roman" w:hAnsi="Times New Roman" w:cs="Times New Roman"/>
          <w:sz w:val="28"/>
          <w:szCs w:val="28"/>
        </w:rPr>
        <w:t xml:space="preserve"> Димитровград</w:t>
      </w:r>
      <w:r w:rsidR="009F19D1" w:rsidRPr="00F95EA1">
        <w:rPr>
          <w:rFonts w:ascii="Times New Roman" w:hAnsi="Times New Roman" w:cs="Times New Roman"/>
          <w:sz w:val="28"/>
          <w:szCs w:val="28"/>
        </w:rPr>
        <w:t>а</w:t>
      </w:r>
      <w:proofErr w:type="gramEnd"/>
      <w:r w:rsidR="009F19D1" w:rsidRPr="00F95EA1">
        <w:rPr>
          <w:rFonts w:ascii="Times New Roman" w:hAnsi="Times New Roman" w:cs="Times New Roman"/>
          <w:sz w:val="28"/>
          <w:szCs w:val="28"/>
        </w:rPr>
        <w:t xml:space="preserve"> Ульяновской области;</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-план НТО, выполненный в масштабе 1:50, с указанием основных габ</w:t>
      </w:r>
      <w:r w:rsidRPr="00F95EA1">
        <w:rPr>
          <w:rFonts w:ascii="Times New Roman" w:hAnsi="Times New Roman" w:cs="Times New Roman"/>
          <w:sz w:val="28"/>
          <w:szCs w:val="28"/>
        </w:rPr>
        <w:t>а</w:t>
      </w:r>
      <w:r w:rsidRPr="00F95EA1">
        <w:rPr>
          <w:rFonts w:ascii="Times New Roman" w:hAnsi="Times New Roman" w:cs="Times New Roman"/>
          <w:sz w:val="28"/>
          <w:szCs w:val="28"/>
        </w:rPr>
        <w:t>ритных размеров;</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-развёртки фасадов с цветовым решением, с указанием высотных отм</w:t>
      </w:r>
      <w:r w:rsidRPr="00F95EA1">
        <w:rPr>
          <w:rFonts w:ascii="Times New Roman" w:hAnsi="Times New Roman" w:cs="Times New Roman"/>
          <w:sz w:val="28"/>
          <w:szCs w:val="28"/>
        </w:rPr>
        <w:t>е</w:t>
      </w:r>
      <w:r w:rsidRPr="00F95EA1">
        <w:rPr>
          <w:rFonts w:ascii="Times New Roman" w:hAnsi="Times New Roman" w:cs="Times New Roman"/>
          <w:sz w:val="28"/>
          <w:szCs w:val="28"/>
        </w:rPr>
        <w:t>ток основных элементов фасадов, местом размещения вывески, а также ведом</w:t>
      </w:r>
      <w:r w:rsidRPr="00F95EA1">
        <w:rPr>
          <w:rFonts w:ascii="Times New Roman" w:hAnsi="Times New Roman" w:cs="Times New Roman"/>
          <w:sz w:val="28"/>
          <w:szCs w:val="28"/>
        </w:rPr>
        <w:t>о</w:t>
      </w:r>
      <w:r w:rsidRPr="00F95EA1">
        <w:rPr>
          <w:rFonts w:ascii="Times New Roman" w:hAnsi="Times New Roman" w:cs="Times New Roman"/>
          <w:sz w:val="28"/>
          <w:szCs w:val="28"/>
        </w:rPr>
        <w:t>стью отделочных материалов;</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-цветное трёхмерное изображение НТО, вписанное в окружающую ср</w:t>
      </w:r>
      <w:r w:rsidRPr="00F95EA1">
        <w:rPr>
          <w:rFonts w:ascii="Times New Roman" w:hAnsi="Times New Roman" w:cs="Times New Roman"/>
          <w:sz w:val="28"/>
          <w:szCs w:val="28"/>
        </w:rPr>
        <w:t>е</w:t>
      </w:r>
      <w:r w:rsidRPr="00F95EA1">
        <w:rPr>
          <w:rFonts w:ascii="Times New Roman" w:hAnsi="Times New Roman" w:cs="Times New Roman"/>
          <w:sz w:val="28"/>
          <w:szCs w:val="28"/>
        </w:rPr>
        <w:t>ду;</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 xml:space="preserve">-материалы </w:t>
      </w:r>
      <w:proofErr w:type="spellStart"/>
      <w:r w:rsidRPr="00F95EA1">
        <w:rPr>
          <w:rFonts w:ascii="Times New Roman" w:hAnsi="Times New Roman" w:cs="Times New Roman"/>
          <w:sz w:val="28"/>
          <w:szCs w:val="28"/>
        </w:rPr>
        <w:t>фотофиксации</w:t>
      </w:r>
      <w:proofErr w:type="spellEnd"/>
      <w:r w:rsidRPr="00F95EA1">
        <w:rPr>
          <w:rFonts w:ascii="Times New Roman" w:hAnsi="Times New Roman" w:cs="Times New Roman"/>
          <w:sz w:val="28"/>
          <w:szCs w:val="28"/>
        </w:rPr>
        <w:t xml:space="preserve"> территории участка до начала работ по уст</w:t>
      </w:r>
      <w:r w:rsidRPr="00F95EA1">
        <w:rPr>
          <w:rFonts w:ascii="Times New Roman" w:hAnsi="Times New Roman" w:cs="Times New Roman"/>
          <w:sz w:val="28"/>
          <w:szCs w:val="28"/>
        </w:rPr>
        <w:t>а</w:t>
      </w:r>
      <w:r w:rsidRPr="00F95EA1">
        <w:rPr>
          <w:rFonts w:ascii="Times New Roman" w:hAnsi="Times New Roman" w:cs="Times New Roman"/>
          <w:sz w:val="28"/>
          <w:szCs w:val="28"/>
        </w:rPr>
        <w:t>новке нового НТО.</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4.5.Для изготовления НТО и его отделки должны применяться серт</w:t>
      </w:r>
      <w:r w:rsidRPr="00F95EA1">
        <w:rPr>
          <w:rFonts w:ascii="Times New Roman" w:hAnsi="Times New Roman" w:cs="Times New Roman"/>
          <w:sz w:val="28"/>
          <w:szCs w:val="28"/>
        </w:rPr>
        <w:t>и</w:t>
      </w:r>
      <w:r w:rsidRPr="00F95EA1">
        <w:rPr>
          <w:rFonts w:ascii="Times New Roman" w:hAnsi="Times New Roman" w:cs="Times New Roman"/>
          <w:sz w:val="28"/>
          <w:szCs w:val="28"/>
        </w:rPr>
        <w:t xml:space="preserve">фицированные материалы с соблюдением правил пожарной </w:t>
      </w:r>
      <w:r w:rsidRPr="00F95EA1">
        <w:rPr>
          <w:rFonts w:ascii="Times New Roman" w:hAnsi="Times New Roman" w:cs="Times New Roman"/>
          <w:sz w:val="28"/>
          <w:szCs w:val="28"/>
        </w:rPr>
        <w:lastRenderedPageBreak/>
        <w:t>безопасности, имеющие качественную и прочную окраску, отделку, и не и</w:t>
      </w:r>
      <w:r w:rsidRPr="00F95EA1">
        <w:rPr>
          <w:rFonts w:ascii="Times New Roman" w:hAnsi="Times New Roman" w:cs="Times New Roman"/>
          <w:sz w:val="28"/>
          <w:szCs w:val="28"/>
        </w:rPr>
        <w:t>з</w:t>
      </w:r>
      <w:r w:rsidRPr="00F95EA1">
        <w:rPr>
          <w:rFonts w:ascii="Times New Roman" w:hAnsi="Times New Roman" w:cs="Times New Roman"/>
          <w:sz w:val="28"/>
          <w:szCs w:val="28"/>
        </w:rPr>
        <w:t>меняющие своих эстетических и эксплуатационных качеств в течение всего срока эксплуат</w:t>
      </w:r>
      <w:r w:rsidRPr="00F95EA1">
        <w:rPr>
          <w:rFonts w:ascii="Times New Roman" w:hAnsi="Times New Roman" w:cs="Times New Roman"/>
          <w:sz w:val="28"/>
          <w:szCs w:val="28"/>
        </w:rPr>
        <w:t>а</w:t>
      </w:r>
      <w:r w:rsidRPr="00F95EA1">
        <w:rPr>
          <w:rFonts w:ascii="Times New Roman" w:hAnsi="Times New Roman" w:cs="Times New Roman"/>
          <w:sz w:val="28"/>
          <w:szCs w:val="28"/>
        </w:rPr>
        <w:t>ции НТО (не менее 10 лет).</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4.6.Архитектурное и конструктивное решение входной группы (групп) НТО, имеющего торговый зал, должно соответствовать требованиям СНиП 35-01-2001 «Доступность зданий и сооружений для маломобильных групп насел</w:t>
      </w:r>
      <w:r w:rsidRPr="00F95EA1">
        <w:rPr>
          <w:rFonts w:ascii="Times New Roman" w:hAnsi="Times New Roman" w:cs="Times New Roman"/>
          <w:sz w:val="28"/>
          <w:szCs w:val="28"/>
        </w:rPr>
        <w:t>е</w:t>
      </w:r>
      <w:r w:rsidRPr="00F95EA1">
        <w:rPr>
          <w:rFonts w:ascii="Times New Roman" w:hAnsi="Times New Roman" w:cs="Times New Roman"/>
          <w:sz w:val="28"/>
          <w:szCs w:val="28"/>
        </w:rPr>
        <w:t>ния».</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4.7.Информационное оформление НТО должно соответствовать треб</w:t>
      </w:r>
      <w:r w:rsidRPr="00F95EA1">
        <w:rPr>
          <w:rFonts w:ascii="Times New Roman" w:hAnsi="Times New Roman" w:cs="Times New Roman"/>
          <w:sz w:val="28"/>
          <w:szCs w:val="28"/>
        </w:rPr>
        <w:t>о</w:t>
      </w:r>
      <w:r w:rsidRPr="00F95EA1">
        <w:rPr>
          <w:rFonts w:ascii="Times New Roman" w:hAnsi="Times New Roman" w:cs="Times New Roman"/>
          <w:sz w:val="28"/>
          <w:szCs w:val="28"/>
        </w:rPr>
        <w:t>ваниям размещения и содержания информационных конструкций, устано</w:t>
      </w:r>
      <w:r w:rsidRPr="00F95EA1">
        <w:rPr>
          <w:rFonts w:ascii="Times New Roman" w:hAnsi="Times New Roman" w:cs="Times New Roman"/>
          <w:sz w:val="28"/>
          <w:szCs w:val="28"/>
        </w:rPr>
        <w:t>в</w:t>
      </w:r>
      <w:r w:rsidRPr="00F95EA1">
        <w:rPr>
          <w:rFonts w:ascii="Times New Roman" w:hAnsi="Times New Roman" w:cs="Times New Roman"/>
          <w:sz w:val="28"/>
          <w:szCs w:val="28"/>
        </w:rPr>
        <w:t xml:space="preserve">ленным отраслевым (функциональным) органом </w:t>
      </w:r>
      <w:r w:rsidR="00CF36E8" w:rsidRPr="00F95EA1">
        <w:rPr>
          <w:rFonts w:ascii="Times New Roman" w:hAnsi="Times New Roman" w:cs="Times New Roman"/>
          <w:sz w:val="28"/>
          <w:szCs w:val="28"/>
        </w:rPr>
        <w:t>А</w:t>
      </w:r>
      <w:r w:rsidRPr="00F95EA1">
        <w:rPr>
          <w:rFonts w:ascii="Times New Roman" w:hAnsi="Times New Roman" w:cs="Times New Roman"/>
          <w:sz w:val="28"/>
          <w:szCs w:val="28"/>
        </w:rPr>
        <w:t>дминистрации города, обладающим полномочиями в области архитектуры и градостроительной деятельн</w:t>
      </w:r>
      <w:r w:rsidRPr="00F95EA1">
        <w:rPr>
          <w:rFonts w:ascii="Times New Roman" w:hAnsi="Times New Roman" w:cs="Times New Roman"/>
          <w:sz w:val="28"/>
          <w:szCs w:val="28"/>
        </w:rPr>
        <w:t>о</w:t>
      </w:r>
      <w:r w:rsidRPr="00F95EA1">
        <w:rPr>
          <w:rFonts w:ascii="Times New Roman" w:hAnsi="Times New Roman" w:cs="Times New Roman"/>
          <w:sz w:val="28"/>
          <w:szCs w:val="28"/>
        </w:rPr>
        <w:t>сти.</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4.8.В случае объединения нескольких НТО в единый модуль разли</w:t>
      </w:r>
      <w:r w:rsidRPr="00F95EA1">
        <w:rPr>
          <w:rFonts w:ascii="Times New Roman" w:hAnsi="Times New Roman" w:cs="Times New Roman"/>
          <w:sz w:val="28"/>
          <w:szCs w:val="28"/>
        </w:rPr>
        <w:t>ч</w:t>
      </w:r>
      <w:r w:rsidRPr="00F95EA1">
        <w:rPr>
          <w:rFonts w:ascii="Times New Roman" w:hAnsi="Times New Roman" w:cs="Times New Roman"/>
          <w:sz w:val="28"/>
          <w:szCs w:val="28"/>
        </w:rPr>
        <w:t>ной конфигурации в соответствии со схемами блокировки, а также для об</w:t>
      </w:r>
      <w:r w:rsidRPr="00F95EA1">
        <w:rPr>
          <w:rFonts w:ascii="Times New Roman" w:hAnsi="Times New Roman" w:cs="Times New Roman"/>
          <w:sz w:val="28"/>
          <w:szCs w:val="28"/>
        </w:rPr>
        <w:t>ъ</w:t>
      </w:r>
      <w:r w:rsidRPr="00F95EA1">
        <w:rPr>
          <w:rFonts w:ascii="Times New Roman" w:hAnsi="Times New Roman" w:cs="Times New Roman"/>
          <w:sz w:val="28"/>
          <w:szCs w:val="28"/>
        </w:rPr>
        <w:t>ектов, находящихся в одной торговой зоне, материалы наружной отделки, соедин</w:t>
      </w:r>
      <w:r w:rsidRPr="00F95EA1">
        <w:rPr>
          <w:rFonts w:ascii="Times New Roman" w:hAnsi="Times New Roman" w:cs="Times New Roman"/>
          <w:sz w:val="28"/>
          <w:szCs w:val="28"/>
        </w:rPr>
        <w:t>и</w:t>
      </w:r>
      <w:r w:rsidRPr="00F95EA1">
        <w:rPr>
          <w:rFonts w:ascii="Times New Roman" w:hAnsi="Times New Roman" w:cs="Times New Roman"/>
          <w:sz w:val="28"/>
          <w:szCs w:val="28"/>
        </w:rPr>
        <w:t>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w:t>
      </w:r>
      <w:r w:rsidRPr="00F95EA1">
        <w:rPr>
          <w:rFonts w:ascii="Times New Roman" w:hAnsi="Times New Roman" w:cs="Times New Roman"/>
          <w:sz w:val="28"/>
          <w:szCs w:val="28"/>
        </w:rPr>
        <w:t>н</w:t>
      </w:r>
      <w:r w:rsidRPr="00F95EA1">
        <w:rPr>
          <w:rFonts w:ascii="Times New Roman" w:hAnsi="Times New Roman" w:cs="Times New Roman"/>
          <w:sz w:val="28"/>
          <w:szCs w:val="28"/>
        </w:rPr>
        <w:t>ной для данной торговой площадки.</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4.9.В конструкцию типовых НТО допускается вносить без согласов</w:t>
      </w:r>
      <w:r w:rsidRPr="00F95EA1">
        <w:rPr>
          <w:rFonts w:ascii="Times New Roman" w:hAnsi="Times New Roman" w:cs="Times New Roman"/>
          <w:sz w:val="28"/>
          <w:szCs w:val="28"/>
        </w:rPr>
        <w:t>а</w:t>
      </w:r>
      <w:r w:rsidRPr="00F95EA1">
        <w:rPr>
          <w:rFonts w:ascii="Times New Roman" w:hAnsi="Times New Roman" w:cs="Times New Roman"/>
          <w:sz w:val="28"/>
          <w:szCs w:val="28"/>
        </w:rPr>
        <w:t xml:space="preserve">ния с отраслевым (функциональным) органом </w:t>
      </w:r>
      <w:r w:rsidR="00CF36E8" w:rsidRPr="00F95EA1">
        <w:rPr>
          <w:rFonts w:ascii="Times New Roman" w:hAnsi="Times New Roman" w:cs="Times New Roman"/>
          <w:sz w:val="28"/>
          <w:szCs w:val="28"/>
        </w:rPr>
        <w:t>А</w:t>
      </w:r>
      <w:r w:rsidRPr="00F95EA1">
        <w:rPr>
          <w:rFonts w:ascii="Times New Roman" w:hAnsi="Times New Roman" w:cs="Times New Roman"/>
          <w:sz w:val="28"/>
          <w:szCs w:val="28"/>
        </w:rPr>
        <w:t>дминистрации города, обладающим полномочиями в области архитектуры и градостроительной деятельности, след</w:t>
      </w:r>
      <w:r w:rsidRPr="00F95EA1">
        <w:rPr>
          <w:rFonts w:ascii="Times New Roman" w:hAnsi="Times New Roman" w:cs="Times New Roman"/>
          <w:sz w:val="28"/>
          <w:szCs w:val="28"/>
        </w:rPr>
        <w:t>у</w:t>
      </w:r>
      <w:r w:rsidRPr="00F95EA1">
        <w:rPr>
          <w:rFonts w:ascii="Times New Roman" w:hAnsi="Times New Roman" w:cs="Times New Roman"/>
          <w:sz w:val="28"/>
          <w:szCs w:val="28"/>
        </w:rPr>
        <w:t>ющие изменения:</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-в части конфигурации фасадного и бокового остекления, включая расположение и размеры окна выдачи товара, не меняя габаритных размеров остекл</w:t>
      </w:r>
      <w:r w:rsidRPr="00F95EA1">
        <w:rPr>
          <w:rFonts w:ascii="Times New Roman" w:hAnsi="Times New Roman" w:cs="Times New Roman"/>
          <w:sz w:val="28"/>
          <w:szCs w:val="28"/>
        </w:rPr>
        <w:t>е</w:t>
      </w:r>
      <w:r w:rsidRPr="00F95EA1">
        <w:rPr>
          <w:rFonts w:ascii="Times New Roman" w:hAnsi="Times New Roman" w:cs="Times New Roman"/>
          <w:sz w:val="28"/>
          <w:szCs w:val="28"/>
        </w:rPr>
        <w:t>ния;</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-в части установки дополнительных рам остекления на боковых повер</w:t>
      </w:r>
      <w:r w:rsidRPr="00F95EA1">
        <w:rPr>
          <w:rFonts w:ascii="Times New Roman" w:hAnsi="Times New Roman" w:cs="Times New Roman"/>
          <w:sz w:val="28"/>
          <w:szCs w:val="28"/>
        </w:rPr>
        <w:t>х</w:t>
      </w:r>
      <w:r w:rsidRPr="00F95EA1">
        <w:rPr>
          <w:rFonts w:ascii="Times New Roman" w:hAnsi="Times New Roman" w:cs="Times New Roman"/>
          <w:sz w:val="28"/>
          <w:szCs w:val="28"/>
        </w:rPr>
        <w:t>ностях НТО, при отсутствии по этим сторонам других сблокированных НТО;</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lastRenderedPageBreak/>
        <w:t>-расположение, размеры и тип (металлический, стеклянный) дверного блока.</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4.10.Внешняя облицовка НТО.</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Цветовая гамма декоративных ограждающих поверхностей должна га</w:t>
      </w:r>
      <w:r w:rsidRPr="00F95EA1">
        <w:rPr>
          <w:rFonts w:ascii="Times New Roman" w:hAnsi="Times New Roman" w:cs="Times New Roman"/>
          <w:sz w:val="28"/>
          <w:szCs w:val="28"/>
        </w:rPr>
        <w:t>р</w:t>
      </w:r>
      <w:r w:rsidRPr="00F95EA1">
        <w:rPr>
          <w:rFonts w:ascii="Times New Roman" w:hAnsi="Times New Roman" w:cs="Times New Roman"/>
          <w:sz w:val="28"/>
          <w:szCs w:val="28"/>
        </w:rPr>
        <w:t xml:space="preserve">монировать с цветовым решением сложившейся застройки и </w:t>
      </w:r>
      <w:r w:rsidR="00CF36E8" w:rsidRPr="00F95EA1">
        <w:rPr>
          <w:rFonts w:ascii="Times New Roman" w:hAnsi="Times New Roman" w:cs="Times New Roman"/>
          <w:sz w:val="28"/>
          <w:szCs w:val="28"/>
        </w:rPr>
        <w:t xml:space="preserve">соответствовать </w:t>
      </w:r>
      <w:r w:rsidRPr="00F95EA1">
        <w:rPr>
          <w:rFonts w:ascii="Times New Roman" w:hAnsi="Times New Roman" w:cs="Times New Roman"/>
          <w:sz w:val="28"/>
          <w:szCs w:val="28"/>
        </w:rPr>
        <w:t>постановлению Администрации города от 21.02.2018 № 311 «Об утверждении типового эскизного проекта внешнего вида нестационарных торговых объектов на территории города Димитровграда Ульяновской области».</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Для защиты от атмосферных осадков конструкция НТО должна предусма</w:t>
      </w:r>
      <w:r w:rsidRPr="00F95EA1">
        <w:rPr>
          <w:rFonts w:ascii="Times New Roman" w:hAnsi="Times New Roman" w:cs="Times New Roman"/>
          <w:sz w:val="28"/>
          <w:szCs w:val="28"/>
        </w:rPr>
        <w:t>т</w:t>
      </w:r>
      <w:r w:rsidRPr="00F95EA1">
        <w:rPr>
          <w:rFonts w:ascii="Times New Roman" w:hAnsi="Times New Roman" w:cs="Times New Roman"/>
          <w:sz w:val="28"/>
          <w:szCs w:val="28"/>
        </w:rPr>
        <w:t>ривать козырёк.</w:t>
      </w:r>
    </w:p>
    <w:p w:rsidR="00163DDD" w:rsidRPr="00F95EA1" w:rsidRDefault="00163DDD" w:rsidP="006E245D">
      <w:pPr>
        <w:pStyle w:val="af6"/>
        <w:suppressAutoHyphens w:val="0"/>
        <w:spacing w:line="360" w:lineRule="auto"/>
        <w:ind w:firstLine="708"/>
        <w:jc w:val="both"/>
        <w:rPr>
          <w:rFonts w:ascii="Times New Roman" w:hAnsi="Times New Roman" w:cs="Times New Roman"/>
          <w:sz w:val="28"/>
          <w:szCs w:val="28"/>
        </w:rPr>
      </w:pPr>
      <w:r w:rsidRPr="00F95EA1">
        <w:rPr>
          <w:rFonts w:ascii="Times New Roman" w:hAnsi="Times New Roman" w:cs="Times New Roman"/>
          <w:sz w:val="28"/>
          <w:szCs w:val="28"/>
        </w:rPr>
        <w:t>4.11.В целях приведения НТО, включенных в Схему до момента вступления в силу настоящего Порядка, в соответствие с требованиями насто</w:t>
      </w:r>
      <w:r w:rsidRPr="00F95EA1">
        <w:rPr>
          <w:rFonts w:ascii="Times New Roman" w:hAnsi="Times New Roman" w:cs="Times New Roman"/>
          <w:sz w:val="28"/>
          <w:szCs w:val="28"/>
        </w:rPr>
        <w:t>я</w:t>
      </w:r>
      <w:r w:rsidRPr="00F95EA1">
        <w:rPr>
          <w:rFonts w:ascii="Times New Roman" w:hAnsi="Times New Roman" w:cs="Times New Roman"/>
          <w:sz w:val="28"/>
          <w:szCs w:val="28"/>
        </w:rPr>
        <w:t>щего раздела предусматривается переходный период, который действует с момента вступления в силу настоящего Порядка до завершения приведения НТО в с</w:t>
      </w:r>
      <w:r w:rsidRPr="00F95EA1">
        <w:rPr>
          <w:rFonts w:ascii="Times New Roman" w:hAnsi="Times New Roman" w:cs="Times New Roman"/>
          <w:sz w:val="28"/>
          <w:szCs w:val="28"/>
        </w:rPr>
        <w:t>о</w:t>
      </w:r>
      <w:r w:rsidRPr="00F95EA1">
        <w:rPr>
          <w:rFonts w:ascii="Times New Roman" w:hAnsi="Times New Roman" w:cs="Times New Roman"/>
          <w:sz w:val="28"/>
          <w:szCs w:val="28"/>
        </w:rPr>
        <w:t>ответствие с требованиями настоящего раздела, но не более одного года.</w:t>
      </w:r>
    </w:p>
    <w:p w:rsidR="000B3737" w:rsidRPr="00F95EA1" w:rsidRDefault="000B3737" w:rsidP="00F95EA1">
      <w:pPr>
        <w:pStyle w:val="af6"/>
        <w:suppressAutoHyphens w:val="0"/>
        <w:spacing w:line="360" w:lineRule="auto"/>
        <w:jc w:val="both"/>
        <w:rPr>
          <w:rFonts w:ascii="Times New Roman" w:hAnsi="Times New Roman" w:cs="Times New Roman"/>
          <w:sz w:val="28"/>
          <w:szCs w:val="28"/>
        </w:rPr>
      </w:pPr>
    </w:p>
    <w:p w:rsidR="000B3737" w:rsidRPr="00F95EA1" w:rsidRDefault="000B3737" w:rsidP="00F95EA1">
      <w:pPr>
        <w:pStyle w:val="af6"/>
        <w:suppressAutoHyphens w:val="0"/>
        <w:spacing w:line="360" w:lineRule="auto"/>
        <w:jc w:val="center"/>
        <w:rPr>
          <w:rFonts w:ascii="Times New Roman" w:hAnsi="Times New Roman" w:cs="Times New Roman"/>
          <w:sz w:val="28"/>
          <w:szCs w:val="28"/>
        </w:rPr>
      </w:pPr>
      <w:r w:rsidRPr="00F95EA1">
        <w:rPr>
          <w:rFonts w:ascii="Times New Roman" w:hAnsi="Times New Roman" w:cs="Times New Roman"/>
          <w:sz w:val="28"/>
          <w:szCs w:val="28"/>
        </w:rPr>
        <w:t>5. Порядок проведения открытого аукциона на право</w:t>
      </w:r>
    </w:p>
    <w:p w:rsidR="000B3737" w:rsidRPr="00F95EA1" w:rsidRDefault="000B3737" w:rsidP="00F95EA1">
      <w:pPr>
        <w:pStyle w:val="af6"/>
        <w:suppressAutoHyphens w:val="0"/>
        <w:spacing w:line="360" w:lineRule="auto"/>
        <w:jc w:val="center"/>
        <w:rPr>
          <w:rFonts w:ascii="Times New Roman" w:hAnsi="Times New Roman" w:cs="Times New Roman"/>
          <w:sz w:val="28"/>
          <w:szCs w:val="28"/>
        </w:rPr>
      </w:pPr>
      <w:r w:rsidRPr="00F95EA1">
        <w:rPr>
          <w:rFonts w:ascii="Times New Roman" w:hAnsi="Times New Roman" w:cs="Times New Roman"/>
          <w:sz w:val="28"/>
          <w:szCs w:val="28"/>
        </w:rPr>
        <w:t>заключения Договора на размещение НТО</w:t>
      </w:r>
    </w:p>
    <w:p w:rsidR="00DD02FE" w:rsidRPr="00F95EA1" w:rsidRDefault="00DD02FE" w:rsidP="00F95EA1">
      <w:pPr>
        <w:pStyle w:val="ConsPlusNormal0"/>
        <w:spacing w:line="360" w:lineRule="auto"/>
        <w:ind w:firstLine="709"/>
        <w:jc w:val="both"/>
        <w:rPr>
          <w:rFonts w:ascii="Times New Roman" w:hAnsi="Times New Roman" w:cs="Times New Roman"/>
          <w:sz w:val="28"/>
          <w:szCs w:val="28"/>
        </w:rPr>
      </w:pPr>
    </w:p>
    <w:p w:rsidR="005D0A53" w:rsidRPr="00F95EA1" w:rsidRDefault="00CF36E8" w:rsidP="006E245D">
      <w:pPr>
        <w:pStyle w:val="ConsPlusNormal0"/>
        <w:spacing w:line="360" w:lineRule="auto"/>
        <w:ind w:firstLine="709"/>
        <w:jc w:val="both"/>
        <w:rPr>
          <w:rFonts w:ascii="Times New Roman" w:eastAsia="Calibri" w:hAnsi="Times New Roman" w:cs="Times New Roman"/>
          <w:sz w:val="28"/>
          <w:szCs w:val="28"/>
          <w:lang w:eastAsia="en-US"/>
        </w:rPr>
      </w:pPr>
      <w:r w:rsidRPr="00F95EA1">
        <w:rPr>
          <w:rFonts w:ascii="Times New Roman" w:hAnsi="Times New Roman" w:cs="Times New Roman"/>
          <w:sz w:val="28"/>
          <w:szCs w:val="28"/>
        </w:rPr>
        <w:t>5.</w:t>
      </w:r>
      <w:r w:rsidR="005D0A53" w:rsidRPr="00F95EA1">
        <w:rPr>
          <w:rFonts w:ascii="Times New Roman" w:hAnsi="Times New Roman" w:cs="Times New Roman"/>
          <w:sz w:val="28"/>
          <w:szCs w:val="28"/>
        </w:rPr>
        <w:t xml:space="preserve">1.Основной целью аукциона является выбор юридического или </w:t>
      </w:r>
      <w:r w:rsidR="005D0A53" w:rsidRPr="00F95EA1">
        <w:rPr>
          <w:rFonts w:ascii="Times New Roman" w:eastAsia="Calibri" w:hAnsi="Times New Roman" w:cs="Times New Roman"/>
          <w:sz w:val="28"/>
          <w:szCs w:val="28"/>
          <w:lang w:eastAsia="en-US"/>
        </w:rPr>
        <w:t>физического лица, в том числе индивидуального предпринимателя, предложившего наиболее высокую плату по Договору на размещение нестационарного торгового объекта.</w:t>
      </w:r>
    </w:p>
    <w:p w:rsidR="005D0A53" w:rsidRPr="00F95EA1" w:rsidRDefault="005D0A53" w:rsidP="006E245D">
      <w:pPr>
        <w:pStyle w:val="ConsPlusNormal0"/>
        <w:spacing w:line="360" w:lineRule="auto"/>
        <w:ind w:firstLine="709"/>
        <w:jc w:val="both"/>
        <w:rPr>
          <w:rFonts w:ascii="Times New Roman" w:eastAsia="Calibri" w:hAnsi="Times New Roman" w:cs="Times New Roman"/>
          <w:sz w:val="28"/>
          <w:szCs w:val="28"/>
          <w:lang w:eastAsia="en-US"/>
        </w:rPr>
      </w:pPr>
      <w:r w:rsidRPr="00F95EA1">
        <w:rPr>
          <w:rFonts w:ascii="Times New Roman" w:eastAsia="Calibri" w:hAnsi="Times New Roman" w:cs="Times New Roman"/>
          <w:sz w:val="28"/>
          <w:szCs w:val="28"/>
          <w:lang w:eastAsia="en-US"/>
        </w:rPr>
        <w:t>Задачами аукциона является:</w:t>
      </w:r>
    </w:p>
    <w:p w:rsidR="005D0A53" w:rsidRPr="00F95EA1" w:rsidRDefault="005D0A53" w:rsidP="006E245D">
      <w:pPr>
        <w:pStyle w:val="ConsPlusNormal0"/>
        <w:spacing w:line="360" w:lineRule="auto"/>
        <w:ind w:firstLine="709"/>
        <w:jc w:val="both"/>
        <w:rPr>
          <w:rFonts w:ascii="Times New Roman" w:hAnsi="Times New Roman" w:cs="Times New Roman"/>
          <w:sz w:val="28"/>
          <w:szCs w:val="28"/>
          <w:lang w:eastAsia="ru-RU"/>
        </w:rPr>
      </w:pPr>
      <w:r w:rsidRPr="00F95EA1">
        <w:rPr>
          <w:rFonts w:ascii="Times New Roman" w:hAnsi="Times New Roman" w:cs="Times New Roman"/>
          <w:sz w:val="28"/>
          <w:szCs w:val="28"/>
        </w:rPr>
        <w:t xml:space="preserve">-развитие конкурентной среды на рынке размещения </w:t>
      </w:r>
      <w:r w:rsidRPr="00F95EA1">
        <w:rPr>
          <w:rFonts w:ascii="Times New Roman" w:eastAsia="Calibri" w:hAnsi="Times New Roman" w:cs="Times New Roman"/>
          <w:sz w:val="28"/>
          <w:szCs w:val="28"/>
          <w:lang w:eastAsia="en-US"/>
        </w:rPr>
        <w:t>нестационарного торгового объекта</w:t>
      </w:r>
      <w:r w:rsidRPr="00F95EA1">
        <w:rPr>
          <w:rFonts w:ascii="Times New Roman" w:hAnsi="Times New Roman" w:cs="Times New Roman"/>
          <w:sz w:val="28"/>
          <w:szCs w:val="28"/>
        </w:rPr>
        <w:t>;</w:t>
      </w:r>
    </w:p>
    <w:p w:rsidR="005D0A53" w:rsidRPr="00F95EA1" w:rsidRDefault="005D0A53"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-создание равных условий и возможностей для всех претендентов на заключение Договора на размещение </w:t>
      </w:r>
      <w:r w:rsidRPr="00F95EA1">
        <w:rPr>
          <w:rFonts w:ascii="Times New Roman" w:eastAsia="Calibri" w:hAnsi="Times New Roman" w:cs="Times New Roman"/>
          <w:sz w:val="28"/>
          <w:szCs w:val="28"/>
          <w:lang w:eastAsia="en-US"/>
        </w:rPr>
        <w:t>нестационарного торгового объекта</w:t>
      </w:r>
      <w:r w:rsidRPr="00F95EA1">
        <w:rPr>
          <w:rFonts w:ascii="Times New Roman" w:hAnsi="Times New Roman" w:cs="Times New Roman"/>
          <w:sz w:val="28"/>
          <w:szCs w:val="28"/>
        </w:rPr>
        <w:t xml:space="preserve">, объективность оценки и единство требований к участникам рынка размещения </w:t>
      </w:r>
      <w:r w:rsidRPr="00F95EA1">
        <w:rPr>
          <w:rFonts w:ascii="Times New Roman" w:eastAsia="Calibri" w:hAnsi="Times New Roman" w:cs="Times New Roman"/>
          <w:sz w:val="28"/>
          <w:szCs w:val="28"/>
          <w:lang w:eastAsia="en-US"/>
        </w:rPr>
        <w:lastRenderedPageBreak/>
        <w:t>нестационарного торгового объекта</w:t>
      </w:r>
      <w:r w:rsidRPr="00F95EA1">
        <w:rPr>
          <w:rFonts w:ascii="Times New Roman" w:hAnsi="Times New Roman" w:cs="Times New Roman"/>
          <w:sz w:val="28"/>
          <w:szCs w:val="28"/>
        </w:rPr>
        <w:t>;</w:t>
      </w:r>
    </w:p>
    <w:p w:rsidR="005D0A53" w:rsidRPr="00F95EA1" w:rsidRDefault="005D0A53"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-обеспечение гласности и прозрачности при размещении </w:t>
      </w:r>
      <w:r w:rsidRPr="00F95EA1">
        <w:rPr>
          <w:rFonts w:ascii="Times New Roman" w:eastAsia="Calibri" w:hAnsi="Times New Roman" w:cs="Times New Roman"/>
          <w:sz w:val="28"/>
          <w:szCs w:val="28"/>
          <w:lang w:eastAsia="en-US"/>
        </w:rPr>
        <w:t>нестационарного торгового объекта</w:t>
      </w:r>
      <w:r w:rsidRPr="00F95EA1">
        <w:rPr>
          <w:rFonts w:ascii="Times New Roman" w:hAnsi="Times New Roman" w:cs="Times New Roman"/>
          <w:sz w:val="28"/>
          <w:szCs w:val="28"/>
        </w:rPr>
        <w:t xml:space="preserve">. </w:t>
      </w:r>
    </w:p>
    <w:p w:rsidR="005D0A53" w:rsidRPr="00F95EA1" w:rsidRDefault="00CF36E8" w:rsidP="006E245D">
      <w:pPr>
        <w:autoSpaceDE w:val="0"/>
        <w:autoSpaceDN w:val="0"/>
        <w:adjustRightInd w:val="0"/>
        <w:spacing w:line="360" w:lineRule="auto"/>
        <w:ind w:firstLine="709"/>
        <w:jc w:val="both"/>
        <w:rPr>
          <w:rFonts w:eastAsia="Calibri"/>
          <w:sz w:val="28"/>
          <w:szCs w:val="28"/>
          <w:lang w:eastAsia="en-US"/>
        </w:rPr>
      </w:pPr>
      <w:r w:rsidRPr="00F95EA1">
        <w:rPr>
          <w:rFonts w:eastAsia="Calibri"/>
          <w:sz w:val="28"/>
          <w:szCs w:val="28"/>
          <w:lang w:eastAsia="en-US"/>
        </w:rPr>
        <w:t>5.</w:t>
      </w:r>
      <w:r w:rsidR="0071170E" w:rsidRPr="00F95EA1">
        <w:rPr>
          <w:rFonts w:eastAsia="Calibri"/>
          <w:sz w:val="28"/>
          <w:szCs w:val="28"/>
          <w:lang w:eastAsia="en-US"/>
        </w:rPr>
        <w:t>2</w:t>
      </w:r>
      <w:r w:rsidR="005D0A53" w:rsidRPr="00F95EA1">
        <w:rPr>
          <w:rFonts w:eastAsia="Calibri"/>
          <w:sz w:val="28"/>
          <w:szCs w:val="28"/>
          <w:lang w:eastAsia="en-US"/>
        </w:rPr>
        <w:t>.Открытый аукцион на право заключения Договора на размещение нестационарного торгового объекта</w:t>
      </w:r>
      <w:r w:rsidR="005D0A53" w:rsidRPr="00F95EA1">
        <w:rPr>
          <w:sz w:val="28"/>
          <w:szCs w:val="28"/>
        </w:rPr>
        <w:t xml:space="preserve"> </w:t>
      </w:r>
      <w:r w:rsidR="005D0A53" w:rsidRPr="00F95EA1">
        <w:rPr>
          <w:rFonts w:eastAsia="Calibri"/>
          <w:sz w:val="28"/>
          <w:szCs w:val="28"/>
          <w:lang w:eastAsia="en-US"/>
        </w:rPr>
        <w:t xml:space="preserve">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на территории города проводится на основании обращения хозяйствующего субъекта в Администрацию города с заявлением о предоставлении права на размещение </w:t>
      </w:r>
      <w:r w:rsidR="005D0A53" w:rsidRPr="00F95EA1">
        <w:rPr>
          <w:sz w:val="28"/>
          <w:szCs w:val="28"/>
        </w:rPr>
        <w:t xml:space="preserve">НТО </w:t>
      </w:r>
      <w:r w:rsidR="005D0A53" w:rsidRPr="00F95EA1">
        <w:rPr>
          <w:rFonts w:eastAsia="Calibri"/>
          <w:sz w:val="28"/>
          <w:szCs w:val="28"/>
          <w:lang w:eastAsia="en-US"/>
        </w:rPr>
        <w:t>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на территории города, включенному в Схему</w:t>
      </w:r>
      <w:r w:rsidR="005D0A53" w:rsidRPr="00F95EA1">
        <w:rPr>
          <w:sz w:val="28"/>
          <w:szCs w:val="28"/>
        </w:rPr>
        <w:t xml:space="preserve">,  </w:t>
      </w:r>
      <w:r w:rsidR="005D0A53" w:rsidRPr="00F95EA1">
        <w:rPr>
          <w:rFonts w:eastAsia="Calibri"/>
          <w:sz w:val="28"/>
          <w:szCs w:val="28"/>
          <w:lang w:eastAsia="en-US"/>
        </w:rPr>
        <w:t>по инициативе Администрации города Димитровграда Ульяновской области</w:t>
      </w:r>
      <w:r w:rsidR="004129E7" w:rsidRPr="00F95EA1">
        <w:rPr>
          <w:rFonts w:eastAsia="Calibri"/>
          <w:sz w:val="28"/>
          <w:szCs w:val="28"/>
          <w:lang w:eastAsia="en-US"/>
        </w:rPr>
        <w:t>, а также в соответствии с пунктом 3.15 раздела 3 настоящего Порядка</w:t>
      </w:r>
      <w:r w:rsidR="005D0A53" w:rsidRPr="00F95EA1">
        <w:rPr>
          <w:rFonts w:eastAsia="Calibri"/>
          <w:sz w:val="28"/>
          <w:szCs w:val="28"/>
          <w:lang w:eastAsia="en-US"/>
        </w:rPr>
        <w:t>.</w:t>
      </w:r>
    </w:p>
    <w:p w:rsidR="005D0A53" w:rsidRPr="00F95EA1" w:rsidRDefault="005D0A53" w:rsidP="006E245D">
      <w:pPr>
        <w:pStyle w:val="af6"/>
        <w:suppressAutoHyphens w:val="0"/>
        <w:spacing w:line="360" w:lineRule="auto"/>
        <w:ind w:firstLine="709"/>
        <w:jc w:val="both"/>
        <w:rPr>
          <w:rFonts w:ascii="Times New Roman" w:eastAsia="Calibri" w:hAnsi="Times New Roman" w:cs="Times New Roman"/>
          <w:sz w:val="28"/>
          <w:szCs w:val="28"/>
          <w:lang w:eastAsia="en-US"/>
        </w:rPr>
      </w:pPr>
      <w:r w:rsidRPr="00F95EA1">
        <w:rPr>
          <w:rFonts w:ascii="Times New Roman" w:eastAsia="Calibri" w:hAnsi="Times New Roman" w:cs="Times New Roman"/>
          <w:sz w:val="28"/>
          <w:szCs w:val="28"/>
          <w:lang w:eastAsia="en-US"/>
        </w:rPr>
        <w:t>В случае если от хозяйствующего субъекта, по инициативе которого внесены изменения в Схему размещения нестационарных торговых объектов на территории города, в течение шести месяцев после внесения изменений в данную схему в уполномоченный орган Администрации города не поступило заявление на заключение Договора на размещение НТО или место размещения НТО в данной схеме было инициировано уполномоченным органом, право на заключение Договора на размещение НТО реализуется путём проведения открытого аукциона, организованного в соответствии с настоящим По</w:t>
      </w:r>
      <w:r w:rsidR="00632C85" w:rsidRPr="00F95EA1">
        <w:rPr>
          <w:rFonts w:ascii="Times New Roman" w:eastAsia="Calibri" w:hAnsi="Times New Roman" w:cs="Times New Roman"/>
          <w:sz w:val="28"/>
          <w:szCs w:val="28"/>
          <w:lang w:eastAsia="en-US"/>
        </w:rPr>
        <w:t>рядком</w:t>
      </w:r>
      <w:r w:rsidRPr="00F95EA1">
        <w:rPr>
          <w:rFonts w:ascii="Times New Roman" w:eastAsia="Calibri" w:hAnsi="Times New Roman" w:cs="Times New Roman"/>
          <w:sz w:val="28"/>
          <w:szCs w:val="28"/>
          <w:lang w:eastAsia="en-US"/>
        </w:rPr>
        <w:t>.</w:t>
      </w:r>
    </w:p>
    <w:p w:rsidR="005D0A53" w:rsidRPr="00F95EA1" w:rsidRDefault="00D94DBB" w:rsidP="006E245D">
      <w:pPr>
        <w:pStyle w:val="ConsPlusNormal0"/>
        <w:spacing w:line="360" w:lineRule="auto"/>
        <w:ind w:firstLine="709"/>
        <w:jc w:val="both"/>
        <w:rPr>
          <w:rFonts w:ascii="Times New Roman" w:hAnsi="Times New Roman" w:cs="Times New Roman"/>
          <w:sz w:val="28"/>
          <w:szCs w:val="28"/>
          <w:lang w:eastAsia="ru-RU"/>
        </w:rPr>
      </w:pPr>
      <w:r w:rsidRPr="00F95EA1">
        <w:rPr>
          <w:rFonts w:ascii="Times New Roman" w:hAnsi="Times New Roman" w:cs="Times New Roman"/>
          <w:sz w:val="28"/>
          <w:szCs w:val="28"/>
        </w:rPr>
        <w:t>5.</w:t>
      </w:r>
      <w:r w:rsidR="0071170E" w:rsidRPr="00F95EA1">
        <w:rPr>
          <w:rFonts w:ascii="Times New Roman" w:hAnsi="Times New Roman" w:cs="Times New Roman"/>
          <w:sz w:val="28"/>
          <w:szCs w:val="28"/>
        </w:rPr>
        <w:t>3</w:t>
      </w:r>
      <w:r w:rsidR="005D0A53" w:rsidRPr="00F95EA1">
        <w:rPr>
          <w:rFonts w:ascii="Times New Roman" w:hAnsi="Times New Roman" w:cs="Times New Roman"/>
          <w:sz w:val="28"/>
          <w:szCs w:val="28"/>
        </w:rPr>
        <w:t xml:space="preserve">.Предметом аукционов является право на заключение Договора </w:t>
      </w:r>
      <w:r w:rsidR="005D0A53" w:rsidRPr="00F95EA1">
        <w:rPr>
          <w:rFonts w:ascii="Times New Roman" w:eastAsia="Calibri" w:hAnsi="Times New Roman" w:cs="Times New Roman"/>
          <w:sz w:val="28"/>
          <w:szCs w:val="28"/>
          <w:lang w:eastAsia="en-US"/>
        </w:rPr>
        <w:t xml:space="preserve">на размещение </w:t>
      </w:r>
      <w:r w:rsidR="005D0A53" w:rsidRPr="00F95EA1">
        <w:rPr>
          <w:rFonts w:ascii="Times New Roman" w:hAnsi="Times New Roman" w:cs="Times New Roman"/>
          <w:sz w:val="28"/>
          <w:szCs w:val="28"/>
        </w:rPr>
        <w:t xml:space="preserve">НТО </w:t>
      </w:r>
      <w:r w:rsidR="005D0A53" w:rsidRPr="00F95EA1">
        <w:rPr>
          <w:rFonts w:ascii="Times New Roman" w:eastAsia="Calibri" w:hAnsi="Times New Roman" w:cs="Times New Roman"/>
          <w:sz w:val="28"/>
          <w:szCs w:val="28"/>
          <w:lang w:eastAsia="en-US"/>
        </w:rPr>
        <w:t>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на</w:t>
      </w:r>
      <w:r w:rsidRPr="00F95EA1">
        <w:rPr>
          <w:rFonts w:ascii="Times New Roman" w:eastAsia="Calibri" w:hAnsi="Times New Roman" w:cs="Times New Roman"/>
          <w:sz w:val="28"/>
          <w:szCs w:val="28"/>
          <w:lang w:eastAsia="en-US"/>
        </w:rPr>
        <w:t xml:space="preserve"> территории города</w:t>
      </w:r>
      <w:r w:rsidR="005D0A53" w:rsidRPr="00F95EA1">
        <w:rPr>
          <w:rFonts w:ascii="Times New Roman" w:hAnsi="Times New Roman" w:cs="Times New Roman"/>
          <w:sz w:val="28"/>
          <w:szCs w:val="28"/>
        </w:rPr>
        <w:t>.</w:t>
      </w:r>
    </w:p>
    <w:p w:rsidR="005D0A53" w:rsidRPr="00F95EA1" w:rsidRDefault="00D94DBB"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71170E" w:rsidRPr="00F95EA1">
        <w:rPr>
          <w:rFonts w:ascii="Times New Roman" w:hAnsi="Times New Roman" w:cs="Times New Roman"/>
          <w:sz w:val="28"/>
          <w:szCs w:val="28"/>
        </w:rPr>
        <w:t>4</w:t>
      </w:r>
      <w:r w:rsidR="005D0A53" w:rsidRPr="00F95EA1">
        <w:rPr>
          <w:rFonts w:ascii="Times New Roman" w:hAnsi="Times New Roman" w:cs="Times New Roman"/>
          <w:sz w:val="28"/>
          <w:szCs w:val="28"/>
        </w:rPr>
        <w:t xml:space="preserve">.Аукцион является открытым по составу участников и по способу подачи предложений. </w:t>
      </w:r>
    </w:p>
    <w:p w:rsidR="00F51FD2" w:rsidRPr="00F95EA1" w:rsidRDefault="006D4D8A"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71170E" w:rsidRPr="00F95EA1">
        <w:rPr>
          <w:rFonts w:ascii="Times New Roman" w:hAnsi="Times New Roman" w:cs="Times New Roman"/>
          <w:sz w:val="28"/>
          <w:szCs w:val="28"/>
        </w:rPr>
        <w:t>5</w:t>
      </w:r>
      <w:r w:rsidR="00F57C1E" w:rsidRPr="00F95EA1">
        <w:rPr>
          <w:rFonts w:ascii="Times New Roman" w:hAnsi="Times New Roman" w:cs="Times New Roman"/>
          <w:sz w:val="28"/>
          <w:szCs w:val="28"/>
        </w:rPr>
        <w:t>.</w:t>
      </w:r>
      <w:r w:rsidR="00F51FD2" w:rsidRPr="00F95EA1">
        <w:rPr>
          <w:rFonts w:ascii="Times New Roman" w:hAnsi="Times New Roman" w:cs="Times New Roman"/>
          <w:sz w:val="28"/>
          <w:szCs w:val="28"/>
        </w:rPr>
        <w:t>Организатор аукциона</w:t>
      </w:r>
      <w:r w:rsidR="00F57C1E" w:rsidRPr="00F95EA1">
        <w:rPr>
          <w:rFonts w:ascii="Times New Roman" w:hAnsi="Times New Roman" w:cs="Times New Roman"/>
          <w:sz w:val="28"/>
          <w:szCs w:val="28"/>
        </w:rPr>
        <w:t>.</w:t>
      </w:r>
    </w:p>
    <w:p w:rsidR="00F51FD2" w:rsidRPr="00F95EA1" w:rsidRDefault="00F51FD2"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lastRenderedPageBreak/>
        <w:t>Организатор аукциона выполняет следующие функции:</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-разрабатывает аукционную документацию и утверждает ее;</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-опубликовывает извещение о проведении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-дает разъяснения по вопросам аукционной документации;</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-принимает от претендентов заявки на участие в аукционе;</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-ведет учет заявок по мере их поступления в журнале приема заявок;</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-проводит аукцион;</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-организует подготовку и публикацию информационного сообщения об итогах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-заключает Договор на размещение НТО с победителем аукциона или иным лицом в случаях, установленных настоящим По</w:t>
      </w:r>
      <w:r w:rsidR="00632C85" w:rsidRPr="00F95EA1">
        <w:rPr>
          <w:rFonts w:ascii="Times New Roman" w:hAnsi="Times New Roman" w:cs="Times New Roman"/>
          <w:sz w:val="28"/>
          <w:szCs w:val="28"/>
        </w:rPr>
        <w:t>рядком</w:t>
      </w:r>
      <w:r w:rsidRPr="00F95EA1">
        <w:rPr>
          <w:rFonts w:ascii="Times New Roman" w:hAnsi="Times New Roman" w:cs="Times New Roman"/>
          <w:sz w:val="28"/>
          <w:szCs w:val="28"/>
        </w:rPr>
        <w:t>.</w:t>
      </w:r>
    </w:p>
    <w:p w:rsidR="00F51FD2" w:rsidRPr="00F95EA1" w:rsidRDefault="00FC7760"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F57C1E" w:rsidRPr="00F95EA1">
        <w:rPr>
          <w:rFonts w:ascii="Times New Roman" w:hAnsi="Times New Roman" w:cs="Times New Roman"/>
          <w:sz w:val="28"/>
          <w:szCs w:val="28"/>
        </w:rPr>
        <w:t>6.</w:t>
      </w:r>
      <w:r w:rsidR="00F51FD2" w:rsidRPr="00F95EA1">
        <w:rPr>
          <w:rFonts w:ascii="Times New Roman" w:hAnsi="Times New Roman" w:cs="Times New Roman"/>
          <w:sz w:val="28"/>
          <w:szCs w:val="28"/>
        </w:rPr>
        <w:t xml:space="preserve"> Аукционная комиссия</w:t>
      </w:r>
      <w:r w:rsidR="00195F4D" w:rsidRPr="00F95EA1">
        <w:rPr>
          <w:rFonts w:ascii="Times New Roman" w:hAnsi="Times New Roman" w:cs="Times New Roman"/>
          <w:sz w:val="28"/>
          <w:szCs w:val="28"/>
        </w:rPr>
        <w:t>.</w:t>
      </w:r>
    </w:p>
    <w:p w:rsidR="00011E6D" w:rsidRPr="00F95EA1" w:rsidRDefault="00FC7760" w:rsidP="006E245D">
      <w:pPr>
        <w:pStyle w:val="ConsPlusNormal0"/>
        <w:spacing w:line="360" w:lineRule="auto"/>
        <w:ind w:firstLine="709"/>
        <w:jc w:val="both"/>
        <w:rPr>
          <w:rFonts w:ascii="Times New Roman" w:hAnsi="Times New Roman" w:cs="Times New Roman"/>
          <w:sz w:val="28"/>
          <w:szCs w:val="28"/>
        </w:rPr>
      </w:pPr>
      <w:bookmarkStart w:id="6" w:name="P76"/>
      <w:bookmarkEnd w:id="6"/>
      <w:r w:rsidRPr="00F95EA1">
        <w:rPr>
          <w:rFonts w:ascii="Times New Roman" w:hAnsi="Times New Roman" w:cs="Times New Roman"/>
          <w:sz w:val="28"/>
          <w:szCs w:val="28"/>
        </w:rPr>
        <w:t>5.</w:t>
      </w:r>
      <w:r w:rsidR="00011E6D" w:rsidRPr="00F95EA1">
        <w:rPr>
          <w:rFonts w:ascii="Times New Roman" w:hAnsi="Times New Roman" w:cs="Times New Roman"/>
          <w:sz w:val="28"/>
          <w:szCs w:val="28"/>
        </w:rPr>
        <w:t>6.1.При организации и подведении итогов аукционов в соответствии с настоящим По</w:t>
      </w:r>
      <w:r w:rsidR="00632C85" w:rsidRPr="00F95EA1">
        <w:rPr>
          <w:rFonts w:ascii="Times New Roman" w:hAnsi="Times New Roman" w:cs="Times New Roman"/>
          <w:sz w:val="28"/>
          <w:szCs w:val="28"/>
        </w:rPr>
        <w:t>рядком</w:t>
      </w:r>
      <w:r w:rsidR="00011E6D" w:rsidRPr="00F95EA1">
        <w:rPr>
          <w:rFonts w:ascii="Times New Roman" w:hAnsi="Times New Roman" w:cs="Times New Roman"/>
          <w:sz w:val="28"/>
          <w:szCs w:val="28"/>
        </w:rPr>
        <w:t xml:space="preserve"> создается постоянно действующая аукционная комиссия по проведению аукционов на право заключения Договора на размещение нестационарного торгового объекта </w:t>
      </w:r>
      <w:proofErr w:type="gramStart"/>
      <w:r w:rsidR="00011E6D" w:rsidRPr="00F95EA1">
        <w:rPr>
          <w:rFonts w:ascii="Times New Roman" w:hAnsi="Times New Roman" w:cs="Times New Roman"/>
          <w:sz w:val="28"/>
          <w:szCs w:val="28"/>
        </w:rPr>
        <w:t xml:space="preserve">на </w:t>
      </w:r>
      <w:r w:rsidR="00011E6D" w:rsidRPr="00F95EA1">
        <w:rPr>
          <w:rFonts w:ascii="Times New Roman" w:eastAsia="Calibri" w:hAnsi="Times New Roman" w:cs="Times New Roman"/>
          <w:sz w:val="28"/>
          <w:szCs w:val="28"/>
          <w:lang w:eastAsia="en-US"/>
        </w:rPr>
        <w:t xml:space="preserve"> земельном</w:t>
      </w:r>
      <w:proofErr w:type="gramEnd"/>
      <w:r w:rsidR="00011E6D" w:rsidRPr="00F95EA1">
        <w:rPr>
          <w:rFonts w:ascii="Times New Roman" w:eastAsia="Calibri" w:hAnsi="Times New Roman" w:cs="Times New Roman"/>
          <w:sz w:val="28"/>
          <w:szCs w:val="28"/>
          <w:lang w:eastAsia="en-US"/>
        </w:rPr>
        <w:t xml:space="preserve">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w:t>
      </w:r>
      <w:r w:rsidRPr="00F95EA1">
        <w:rPr>
          <w:rFonts w:ascii="Times New Roman" w:eastAsia="Calibri" w:hAnsi="Times New Roman" w:cs="Times New Roman"/>
          <w:sz w:val="28"/>
          <w:szCs w:val="28"/>
          <w:lang w:eastAsia="en-US"/>
        </w:rPr>
        <w:t>,</w:t>
      </w:r>
      <w:r w:rsidR="00011E6D" w:rsidRPr="00F95EA1">
        <w:rPr>
          <w:rFonts w:ascii="Times New Roman" w:hAnsi="Times New Roman" w:cs="Times New Roman"/>
          <w:sz w:val="28"/>
          <w:szCs w:val="28"/>
        </w:rPr>
        <w:t xml:space="preserve"> </w:t>
      </w:r>
      <w:r w:rsidR="00011E6D" w:rsidRPr="00F95EA1">
        <w:rPr>
          <w:rFonts w:ascii="Times New Roman" w:eastAsia="Calibri" w:hAnsi="Times New Roman" w:cs="Times New Roman"/>
          <w:sz w:val="28"/>
          <w:szCs w:val="28"/>
          <w:lang w:eastAsia="en-US"/>
        </w:rPr>
        <w:t xml:space="preserve">на территории города </w:t>
      </w:r>
      <w:r w:rsidR="00011E6D" w:rsidRPr="00F95EA1">
        <w:rPr>
          <w:rFonts w:ascii="Times New Roman" w:hAnsi="Times New Roman" w:cs="Times New Roman"/>
          <w:sz w:val="28"/>
          <w:szCs w:val="28"/>
        </w:rPr>
        <w:t xml:space="preserve">(далее по тексту - Комиссия). </w:t>
      </w:r>
    </w:p>
    <w:p w:rsidR="00011E6D" w:rsidRPr="00F95EA1" w:rsidRDefault="00FC7760" w:rsidP="006E245D">
      <w:pPr>
        <w:autoSpaceDE w:val="0"/>
        <w:autoSpaceDN w:val="0"/>
        <w:adjustRightInd w:val="0"/>
        <w:spacing w:line="360" w:lineRule="auto"/>
        <w:ind w:firstLine="709"/>
        <w:jc w:val="both"/>
        <w:rPr>
          <w:sz w:val="28"/>
          <w:szCs w:val="28"/>
        </w:rPr>
      </w:pPr>
      <w:r w:rsidRPr="00F95EA1">
        <w:rPr>
          <w:sz w:val="28"/>
          <w:szCs w:val="28"/>
        </w:rPr>
        <w:t>5.</w:t>
      </w:r>
      <w:r w:rsidR="00011E6D" w:rsidRPr="00F95EA1">
        <w:rPr>
          <w:sz w:val="28"/>
          <w:szCs w:val="28"/>
        </w:rPr>
        <w:t>6.2.Состав Комиссии формируется из числа представителей Администрации города, в том числе Комитета по управлению имуществом города Димитровграда как отраслевого (функционального) органа Администрации города в количестве не менее шести человек и включает председателя Комиссии, заместителя председателя Комиссии, секретаря Комиссии и членов Комиссии.</w:t>
      </w:r>
    </w:p>
    <w:p w:rsidR="00011E6D" w:rsidRPr="00F95EA1" w:rsidRDefault="00011E6D" w:rsidP="006E245D">
      <w:pPr>
        <w:autoSpaceDE w:val="0"/>
        <w:autoSpaceDN w:val="0"/>
        <w:adjustRightInd w:val="0"/>
        <w:spacing w:line="360" w:lineRule="auto"/>
        <w:ind w:firstLine="709"/>
        <w:jc w:val="both"/>
        <w:rPr>
          <w:sz w:val="28"/>
          <w:szCs w:val="28"/>
        </w:rPr>
      </w:pPr>
      <w:r w:rsidRPr="00F95EA1">
        <w:rPr>
          <w:sz w:val="28"/>
          <w:szCs w:val="28"/>
        </w:rPr>
        <w:t>Состав Комиссии утверждается Администрацией города в форме постановления</w:t>
      </w:r>
      <w:r w:rsidR="00FC7760" w:rsidRPr="00F95EA1">
        <w:rPr>
          <w:sz w:val="28"/>
          <w:szCs w:val="28"/>
        </w:rPr>
        <w:t xml:space="preserve"> Администрации города</w:t>
      </w:r>
      <w:r w:rsidRPr="00F95EA1">
        <w:rPr>
          <w:sz w:val="28"/>
          <w:szCs w:val="28"/>
        </w:rPr>
        <w:t xml:space="preserve">. </w:t>
      </w:r>
    </w:p>
    <w:p w:rsidR="00011E6D" w:rsidRPr="00F95EA1" w:rsidRDefault="00FC7760"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011E6D" w:rsidRPr="00F95EA1">
        <w:rPr>
          <w:rFonts w:ascii="Times New Roman" w:hAnsi="Times New Roman" w:cs="Times New Roman"/>
          <w:sz w:val="28"/>
          <w:szCs w:val="28"/>
        </w:rPr>
        <w:t>6.3.Комиссия осуществляет свою деятельность в форме заседаний. Заседания Комиссии проводятся по мере необходимости.</w:t>
      </w:r>
    </w:p>
    <w:p w:rsidR="00011E6D" w:rsidRPr="00F95EA1" w:rsidRDefault="00FC7760" w:rsidP="006E245D">
      <w:pPr>
        <w:pStyle w:val="ad"/>
        <w:spacing w:before="0" w:after="0" w:line="360" w:lineRule="auto"/>
        <w:ind w:left="0" w:firstLine="709"/>
        <w:jc w:val="both"/>
        <w:rPr>
          <w:sz w:val="28"/>
          <w:szCs w:val="28"/>
        </w:rPr>
      </w:pPr>
      <w:r w:rsidRPr="00F95EA1">
        <w:rPr>
          <w:sz w:val="28"/>
          <w:szCs w:val="28"/>
        </w:rPr>
        <w:t>5.</w:t>
      </w:r>
      <w:r w:rsidR="00011E6D" w:rsidRPr="00F95EA1">
        <w:rPr>
          <w:sz w:val="28"/>
          <w:szCs w:val="28"/>
        </w:rPr>
        <w:t xml:space="preserve">6.4.Комиссию возглавляет председатель Комиссии - председатель Комитета по управлению имуществом города, в период отсутствия </w:t>
      </w:r>
      <w:r w:rsidR="00011E6D" w:rsidRPr="00F95EA1">
        <w:rPr>
          <w:sz w:val="28"/>
          <w:szCs w:val="28"/>
        </w:rPr>
        <w:lastRenderedPageBreak/>
        <w:t>председателя Комиссии его полномочия исполняет заместитель председателя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Полномочия председателя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-осуществляет руководство работой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-планирует работу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-определяет дату, время и место проведения заседания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-утверждает повестку дня заседания Комиссии и председательствует на заседаниях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-подписывает протоколы заседаний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-осуществляет иные полномочия в целях реализации функции Комиссии.</w:t>
      </w:r>
    </w:p>
    <w:p w:rsidR="00011E6D" w:rsidRPr="00F95EA1" w:rsidRDefault="001A5C8E" w:rsidP="006E245D">
      <w:pPr>
        <w:pStyle w:val="ad"/>
        <w:spacing w:before="0" w:after="0" w:line="360" w:lineRule="auto"/>
        <w:ind w:left="0" w:firstLine="709"/>
        <w:jc w:val="both"/>
        <w:rPr>
          <w:sz w:val="28"/>
          <w:szCs w:val="28"/>
        </w:rPr>
      </w:pPr>
      <w:r w:rsidRPr="00F95EA1">
        <w:rPr>
          <w:sz w:val="28"/>
          <w:szCs w:val="28"/>
        </w:rPr>
        <w:t>5.</w:t>
      </w:r>
      <w:r w:rsidR="00011E6D" w:rsidRPr="00F95EA1">
        <w:rPr>
          <w:sz w:val="28"/>
          <w:szCs w:val="28"/>
        </w:rPr>
        <w:t>6.5.Секретарь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-формирует материалы для заседания Комиссии и готовит повестку дня заседания Комиссии для утверждения председателем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-взаимодействует с членами Комиссии, извещает их о дате, времени, месте проведения заседания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-ведет, оформляет и подписывает протоколы заседаний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-готовит и выдает выписки из протоколов заседаний Комиссии;</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-осуществляет иные организационные функции, необходимые для обеспечения работы Комиссии.</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Секретарь Комиссии ведет протоколы заседания Комиссии без права голоса.</w:t>
      </w:r>
    </w:p>
    <w:p w:rsidR="00011E6D" w:rsidRPr="00F95EA1" w:rsidRDefault="00011E6D" w:rsidP="006E245D">
      <w:pPr>
        <w:pStyle w:val="ad"/>
        <w:spacing w:before="0" w:after="0" w:line="360" w:lineRule="auto"/>
        <w:ind w:left="0" w:firstLine="709"/>
        <w:jc w:val="both"/>
        <w:rPr>
          <w:sz w:val="28"/>
          <w:szCs w:val="28"/>
        </w:rPr>
      </w:pPr>
      <w:r w:rsidRPr="00F95EA1">
        <w:rPr>
          <w:sz w:val="28"/>
          <w:szCs w:val="28"/>
        </w:rPr>
        <w:t>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w:t>
      </w:r>
    </w:p>
    <w:p w:rsidR="00011E6D" w:rsidRPr="00F95EA1" w:rsidRDefault="001A5C8E"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011E6D" w:rsidRPr="00F95EA1">
        <w:rPr>
          <w:rFonts w:ascii="Times New Roman" w:hAnsi="Times New Roman" w:cs="Times New Roman"/>
          <w:sz w:val="28"/>
          <w:szCs w:val="28"/>
        </w:rPr>
        <w:t>6.6.В своей деятельности Комиссия руководствуется действующим законодательством Российской Федерации и настоящим По</w:t>
      </w:r>
      <w:r w:rsidR="00632C85" w:rsidRPr="00F95EA1">
        <w:rPr>
          <w:rFonts w:ascii="Times New Roman" w:hAnsi="Times New Roman" w:cs="Times New Roman"/>
          <w:sz w:val="28"/>
          <w:szCs w:val="28"/>
        </w:rPr>
        <w:t>рядком</w:t>
      </w:r>
      <w:r w:rsidR="00011E6D" w:rsidRPr="00F95EA1">
        <w:rPr>
          <w:rFonts w:ascii="Times New Roman" w:hAnsi="Times New Roman" w:cs="Times New Roman"/>
          <w:sz w:val="28"/>
          <w:szCs w:val="28"/>
        </w:rPr>
        <w:t>.</w:t>
      </w:r>
    </w:p>
    <w:p w:rsidR="00011E6D" w:rsidRPr="00F95EA1" w:rsidRDefault="001A5C8E"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011E6D" w:rsidRPr="00F95EA1">
        <w:rPr>
          <w:rFonts w:ascii="Times New Roman" w:hAnsi="Times New Roman" w:cs="Times New Roman"/>
          <w:sz w:val="28"/>
          <w:szCs w:val="28"/>
        </w:rPr>
        <w:t>6.7.Полномочия Комиссии:</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-определяет условия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а) форму проведения аукциона и способ подачи предложений;</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б) формирование лотов;</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lastRenderedPageBreak/>
        <w:t xml:space="preserve">в) начальную цену (минимальную) цену Договора на размещение НТО. Начальная (минимальная) цена Договора на размещение НТО (цена лота), устанавливаемая не менее размера ежегодного платежа за право заключения Договора на размещение НТО согласно рыночной стоимости, определенной в соответствии с Федеральным </w:t>
      </w:r>
      <w:hyperlink r:id="rId10" w:history="1">
        <w:r w:rsidRPr="00F95EA1">
          <w:rPr>
            <w:rFonts w:ascii="Times New Roman" w:hAnsi="Times New Roman" w:cs="Times New Roman"/>
            <w:sz w:val="28"/>
            <w:szCs w:val="28"/>
          </w:rPr>
          <w:t>законом</w:t>
        </w:r>
      </w:hyperlink>
      <w:r w:rsidRPr="00F95EA1">
        <w:rPr>
          <w:rFonts w:ascii="Times New Roman" w:hAnsi="Times New Roman" w:cs="Times New Roman"/>
          <w:sz w:val="28"/>
          <w:szCs w:val="28"/>
        </w:rPr>
        <w:t xml:space="preserve"> от 29.07.1998 № 135-ФЗ «Об оценочной деятельности в Российской Федерации»;</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г) сумму задатка (устанавливается в размере не более 100% начальной цены предмета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д) величину повышения начальной цены предмета аукциона («шага аукциона»). «Шаг аукциона» устанавливается в пределах 10</w:t>
      </w:r>
      <w:proofErr w:type="gramStart"/>
      <w:r w:rsidRPr="00F95EA1">
        <w:rPr>
          <w:rFonts w:ascii="Times New Roman" w:hAnsi="Times New Roman" w:cs="Times New Roman"/>
          <w:sz w:val="28"/>
          <w:szCs w:val="28"/>
        </w:rPr>
        <w:t>%  начальной</w:t>
      </w:r>
      <w:proofErr w:type="gramEnd"/>
      <w:r w:rsidRPr="00F95EA1">
        <w:rPr>
          <w:rFonts w:ascii="Times New Roman" w:hAnsi="Times New Roman" w:cs="Times New Roman"/>
          <w:sz w:val="28"/>
          <w:szCs w:val="28"/>
        </w:rPr>
        <w:t xml:space="preserve"> цены предмета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е) иные существенные условия Договора на размещение НТО;</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-осуществляет рассмотрение заявок;</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-принимает решение о признании претендентов участниками аукциона или об отказе в допуске к участию в аукционе по основаниям, установленным настоящим По</w:t>
      </w:r>
      <w:r w:rsidR="00632C85" w:rsidRPr="00F95EA1">
        <w:rPr>
          <w:rFonts w:ascii="Times New Roman" w:hAnsi="Times New Roman" w:cs="Times New Roman"/>
          <w:sz w:val="28"/>
          <w:szCs w:val="28"/>
        </w:rPr>
        <w:t>рядком</w:t>
      </w:r>
      <w:r w:rsidRPr="00F95EA1">
        <w:rPr>
          <w:rFonts w:ascii="Times New Roman" w:hAnsi="Times New Roman" w:cs="Times New Roman"/>
          <w:sz w:val="28"/>
          <w:szCs w:val="28"/>
        </w:rPr>
        <w:t>;</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-осуществляет контроль за соблюдением порядка проведения аукционов;</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-определяет победителя аукциона в соответствии с условиями аукциона (по итогам аукциона составляется протокол о результатах аукциона, который подписывается всеми членами Комиссии, принимавшими участие в определении победителя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-принимает решение о признании аукциона несостоявшимся в установленных настоящим По</w:t>
      </w:r>
      <w:r w:rsidR="00632C85" w:rsidRPr="00F95EA1">
        <w:rPr>
          <w:rFonts w:ascii="Times New Roman" w:hAnsi="Times New Roman" w:cs="Times New Roman"/>
          <w:sz w:val="28"/>
          <w:szCs w:val="28"/>
        </w:rPr>
        <w:t>рядком</w:t>
      </w:r>
      <w:r w:rsidRPr="00F95EA1">
        <w:rPr>
          <w:rFonts w:ascii="Times New Roman" w:hAnsi="Times New Roman" w:cs="Times New Roman"/>
          <w:sz w:val="28"/>
          <w:szCs w:val="28"/>
        </w:rPr>
        <w:t xml:space="preserve"> случаях;</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-осуществляет иные полномочия, связанные с проведением аукционов, в соответствии с настоящим По</w:t>
      </w:r>
      <w:r w:rsidR="00632C85" w:rsidRPr="00F95EA1">
        <w:rPr>
          <w:rFonts w:ascii="Times New Roman" w:hAnsi="Times New Roman" w:cs="Times New Roman"/>
          <w:sz w:val="28"/>
          <w:szCs w:val="28"/>
        </w:rPr>
        <w:t>рядком</w:t>
      </w:r>
      <w:r w:rsidRPr="00F95EA1">
        <w:rPr>
          <w:rFonts w:ascii="Times New Roman" w:hAnsi="Times New Roman" w:cs="Times New Roman"/>
          <w:sz w:val="28"/>
          <w:szCs w:val="28"/>
        </w:rPr>
        <w:t>.</w:t>
      </w:r>
    </w:p>
    <w:p w:rsidR="00011E6D" w:rsidRPr="00F95EA1" w:rsidRDefault="001A5C8E" w:rsidP="006E245D">
      <w:pPr>
        <w:pStyle w:val="ad"/>
        <w:spacing w:before="0" w:after="0" w:line="360" w:lineRule="auto"/>
        <w:ind w:left="0" w:firstLine="709"/>
        <w:jc w:val="both"/>
        <w:rPr>
          <w:sz w:val="28"/>
          <w:szCs w:val="28"/>
        </w:rPr>
      </w:pPr>
      <w:r w:rsidRPr="00F95EA1">
        <w:rPr>
          <w:sz w:val="28"/>
          <w:szCs w:val="28"/>
        </w:rPr>
        <w:t>5.</w:t>
      </w:r>
      <w:r w:rsidR="00011E6D" w:rsidRPr="00F95EA1">
        <w:rPr>
          <w:sz w:val="28"/>
          <w:szCs w:val="28"/>
        </w:rPr>
        <w:t>6.8.Заседания Комиссии являются правомочными, если на них присутствует не менее 2/3 от общего числа ее членов, с обязательным присутствием председателя Комиссии или заместителя председателя Комиссии.</w:t>
      </w:r>
    </w:p>
    <w:p w:rsidR="00011E6D" w:rsidRPr="00F95EA1" w:rsidRDefault="001A5C8E" w:rsidP="006E245D">
      <w:pPr>
        <w:pStyle w:val="ad"/>
        <w:spacing w:before="0" w:after="0" w:line="360" w:lineRule="auto"/>
        <w:ind w:left="0" w:firstLine="709"/>
        <w:jc w:val="both"/>
        <w:rPr>
          <w:sz w:val="28"/>
          <w:szCs w:val="28"/>
        </w:rPr>
      </w:pPr>
      <w:r w:rsidRPr="00F95EA1">
        <w:rPr>
          <w:sz w:val="28"/>
          <w:szCs w:val="28"/>
        </w:rPr>
        <w:lastRenderedPageBreak/>
        <w:t>5.</w:t>
      </w:r>
      <w:r w:rsidR="00011E6D" w:rsidRPr="00F95EA1">
        <w:rPr>
          <w:sz w:val="28"/>
          <w:szCs w:val="28"/>
        </w:rPr>
        <w:t>6.9.Решения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Председатель Комиссии и заместитель председателя Комиссии имеют право голоса. В случае равенства числа голосов членов Комиссии, присутствующих на заседании, решающим является голос председательствующего на заседании Комиссии.</w:t>
      </w:r>
    </w:p>
    <w:p w:rsidR="00F51FD2" w:rsidRPr="00F95EA1" w:rsidRDefault="001A5C8E"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B81A23" w:rsidRPr="00F95EA1">
        <w:rPr>
          <w:rFonts w:ascii="Times New Roman" w:hAnsi="Times New Roman" w:cs="Times New Roman"/>
          <w:sz w:val="28"/>
          <w:szCs w:val="28"/>
        </w:rPr>
        <w:t>7.</w:t>
      </w:r>
      <w:bookmarkStart w:id="7" w:name="P101"/>
      <w:bookmarkEnd w:id="7"/>
      <w:r w:rsidR="00F51FD2" w:rsidRPr="00F95EA1">
        <w:rPr>
          <w:rFonts w:ascii="Times New Roman" w:hAnsi="Times New Roman" w:cs="Times New Roman"/>
          <w:sz w:val="28"/>
          <w:szCs w:val="28"/>
        </w:rPr>
        <w:t>Извещение о проведении аукциона</w:t>
      </w:r>
      <w:r w:rsidR="00B81A23" w:rsidRPr="00F95EA1">
        <w:rPr>
          <w:rFonts w:ascii="Times New Roman" w:hAnsi="Times New Roman" w:cs="Times New Roman"/>
          <w:sz w:val="28"/>
          <w:szCs w:val="28"/>
        </w:rPr>
        <w:t>.</w:t>
      </w:r>
    </w:p>
    <w:p w:rsidR="00011E6D" w:rsidRPr="00F95EA1" w:rsidRDefault="001A5C8E"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011E6D" w:rsidRPr="00F95EA1">
        <w:rPr>
          <w:rFonts w:ascii="Times New Roman" w:hAnsi="Times New Roman" w:cs="Times New Roman"/>
          <w:sz w:val="28"/>
          <w:szCs w:val="28"/>
        </w:rPr>
        <w:t>7.1.Извещение о проведении аукциона размещается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города организатором аукциона не менее чем за 30 дней до дня проведения аукциона.</w:t>
      </w:r>
    </w:p>
    <w:p w:rsidR="00011E6D" w:rsidRPr="00F95EA1" w:rsidRDefault="001A5C8E"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011E6D" w:rsidRPr="00F95EA1">
        <w:rPr>
          <w:rFonts w:ascii="Times New Roman" w:hAnsi="Times New Roman" w:cs="Times New Roman"/>
          <w:sz w:val="28"/>
          <w:szCs w:val="28"/>
        </w:rPr>
        <w:t>7.2.В извещении о проведении аукциона должны быть указаны следующие сведения:</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-наименование, место нахождения, почтовый адрес, адрес электронной почты и номер контактного телефона организатора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-сведения о выставляемых НТО: порядковый номер места размещения НТО в соответствии со Схемой, место размещения (адресный ориентир) НТО, площадь места размещения НТО, категория хозяйствующих субъектов, вид НТО, специализация НТО; </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-начальная цена предмета аукциона, выставляемого на торги;</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-размер, срок и порядок внесения задатка, а также счет организатора аукциона, на который он должен быть перечислен;</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-величина повышения начального размера платы за право заключения Договора на размещение НТО («шаг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-место, дата, время начала и окончания срока подачи заявок на участие в аукционе;</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-место, дата, время проведения аукциона;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-срок Договора на размещение НТО;</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-срок, место и порядок предоставления аукционной документации.</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lastRenderedPageBreak/>
        <w:t xml:space="preserve">-срок, в течение которого Организатор вправе отказаться от проведения аукциона, устанавливаемый с учетом положений </w:t>
      </w:r>
      <w:r w:rsidR="00AF5DC0" w:rsidRPr="00F95EA1">
        <w:rPr>
          <w:rFonts w:ascii="Times New Roman" w:hAnsi="Times New Roman" w:cs="Times New Roman"/>
          <w:sz w:val="28"/>
          <w:szCs w:val="28"/>
        </w:rPr>
        <w:t>под</w:t>
      </w:r>
      <w:hyperlink r:id="rId11" w:anchor="P116" w:history="1">
        <w:r w:rsidRPr="00F95EA1">
          <w:rPr>
            <w:rStyle w:val="a4"/>
            <w:rFonts w:ascii="Times New Roman" w:hAnsi="Times New Roman" w:cs="Times New Roman"/>
            <w:sz w:val="28"/>
            <w:szCs w:val="28"/>
            <w:u w:val="none"/>
          </w:rPr>
          <w:t>пункта</w:t>
        </w:r>
      </w:hyperlink>
      <w:r w:rsidRPr="00F95EA1">
        <w:rPr>
          <w:rFonts w:ascii="Times New Roman" w:hAnsi="Times New Roman" w:cs="Times New Roman"/>
          <w:sz w:val="28"/>
          <w:szCs w:val="28"/>
        </w:rPr>
        <w:t xml:space="preserve"> </w:t>
      </w:r>
      <w:r w:rsidR="006B1896" w:rsidRPr="00F95EA1">
        <w:rPr>
          <w:rFonts w:ascii="Times New Roman" w:hAnsi="Times New Roman" w:cs="Times New Roman"/>
          <w:sz w:val="28"/>
          <w:szCs w:val="28"/>
        </w:rPr>
        <w:t>5.</w:t>
      </w:r>
      <w:r w:rsidR="00331967" w:rsidRPr="00F95EA1">
        <w:rPr>
          <w:rFonts w:ascii="Times New Roman" w:hAnsi="Times New Roman" w:cs="Times New Roman"/>
          <w:sz w:val="28"/>
          <w:szCs w:val="28"/>
        </w:rPr>
        <w:t>7</w:t>
      </w:r>
      <w:r w:rsidRPr="00F95EA1">
        <w:rPr>
          <w:rFonts w:ascii="Times New Roman" w:hAnsi="Times New Roman" w:cs="Times New Roman"/>
          <w:sz w:val="28"/>
          <w:szCs w:val="28"/>
        </w:rPr>
        <w:t>.3. настояще</w:t>
      </w:r>
      <w:r w:rsidR="002E14B6" w:rsidRPr="00F95EA1">
        <w:rPr>
          <w:rFonts w:ascii="Times New Roman" w:hAnsi="Times New Roman" w:cs="Times New Roman"/>
          <w:sz w:val="28"/>
          <w:szCs w:val="28"/>
        </w:rPr>
        <w:t>го Порядка</w:t>
      </w:r>
      <w:r w:rsidRPr="00F95EA1">
        <w:rPr>
          <w:rFonts w:ascii="Times New Roman" w:hAnsi="Times New Roman" w:cs="Times New Roman"/>
          <w:sz w:val="28"/>
          <w:szCs w:val="28"/>
        </w:rPr>
        <w:t>;</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-информация о существующих обременениях;</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-эскизный проект НТО.</w:t>
      </w:r>
    </w:p>
    <w:p w:rsidR="00011E6D" w:rsidRPr="00F95EA1" w:rsidRDefault="001A5C8E"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011E6D" w:rsidRPr="00F95EA1">
        <w:rPr>
          <w:rFonts w:ascii="Times New Roman" w:hAnsi="Times New Roman" w:cs="Times New Roman"/>
          <w:sz w:val="28"/>
          <w:szCs w:val="28"/>
        </w:rPr>
        <w:t>7.3.Организатор аукциона вправе отказаться от проведения аукциона либо внести изменения в аукционную документацию не позднее чем за пять дней до даты окончания срока подачи заявок на участие в аукционе.</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Решение об отказе от проведения аукциона принимается Администрацией города в форме постановления</w:t>
      </w:r>
      <w:r w:rsidR="006B1896" w:rsidRPr="00F95EA1">
        <w:rPr>
          <w:rFonts w:ascii="Times New Roman" w:hAnsi="Times New Roman" w:cs="Times New Roman"/>
          <w:sz w:val="28"/>
          <w:szCs w:val="28"/>
        </w:rPr>
        <w:t xml:space="preserve"> Администрации города</w:t>
      </w:r>
      <w:r w:rsidRPr="00F95EA1">
        <w:rPr>
          <w:rFonts w:ascii="Times New Roman" w:hAnsi="Times New Roman" w:cs="Times New Roman"/>
          <w:sz w:val="28"/>
          <w:szCs w:val="28"/>
        </w:rPr>
        <w:t>.</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Извещение об отказе от проведения аукциона либо о внесении изменений в аукционную документацию в течение дня, следующего за днем принятия такого решения, размещается организатором аукциона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города.</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В течение следующего дня со дня принятия решения о внесении изменений в аукционную документацию такие изменения направляются всем претендентам,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011E6D" w:rsidRPr="00F95EA1" w:rsidRDefault="00011E6D"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В случае принятия решения об отказе от проведения аукциона, организатор аукциона в течение двух рабочих дней с даты принятия такого решения претендентам направляет соответствующие уведомления, в течение пяти рабочих дней возвращает задатки.</w:t>
      </w:r>
    </w:p>
    <w:p w:rsidR="00F51FD2" w:rsidRPr="00F95EA1" w:rsidRDefault="006B1896"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E20194" w:rsidRPr="00F95EA1">
        <w:rPr>
          <w:rFonts w:ascii="Times New Roman" w:hAnsi="Times New Roman" w:cs="Times New Roman"/>
          <w:sz w:val="28"/>
          <w:szCs w:val="28"/>
        </w:rPr>
        <w:t>8</w:t>
      </w:r>
      <w:r w:rsidR="00E0118F" w:rsidRPr="00F95EA1">
        <w:rPr>
          <w:rFonts w:ascii="Times New Roman" w:hAnsi="Times New Roman" w:cs="Times New Roman"/>
          <w:sz w:val="28"/>
          <w:szCs w:val="28"/>
        </w:rPr>
        <w:t>.</w:t>
      </w:r>
      <w:r w:rsidR="00F51FD2" w:rsidRPr="00F95EA1">
        <w:rPr>
          <w:rFonts w:ascii="Times New Roman" w:hAnsi="Times New Roman" w:cs="Times New Roman"/>
          <w:sz w:val="28"/>
          <w:szCs w:val="28"/>
        </w:rPr>
        <w:t>Документация об аукционе</w:t>
      </w:r>
      <w:r w:rsidR="00E0118F" w:rsidRPr="00F95EA1">
        <w:rPr>
          <w:rFonts w:ascii="Times New Roman" w:hAnsi="Times New Roman" w:cs="Times New Roman"/>
          <w:sz w:val="28"/>
          <w:szCs w:val="28"/>
        </w:rPr>
        <w:t>.</w:t>
      </w:r>
    </w:p>
    <w:p w:rsidR="00E20194" w:rsidRPr="00F95EA1" w:rsidRDefault="006B1896"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E20194" w:rsidRPr="00F95EA1">
        <w:rPr>
          <w:rFonts w:ascii="Times New Roman" w:hAnsi="Times New Roman" w:cs="Times New Roman"/>
          <w:sz w:val="28"/>
          <w:szCs w:val="28"/>
        </w:rPr>
        <w:t xml:space="preserve">8.1.Документация об аукционе разрабатывается организатором аукциона и размещается на официальном сайте торгов, определенном </w:t>
      </w:r>
      <w:r w:rsidR="00E20194" w:rsidRPr="00F95EA1">
        <w:rPr>
          <w:rFonts w:ascii="Times New Roman" w:hAnsi="Times New Roman" w:cs="Times New Roman"/>
          <w:sz w:val="28"/>
          <w:szCs w:val="28"/>
        </w:rPr>
        <w:lastRenderedPageBreak/>
        <w:t>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города.</w:t>
      </w:r>
    </w:p>
    <w:p w:rsidR="00E20194" w:rsidRPr="00F95EA1" w:rsidRDefault="006B1896"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E20194" w:rsidRPr="00F95EA1">
        <w:rPr>
          <w:rFonts w:ascii="Times New Roman" w:hAnsi="Times New Roman" w:cs="Times New Roman"/>
          <w:sz w:val="28"/>
          <w:szCs w:val="28"/>
        </w:rPr>
        <w:t>8.2.Документация об аукционе помимо информации и сведений, содержащихся в извещении о проведении аукциона, должна содержать:</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w:t>
      </w:r>
      <w:r w:rsidR="00FC512A" w:rsidRPr="00F95EA1">
        <w:rPr>
          <w:rFonts w:ascii="Times New Roman" w:hAnsi="Times New Roman" w:cs="Times New Roman"/>
          <w:sz w:val="28"/>
          <w:szCs w:val="28"/>
        </w:rPr>
        <w:t xml:space="preserve">требования к содержанию, составу и форме заявки на участие в аукционе; </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-порядок, место, дату и время начала приема заявок,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города.</w:t>
      </w:r>
      <w:r w:rsidR="006E3CE5" w:rsidRPr="00F95EA1">
        <w:rPr>
          <w:rFonts w:ascii="Times New Roman" w:hAnsi="Times New Roman" w:cs="Times New Roman"/>
          <w:sz w:val="28"/>
          <w:szCs w:val="28"/>
        </w:rPr>
        <w:t xml:space="preserve"> </w:t>
      </w:r>
      <w:r w:rsidRPr="00F95EA1">
        <w:rPr>
          <w:rFonts w:ascii="Times New Roman" w:hAnsi="Times New Roman" w:cs="Times New Roman"/>
          <w:sz w:val="28"/>
          <w:szCs w:val="28"/>
        </w:rPr>
        <w:t>Прием заявок и документов на участие в аукционе прекращается не менее чем за пять дней до дня проведения аукциона;</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-порядок и срок отзыва заявок на участие в аукционе. При этом срок отзыва заявок на участие в аукционе устанавливается в соответствии с </w:t>
      </w:r>
      <w:r w:rsidR="00632C85" w:rsidRPr="00F95EA1">
        <w:rPr>
          <w:rFonts w:ascii="Times New Roman" w:hAnsi="Times New Roman" w:cs="Times New Roman"/>
          <w:sz w:val="28"/>
          <w:szCs w:val="28"/>
        </w:rPr>
        <w:t>под</w:t>
      </w:r>
      <w:r w:rsidR="008A0402" w:rsidRPr="00F95EA1">
        <w:rPr>
          <w:rFonts w:ascii="Times New Roman" w:hAnsi="Times New Roman" w:cs="Times New Roman"/>
          <w:sz w:val="28"/>
          <w:szCs w:val="28"/>
        </w:rPr>
        <w:t xml:space="preserve">пунктом </w:t>
      </w:r>
      <w:r w:rsidR="006E3CE5" w:rsidRPr="00F95EA1">
        <w:rPr>
          <w:rFonts w:ascii="Times New Roman" w:hAnsi="Times New Roman" w:cs="Times New Roman"/>
          <w:sz w:val="28"/>
          <w:szCs w:val="28"/>
        </w:rPr>
        <w:t>5.</w:t>
      </w:r>
      <w:r w:rsidR="008A0402" w:rsidRPr="00F95EA1">
        <w:rPr>
          <w:rFonts w:ascii="Times New Roman" w:hAnsi="Times New Roman" w:cs="Times New Roman"/>
          <w:sz w:val="28"/>
          <w:szCs w:val="28"/>
        </w:rPr>
        <w:t>10</w:t>
      </w:r>
      <w:r w:rsidRPr="00F95EA1">
        <w:rPr>
          <w:rFonts w:ascii="Times New Roman" w:hAnsi="Times New Roman" w:cs="Times New Roman"/>
          <w:sz w:val="28"/>
          <w:szCs w:val="28"/>
        </w:rPr>
        <w:t>.9 настоящего По</w:t>
      </w:r>
      <w:r w:rsidR="008A0402" w:rsidRPr="00F95EA1">
        <w:rPr>
          <w:rFonts w:ascii="Times New Roman" w:hAnsi="Times New Roman" w:cs="Times New Roman"/>
          <w:sz w:val="28"/>
          <w:szCs w:val="28"/>
        </w:rPr>
        <w:t>рядка</w:t>
      </w:r>
      <w:r w:rsidRPr="00F95EA1">
        <w:rPr>
          <w:rFonts w:ascii="Times New Roman" w:hAnsi="Times New Roman" w:cs="Times New Roman"/>
          <w:sz w:val="28"/>
          <w:szCs w:val="28"/>
        </w:rPr>
        <w:t>;</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-формы, порядок, даты начала и окончания предоставления участникам аукциона разъяснений положений документации об аукционе в соответствии с</w:t>
      </w:r>
      <w:r w:rsidR="00266957" w:rsidRPr="00F95EA1">
        <w:rPr>
          <w:rFonts w:ascii="Times New Roman" w:hAnsi="Times New Roman" w:cs="Times New Roman"/>
          <w:sz w:val="28"/>
          <w:szCs w:val="28"/>
        </w:rPr>
        <w:t xml:space="preserve"> пунктом </w:t>
      </w:r>
      <w:r w:rsidR="006E3CE5" w:rsidRPr="00F95EA1">
        <w:rPr>
          <w:rFonts w:ascii="Times New Roman" w:hAnsi="Times New Roman" w:cs="Times New Roman"/>
          <w:sz w:val="28"/>
          <w:szCs w:val="28"/>
        </w:rPr>
        <w:t>5.</w:t>
      </w:r>
      <w:r w:rsidR="004317E1" w:rsidRPr="00F95EA1">
        <w:rPr>
          <w:rFonts w:ascii="Times New Roman" w:hAnsi="Times New Roman" w:cs="Times New Roman"/>
          <w:sz w:val="28"/>
          <w:szCs w:val="28"/>
        </w:rPr>
        <w:t>9</w:t>
      </w:r>
      <w:r w:rsidR="00266957" w:rsidRPr="00F95EA1">
        <w:rPr>
          <w:rFonts w:ascii="Times New Roman" w:hAnsi="Times New Roman" w:cs="Times New Roman"/>
          <w:sz w:val="28"/>
          <w:szCs w:val="28"/>
        </w:rPr>
        <w:t xml:space="preserve"> насто</w:t>
      </w:r>
      <w:r w:rsidRPr="00F95EA1">
        <w:rPr>
          <w:rFonts w:ascii="Times New Roman" w:hAnsi="Times New Roman" w:cs="Times New Roman"/>
          <w:sz w:val="28"/>
          <w:szCs w:val="28"/>
        </w:rPr>
        <w:t>ящего По</w:t>
      </w:r>
      <w:r w:rsidR="00266957" w:rsidRPr="00F95EA1">
        <w:rPr>
          <w:rFonts w:ascii="Times New Roman" w:hAnsi="Times New Roman" w:cs="Times New Roman"/>
          <w:sz w:val="28"/>
          <w:szCs w:val="28"/>
        </w:rPr>
        <w:t>рядка</w:t>
      </w:r>
      <w:r w:rsidRPr="00F95EA1">
        <w:rPr>
          <w:rFonts w:ascii="Times New Roman" w:hAnsi="Times New Roman" w:cs="Times New Roman"/>
          <w:sz w:val="28"/>
          <w:szCs w:val="28"/>
        </w:rPr>
        <w:t>;</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-величину повышения начальной цены предмета Договора на размещение НТО («шаг аукциона»);</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-срок, в течение которого должен быть подписан проект Договора на размещение НТО в соответствии с</w:t>
      </w:r>
      <w:r w:rsidR="00AF5DC0" w:rsidRPr="00F95EA1">
        <w:rPr>
          <w:rFonts w:ascii="Times New Roman" w:hAnsi="Times New Roman" w:cs="Times New Roman"/>
          <w:sz w:val="28"/>
          <w:szCs w:val="28"/>
        </w:rPr>
        <w:t xml:space="preserve"> пунктом </w:t>
      </w:r>
      <w:r w:rsidR="00C57CFD" w:rsidRPr="00F95EA1">
        <w:rPr>
          <w:rFonts w:ascii="Times New Roman" w:hAnsi="Times New Roman" w:cs="Times New Roman"/>
          <w:sz w:val="28"/>
          <w:szCs w:val="28"/>
        </w:rPr>
        <w:t>5.</w:t>
      </w:r>
      <w:r w:rsidR="007A54BC" w:rsidRPr="00F95EA1">
        <w:rPr>
          <w:rFonts w:ascii="Times New Roman" w:hAnsi="Times New Roman" w:cs="Times New Roman"/>
          <w:sz w:val="28"/>
          <w:szCs w:val="28"/>
        </w:rPr>
        <w:t>12.5</w:t>
      </w:r>
      <w:r w:rsidRPr="00F95EA1">
        <w:rPr>
          <w:rFonts w:ascii="Times New Roman" w:hAnsi="Times New Roman" w:cs="Times New Roman"/>
          <w:sz w:val="28"/>
          <w:szCs w:val="28"/>
        </w:rPr>
        <w:t xml:space="preserve"> настоящего По</w:t>
      </w:r>
      <w:r w:rsidR="00AF5DC0" w:rsidRPr="00F95EA1">
        <w:rPr>
          <w:rFonts w:ascii="Times New Roman" w:hAnsi="Times New Roman" w:cs="Times New Roman"/>
          <w:sz w:val="28"/>
          <w:szCs w:val="28"/>
        </w:rPr>
        <w:t>рядка</w:t>
      </w:r>
      <w:r w:rsidRPr="00F95EA1">
        <w:rPr>
          <w:rFonts w:ascii="Times New Roman" w:hAnsi="Times New Roman" w:cs="Times New Roman"/>
          <w:sz w:val="28"/>
          <w:szCs w:val="28"/>
        </w:rPr>
        <w:t>;</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-требование о внесении задатка, размер задатка, срок и порядок его внесения, реквизиты счета для перечисления задатка;</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-место, дату и время рассмотрения заявок на участие в аукционе.</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-место, дату и время проведения аукциона.</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lastRenderedPageBreak/>
        <w:t>-срок, в течение которого Организатор вправе отказаться от проведения аукциона;</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-указание на то, что при заключении и исполнении Договора на размещение НТО изменение условий Договора на размещение НТО, указанных в документации об аукционе, по соглашению сторон и в одностороннем порядке не допускается;</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-порядок пересмотра цены Договора на размещение НТО (цены лота) в сторону увеличения, а также указание на то, что цена заключенного Договора на размещение НТО не может быть пересмотрена сторонами в сторону уменьшения;</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-указание на то, что условия аукциона, порядок и условия заключения Договора на размещение НТО с участником аукциона являются условиями публичной оферты, а подача заявки на участие в аукционе является акцептом такой оферты.</w:t>
      </w:r>
    </w:p>
    <w:p w:rsidR="00E20194" w:rsidRPr="00F95EA1" w:rsidRDefault="00E201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-информация о возможности участия в аукционе действующего правообладателя и порядке заключения Договора на размещение НТО с действующим правообладателем, в соответствии с</w:t>
      </w:r>
      <w:r w:rsidR="00DF625A" w:rsidRPr="00F95EA1">
        <w:rPr>
          <w:rFonts w:ascii="Times New Roman" w:hAnsi="Times New Roman" w:cs="Times New Roman"/>
          <w:sz w:val="28"/>
          <w:szCs w:val="28"/>
        </w:rPr>
        <w:t xml:space="preserve"> пункт</w:t>
      </w:r>
      <w:r w:rsidR="008B3DA3" w:rsidRPr="00F95EA1">
        <w:rPr>
          <w:rFonts w:ascii="Times New Roman" w:hAnsi="Times New Roman" w:cs="Times New Roman"/>
          <w:sz w:val="28"/>
          <w:szCs w:val="28"/>
        </w:rPr>
        <w:t>ами</w:t>
      </w:r>
      <w:r w:rsidR="00DF625A" w:rsidRPr="00F95EA1">
        <w:rPr>
          <w:rFonts w:ascii="Times New Roman" w:hAnsi="Times New Roman" w:cs="Times New Roman"/>
          <w:sz w:val="28"/>
          <w:szCs w:val="28"/>
        </w:rPr>
        <w:t xml:space="preserve"> </w:t>
      </w:r>
      <w:r w:rsidR="00903A1B" w:rsidRPr="00F95EA1">
        <w:rPr>
          <w:rFonts w:ascii="Times New Roman" w:hAnsi="Times New Roman" w:cs="Times New Roman"/>
          <w:sz w:val="28"/>
          <w:szCs w:val="28"/>
        </w:rPr>
        <w:t>5.</w:t>
      </w:r>
      <w:r w:rsidR="008B3DA3" w:rsidRPr="00F95EA1">
        <w:rPr>
          <w:rFonts w:ascii="Times New Roman" w:hAnsi="Times New Roman" w:cs="Times New Roman"/>
          <w:sz w:val="28"/>
          <w:szCs w:val="28"/>
        </w:rPr>
        <w:t xml:space="preserve">10.1 </w:t>
      </w:r>
      <w:r w:rsidR="00903A1B" w:rsidRPr="00F95EA1">
        <w:rPr>
          <w:rFonts w:ascii="Times New Roman" w:hAnsi="Times New Roman" w:cs="Times New Roman"/>
          <w:sz w:val="28"/>
          <w:szCs w:val="28"/>
        </w:rPr>
        <w:t xml:space="preserve">и 5.11.6 </w:t>
      </w:r>
      <w:r w:rsidRPr="00F95EA1">
        <w:rPr>
          <w:rFonts w:ascii="Times New Roman" w:hAnsi="Times New Roman" w:cs="Times New Roman"/>
          <w:sz w:val="28"/>
          <w:szCs w:val="28"/>
        </w:rPr>
        <w:t>настоящего По</w:t>
      </w:r>
      <w:r w:rsidR="002E01ED" w:rsidRPr="00F95EA1">
        <w:rPr>
          <w:rFonts w:ascii="Times New Roman" w:hAnsi="Times New Roman" w:cs="Times New Roman"/>
          <w:sz w:val="28"/>
          <w:szCs w:val="28"/>
        </w:rPr>
        <w:t>рядка</w:t>
      </w:r>
      <w:r w:rsidRPr="00F95EA1">
        <w:rPr>
          <w:rFonts w:ascii="Times New Roman" w:hAnsi="Times New Roman" w:cs="Times New Roman"/>
          <w:sz w:val="28"/>
          <w:szCs w:val="28"/>
        </w:rPr>
        <w:t>.</w:t>
      </w:r>
    </w:p>
    <w:p w:rsidR="00E20194" w:rsidRPr="00F95EA1" w:rsidRDefault="004317E1"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E20194" w:rsidRPr="00F95EA1">
        <w:rPr>
          <w:rFonts w:ascii="Times New Roman" w:hAnsi="Times New Roman" w:cs="Times New Roman"/>
          <w:sz w:val="28"/>
          <w:szCs w:val="28"/>
        </w:rPr>
        <w:t>8.3.К документации об аукционе должен быть приложен проект Договора на размещение НТО, который является неотъемлемой частью документации об аукционе.</w:t>
      </w:r>
    </w:p>
    <w:p w:rsidR="00E20194" w:rsidRPr="00F95EA1" w:rsidRDefault="004317E1"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E20194" w:rsidRPr="00F95EA1">
        <w:rPr>
          <w:rFonts w:ascii="Times New Roman" w:hAnsi="Times New Roman" w:cs="Times New Roman"/>
          <w:sz w:val="28"/>
          <w:szCs w:val="28"/>
        </w:rPr>
        <w:t>8.4.Сведения, содержащиеся в документации об аукционе, должны соответствовать сведениям, указанным в извещении о проведении аукциона.</w:t>
      </w:r>
    </w:p>
    <w:p w:rsidR="00F51FD2" w:rsidRPr="00F95EA1" w:rsidRDefault="004317E1"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E20194" w:rsidRPr="00F95EA1">
        <w:rPr>
          <w:rFonts w:ascii="Times New Roman" w:hAnsi="Times New Roman" w:cs="Times New Roman"/>
          <w:sz w:val="28"/>
          <w:szCs w:val="28"/>
        </w:rPr>
        <w:t>9</w:t>
      </w:r>
      <w:r w:rsidR="00812357" w:rsidRPr="00F95EA1">
        <w:rPr>
          <w:rFonts w:ascii="Times New Roman" w:hAnsi="Times New Roman" w:cs="Times New Roman"/>
          <w:sz w:val="28"/>
          <w:szCs w:val="28"/>
        </w:rPr>
        <w:t>.</w:t>
      </w:r>
      <w:bookmarkStart w:id="8" w:name="P146"/>
      <w:bookmarkEnd w:id="8"/>
      <w:r w:rsidR="00F51FD2" w:rsidRPr="00F95EA1">
        <w:rPr>
          <w:rFonts w:ascii="Times New Roman" w:hAnsi="Times New Roman" w:cs="Times New Roman"/>
          <w:sz w:val="28"/>
          <w:szCs w:val="28"/>
        </w:rPr>
        <w:t>Порядок предоставления аукционной документации разъяснения ее положений</w:t>
      </w:r>
      <w:r w:rsidR="00812357" w:rsidRPr="00F95EA1">
        <w:rPr>
          <w:rFonts w:ascii="Times New Roman" w:hAnsi="Times New Roman" w:cs="Times New Roman"/>
          <w:sz w:val="28"/>
          <w:szCs w:val="28"/>
        </w:rPr>
        <w:t>.</w:t>
      </w:r>
    </w:p>
    <w:p w:rsidR="00010E3F" w:rsidRPr="00F95EA1" w:rsidRDefault="007A54BC"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010E3F" w:rsidRPr="00F95EA1">
        <w:rPr>
          <w:rFonts w:ascii="Times New Roman" w:hAnsi="Times New Roman" w:cs="Times New Roman"/>
          <w:sz w:val="28"/>
          <w:szCs w:val="28"/>
        </w:rPr>
        <w:t>9.1.На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с даты получения соответствующего заявления предоставляет такому лицу аукционную документацию. За предоставление аукционной документации плата не взимается.</w:t>
      </w:r>
    </w:p>
    <w:p w:rsidR="00010E3F" w:rsidRPr="00F95EA1" w:rsidRDefault="007A54BC"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lastRenderedPageBreak/>
        <w:t>5.</w:t>
      </w:r>
      <w:r w:rsidR="00010E3F" w:rsidRPr="00F95EA1">
        <w:rPr>
          <w:rFonts w:ascii="Times New Roman" w:hAnsi="Times New Roman" w:cs="Times New Roman"/>
          <w:sz w:val="28"/>
          <w:szCs w:val="28"/>
        </w:rPr>
        <w:t>9.2.Предоставление аукционной документации до размещения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города извещения о проведении аукциона не допускается.</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010E3F" w:rsidRPr="00F95EA1">
        <w:rPr>
          <w:rFonts w:ascii="Times New Roman" w:hAnsi="Times New Roman" w:cs="Times New Roman"/>
          <w:sz w:val="28"/>
          <w:szCs w:val="28"/>
        </w:rPr>
        <w:t>9.3.Любое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51FD2"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F37FC1" w:rsidRPr="00F95EA1">
        <w:rPr>
          <w:rFonts w:ascii="Times New Roman" w:hAnsi="Times New Roman" w:cs="Times New Roman"/>
          <w:sz w:val="28"/>
          <w:szCs w:val="28"/>
        </w:rPr>
        <w:t>1</w:t>
      </w:r>
      <w:r w:rsidR="00010E3F" w:rsidRPr="00F95EA1">
        <w:rPr>
          <w:rFonts w:ascii="Times New Roman" w:hAnsi="Times New Roman" w:cs="Times New Roman"/>
          <w:sz w:val="28"/>
          <w:szCs w:val="28"/>
        </w:rPr>
        <w:t>0</w:t>
      </w:r>
      <w:r w:rsidR="00F37FC1" w:rsidRPr="00F95EA1">
        <w:rPr>
          <w:rFonts w:ascii="Times New Roman" w:hAnsi="Times New Roman" w:cs="Times New Roman"/>
          <w:sz w:val="28"/>
          <w:szCs w:val="28"/>
        </w:rPr>
        <w:t>.</w:t>
      </w:r>
      <w:r w:rsidR="00F51FD2" w:rsidRPr="00F95EA1">
        <w:rPr>
          <w:rFonts w:ascii="Times New Roman" w:hAnsi="Times New Roman" w:cs="Times New Roman"/>
          <w:sz w:val="28"/>
          <w:szCs w:val="28"/>
        </w:rPr>
        <w:t>Условия участия в аукционе</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 xml:space="preserve">.1.Участником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roofErr w:type="spellStart"/>
      <w:r w:rsidR="00010E3F" w:rsidRPr="00F95EA1">
        <w:rPr>
          <w:rFonts w:ascii="Times New Roman" w:hAnsi="Times New Roman" w:cs="Times New Roman"/>
          <w:sz w:val="28"/>
          <w:szCs w:val="28"/>
        </w:rPr>
        <w:t>самозанятый</w:t>
      </w:r>
      <w:proofErr w:type="spellEnd"/>
      <w:r w:rsidR="00010E3F" w:rsidRPr="00F95EA1">
        <w:rPr>
          <w:rFonts w:ascii="Times New Roman" w:hAnsi="Times New Roman" w:cs="Times New Roman"/>
          <w:sz w:val="28"/>
          <w:szCs w:val="28"/>
        </w:rPr>
        <w:t>, претендующие на право заключения Договора на размещение НТО, а также действующий правообладатель.</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.2.Не являются действующими правообладателями и утрачивают преимущественное право на заключение Договора на размещение НТО по цене, предложенной победителем аукциона:</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-лицо, надлежащим образом исполнявшее свои обязанности по ранее заключенному срочному договору аренды земельного участка или Договору на размещение НТО в отношении места размещения НТО, права на которое передаются по Договору на размещение НТО, но не подавшее заявку на участие в аукционе, </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-лицо, надлежащим образом исполнявшее свои обязанности по ранее заключенному срочному договору аренды земельного участка или Договору </w:t>
      </w:r>
      <w:r w:rsidRPr="00F95EA1">
        <w:rPr>
          <w:rFonts w:ascii="Times New Roman" w:hAnsi="Times New Roman" w:cs="Times New Roman"/>
          <w:sz w:val="28"/>
          <w:szCs w:val="28"/>
        </w:rPr>
        <w:lastRenderedPageBreak/>
        <w:t>на размещение НТО в отношении места размещения НТО, права на которое передаются по Договору на размещение НТО, подавшее заявку на участие в аукционе, но не признанное участником аукциона.</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 xml:space="preserve">.3.Для участия в аукционе заинтересованное лицо, претендующее на право заключения Договора на размещение </w:t>
      </w:r>
      <w:proofErr w:type="gramStart"/>
      <w:r w:rsidR="00010E3F" w:rsidRPr="00F95EA1">
        <w:rPr>
          <w:rFonts w:ascii="Times New Roman" w:hAnsi="Times New Roman" w:cs="Times New Roman"/>
          <w:sz w:val="28"/>
          <w:szCs w:val="28"/>
        </w:rPr>
        <w:t>НТО</w:t>
      </w:r>
      <w:proofErr w:type="gramEnd"/>
      <w:r w:rsidR="00010E3F" w:rsidRPr="00F95EA1">
        <w:rPr>
          <w:rFonts w:ascii="Times New Roman" w:hAnsi="Times New Roman" w:cs="Times New Roman"/>
          <w:sz w:val="28"/>
          <w:szCs w:val="28"/>
        </w:rPr>
        <w:t xml:space="preserve"> представляет организатору аукциона (лично или через своего представителя) заявку на участие в аукционе в срок и по форме, которые установлены аукционной документацией.</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.4.На каждый лот претендент вправе подать только одну заявку на участие в аукционе. Заявка на аукцион формируется отдельно по каждому лоту. Форма заявки устанавливается организатором аукциона.</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.5.Одновременно с заявкой на участие в аукционе претендент представляет следующие документы:</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-заверенные копии учредительных документов заявителя (для юридических лиц);</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-сведения о государственной регистрации юридического лица (индивидуального предпринимателя) (предоставляются по инициативе заявителя);</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подписанную руководителем заявителя (для юридических лиц);</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-копии всех листов документа, удостоверяющего личность (для физических лиц);</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-нотариальная доверенность на осуществление действий от имени претендента, оформленная в установленном порядке (для физических лиц) или </w:t>
      </w:r>
      <w:r w:rsidRPr="00F95EA1">
        <w:rPr>
          <w:rFonts w:ascii="Times New Roman" w:hAnsi="Times New Roman" w:cs="Times New Roman"/>
          <w:sz w:val="28"/>
          <w:szCs w:val="28"/>
        </w:rPr>
        <w:lastRenderedPageBreak/>
        <w:t>нотариально заверенная копия такой доверенности;</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-документы, подтверждающие внесение задатка;</w:t>
      </w:r>
    </w:p>
    <w:p w:rsidR="00010E3F" w:rsidRPr="004B0532"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-для самозанятых </w:t>
      </w:r>
      <w:r w:rsidRPr="004B0532">
        <w:rPr>
          <w:rFonts w:ascii="Times New Roman" w:hAnsi="Times New Roman" w:cs="Times New Roman"/>
          <w:sz w:val="28"/>
          <w:szCs w:val="28"/>
        </w:rPr>
        <w:t xml:space="preserve">- данные документа, удостоверяющего его государственный регистрационный номер записи о государственной регистрации </w:t>
      </w:r>
      <w:proofErr w:type="spellStart"/>
      <w:r w:rsidRPr="004B0532">
        <w:rPr>
          <w:rFonts w:ascii="Times New Roman" w:hAnsi="Times New Roman" w:cs="Times New Roman"/>
          <w:sz w:val="28"/>
          <w:szCs w:val="28"/>
        </w:rPr>
        <w:t>самозанятого</w:t>
      </w:r>
      <w:proofErr w:type="spellEnd"/>
      <w:r w:rsidRPr="004B0532">
        <w:rPr>
          <w:rFonts w:ascii="Times New Roman" w:hAnsi="Times New Roman" w:cs="Times New Roman"/>
          <w:sz w:val="28"/>
          <w:szCs w:val="28"/>
        </w:rPr>
        <w:t>;</w:t>
      </w:r>
    </w:p>
    <w:p w:rsidR="00010E3F" w:rsidRPr="004B0532" w:rsidRDefault="00010E3F" w:rsidP="006E245D">
      <w:pPr>
        <w:pStyle w:val="af6"/>
        <w:suppressAutoHyphens w:val="0"/>
        <w:spacing w:line="360" w:lineRule="auto"/>
        <w:ind w:firstLine="709"/>
        <w:jc w:val="both"/>
        <w:rPr>
          <w:rFonts w:ascii="Times New Roman" w:hAnsi="Times New Roman" w:cs="Times New Roman"/>
          <w:sz w:val="28"/>
          <w:szCs w:val="28"/>
        </w:rPr>
      </w:pPr>
      <w:r w:rsidRPr="004B0532">
        <w:rPr>
          <w:rFonts w:ascii="Times New Roman" w:hAnsi="Times New Roman" w:cs="Times New Roman"/>
          <w:sz w:val="28"/>
          <w:szCs w:val="28"/>
        </w:rPr>
        <w:t>-сведения об отсутствии в отношении претендента процедур банкротства;</w:t>
      </w:r>
    </w:p>
    <w:p w:rsidR="00010E3F" w:rsidRPr="004B0532" w:rsidRDefault="00010E3F" w:rsidP="006E245D">
      <w:pPr>
        <w:pStyle w:val="af6"/>
        <w:suppressAutoHyphens w:val="0"/>
        <w:spacing w:line="360" w:lineRule="auto"/>
        <w:ind w:firstLine="709"/>
        <w:jc w:val="both"/>
        <w:rPr>
          <w:rFonts w:ascii="Times New Roman" w:hAnsi="Times New Roman" w:cs="Times New Roman"/>
          <w:sz w:val="28"/>
          <w:szCs w:val="28"/>
        </w:rPr>
      </w:pPr>
      <w:r w:rsidRPr="004B0532">
        <w:rPr>
          <w:rFonts w:ascii="Times New Roman" w:hAnsi="Times New Roman" w:cs="Times New Roman"/>
          <w:sz w:val="28"/>
          <w:szCs w:val="28"/>
        </w:rPr>
        <w:t xml:space="preserve">-сведения об отсутствии в отношении претендента приостановления </w:t>
      </w:r>
      <w:r w:rsidRPr="004B0532">
        <w:rPr>
          <w:rFonts w:ascii="Times New Roman" w:hAnsi="Times New Roman" w:cs="Times New Roman"/>
          <w:color w:val="000000"/>
          <w:sz w:val="28"/>
          <w:szCs w:val="28"/>
        </w:rPr>
        <w:t xml:space="preserve">деятельности в порядке, предусмотренном </w:t>
      </w:r>
      <w:hyperlink r:id="rId12" w:history="1">
        <w:r w:rsidRPr="004B0532">
          <w:rPr>
            <w:rStyle w:val="a4"/>
            <w:rFonts w:ascii="Times New Roman" w:hAnsi="Times New Roman" w:cs="Times New Roman"/>
            <w:color w:val="000000"/>
            <w:sz w:val="28"/>
            <w:szCs w:val="28"/>
            <w:u w:val="none"/>
          </w:rPr>
          <w:t>Кодексом</w:t>
        </w:r>
      </w:hyperlink>
      <w:r w:rsidRPr="004B0532">
        <w:rPr>
          <w:rFonts w:ascii="Times New Roman" w:hAnsi="Times New Roman" w:cs="Times New Roman"/>
          <w:color w:val="000000"/>
          <w:sz w:val="28"/>
          <w:szCs w:val="28"/>
        </w:rPr>
        <w:t xml:space="preserve"> Российской Федерации</w:t>
      </w:r>
      <w:r w:rsidRPr="004B0532">
        <w:rPr>
          <w:rFonts w:ascii="Times New Roman" w:hAnsi="Times New Roman" w:cs="Times New Roman"/>
          <w:sz w:val="28"/>
          <w:szCs w:val="28"/>
        </w:rPr>
        <w:t xml:space="preserve"> об административных правонарушениях, на день подачи заявки на участие в открытом аукционе;</w:t>
      </w:r>
    </w:p>
    <w:p w:rsidR="00010E3F" w:rsidRPr="004B0532" w:rsidRDefault="00010E3F" w:rsidP="006E245D">
      <w:pPr>
        <w:pStyle w:val="ConsPlusNormal0"/>
        <w:spacing w:line="360" w:lineRule="auto"/>
        <w:ind w:firstLine="709"/>
        <w:jc w:val="both"/>
        <w:rPr>
          <w:rFonts w:ascii="Times New Roman" w:hAnsi="Times New Roman" w:cs="Times New Roman"/>
          <w:sz w:val="28"/>
          <w:szCs w:val="28"/>
        </w:rPr>
      </w:pPr>
      <w:r w:rsidRPr="004B0532">
        <w:rPr>
          <w:rFonts w:ascii="Times New Roman" w:hAnsi="Times New Roman" w:cs="Times New Roman"/>
          <w:sz w:val="28"/>
          <w:szCs w:val="28"/>
        </w:rPr>
        <w:t>-опись.</w:t>
      </w:r>
    </w:p>
    <w:p w:rsidR="00010E3F" w:rsidRPr="004B0532" w:rsidRDefault="00010E3F" w:rsidP="006E245D">
      <w:pPr>
        <w:pStyle w:val="ConsPlusNormal0"/>
        <w:spacing w:line="360" w:lineRule="auto"/>
        <w:ind w:firstLine="709"/>
        <w:jc w:val="both"/>
        <w:rPr>
          <w:rFonts w:ascii="Times New Roman" w:hAnsi="Times New Roman" w:cs="Times New Roman"/>
          <w:sz w:val="28"/>
          <w:szCs w:val="28"/>
        </w:rPr>
      </w:pPr>
      <w:r w:rsidRPr="004B0532">
        <w:rPr>
          <w:rFonts w:ascii="Times New Roman" w:hAnsi="Times New Roman" w:cs="Times New Roman"/>
          <w:sz w:val="28"/>
          <w:szCs w:val="28"/>
        </w:rPr>
        <w:t>Заявка и такая опись составляются в двух экземплярах, один из которых остается у организатора аукциона, другой - у претендента.</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.6.Все листы документов, представляемых одновременно с заявкой должны быть прошиты, пронумерованы и подписаны претендентом или его представителем.</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.7.Заявка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Подача заявки на участие в аукционе означает согласие претендента с условиями аукциона и принятие им обязательств о соблюдении их условий.</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.8.Заявка, поступившая по истечении срока ее приема, вместе с документами по описи возвращается в день ее поступления претенденту или его уполномоченному представителю под расписку.</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На заявке делается отметка об отказе в принятии документов с указанием причины отказа.</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 xml:space="preserve">.9.Претендент вправе отозвать заявку в любое время до установленных даты и времени начала рассмотрения заявок на участие в </w:t>
      </w:r>
      <w:r w:rsidR="00010E3F" w:rsidRPr="00F95EA1">
        <w:rPr>
          <w:rFonts w:ascii="Times New Roman" w:hAnsi="Times New Roman" w:cs="Times New Roman"/>
          <w:sz w:val="28"/>
          <w:szCs w:val="28"/>
        </w:rPr>
        <w:lastRenderedPageBreak/>
        <w:t>аукционе. Организатор аукциона обязан вернуть задаток указанному претенденту в течение пяти рабочих дней с даты поступления уведомления об отзыве заявки на участие в аукционе.</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.10.Для участия в аукционе претендент вносит задаток в размере, сроки и порядке, которые указаны в извещении о проведении аукциона, в аукционной документации.</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.11.В случае если претендент намерен приобрести несколько лотов, задаток оплачивается отдельно по каждому лоту.</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.12.В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организатора аукциона.</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признания претендентов участниками аукциона.</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В указанном протоколе приводится перечень принятых заявок с указанием фамилии, имени и отчества (для физических лиц), наименования (для юридических лиц) претендентов, перечень отозванных заявок, претендентов, признанных участниками аукциона, а также претендентов, которым было отказано в допуске к участию в аукционе, с указанием оснований отказа.</w:t>
      </w:r>
    </w:p>
    <w:p w:rsidR="00010E3F" w:rsidRPr="00F95EA1" w:rsidRDefault="003118A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.13. Претендент не допускается к участию в аукционе по следующим основаниям:</w:t>
      </w:r>
    </w:p>
    <w:p w:rsidR="00010E3F" w:rsidRPr="00F95EA1" w:rsidRDefault="00010E3F"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 xml:space="preserve">-непредставления документов, определенных </w:t>
      </w:r>
      <w:r w:rsidR="00632C85" w:rsidRPr="00F95EA1">
        <w:rPr>
          <w:rFonts w:ascii="Times New Roman" w:hAnsi="Times New Roman" w:cs="Times New Roman"/>
          <w:sz w:val="28"/>
          <w:szCs w:val="28"/>
        </w:rPr>
        <w:t>под</w:t>
      </w:r>
      <w:r w:rsidRPr="00F95EA1">
        <w:rPr>
          <w:rFonts w:ascii="Times New Roman" w:hAnsi="Times New Roman" w:cs="Times New Roman"/>
          <w:sz w:val="28"/>
          <w:szCs w:val="28"/>
        </w:rPr>
        <w:t xml:space="preserve">пунктом </w:t>
      </w:r>
      <w:r w:rsidR="0058255C" w:rsidRPr="00F95EA1">
        <w:rPr>
          <w:rFonts w:ascii="Times New Roman" w:hAnsi="Times New Roman" w:cs="Times New Roman"/>
          <w:sz w:val="28"/>
          <w:szCs w:val="28"/>
        </w:rPr>
        <w:t>10</w:t>
      </w:r>
      <w:r w:rsidRPr="00F95EA1">
        <w:rPr>
          <w:rFonts w:ascii="Times New Roman" w:hAnsi="Times New Roman" w:cs="Times New Roman"/>
          <w:sz w:val="28"/>
          <w:szCs w:val="28"/>
        </w:rPr>
        <w:t xml:space="preserve">.5 </w:t>
      </w:r>
      <w:r w:rsidR="0058255C" w:rsidRPr="00F95EA1">
        <w:rPr>
          <w:rFonts w:ascii="Times New Roman" w:hAnsi="Times New Roman" w:cs="Times New Roman"/>
          <w:sz w:val="28"/>
          <w:szCs w:val="28"/>
        </w:rPr>
        <w:t>раздела 5 настоящего Порядка</w:t>
      </w:r>
      <w:r w:rsidRPr="00F95EA1">
        <w:rPr>
          <w:rFonts w:ascii="Times New Roman" w:hAnsi="Times New Roman" w:cs="Times New Roman"/>
          <w:sz w:val="28"/>
          <w:szCs w:val="28"/>
        </w:rPr>
        <w:t>;</w:t>
      </w:r>
    </w:p>
    <w:p w:rsidR="00010E3F" w:rsidRPr="00F95EA1" w:rsidRDefault="00010E3F" w:rsidP="006E245D">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lastRenderedPageBreak/>
        <w:t>-в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rsidR="00010E3F" w:rsidRPr="00F95EA1" w:rsidRDefault="00010E3F" w:rsidP="006E245D">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-осуществление в отношении претендента (юридического лица или индивидуального предпринимателя) процедур банкротства;</w:t>
      </w:r>
    </w:p>
    <w:p w:rsidR="00010E3F" w:rsidRPr="00F95EA1" w:rsidRDefault="00010E3F" w:rsidP="006E245D">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-нахождение претендента - юридического лица в процессе ликвидации или прекращение претендентом - гражданином деятельности в качестве индивидуального предпринимателя;</w:t>
      </w:r>
    </w:p>
    <w:p w:rsidR="00010E3F" w:rsidRPr="00F95EA1" w:rsidRDefault="00010E3F" w:rsidP="006E245D">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-приостановление деятельности претендента в порядке, предусмот</w:t>
      </w:r>
      <w:r w:rsidRPr="00F95EA1">
        <w:rPr>
          <w:rFonts w:ascii="Times New Roman" w:hAnsi="Times New Roman" w:cs="Times New Roman"/>
          <w:color w:val="000000"/>
          <w:sz w:val="28"/>
          <w:szCs w:val="28"/>
        </w:rPr>
        <w:t xml:space="preserve">ренном </w:t>
      </w:r>
      <w:hyperlink r:id="rId13" w:history="1">
        <w:r w:rsidRPr="00F95EA1">
          <w:rPr>
            <w:rStyle w:val="a4"/>
            <w:rFonts w:ascii="Times New Roman" w:hAnsi="Times New Roman" w:cs="Times New Roman"/>
            <w:color w:val="000000"/>
            <w:sz w:val="28"/>
            <w:szCs w:val="28"/>
            <w:u w:val="none"/>
          </w:rPr>
          <w:t>Кодексом</w:t>
        </w:r>
      </w:hyperlink>
      <w:r w:rsidRPr="00F95EA1">
        <w:rPr>
          <w:rFonts w:ascii="Times New Roman" w:hAnsi="Times New Roman" w:cs="Times New Roman"/>
          <w:color w:val="000000"/>
          <w:sz w:val="28"/>
          <w:szCs w:val="28"/>
        </w:rPr>
        <w:t xml:space="preserve"> Российской Федерации об административных правонару</w:t>
      </w:r>
      <w:r w:rsidRPr="00F95EA1">
        <w:rPr>
          <w:rFonts w:ascii="Times New Roman" w:hAnsi="Times New Roman" w:cs="Times New Roman"/>
          <w:sz w:val="28"/>
          <w:szCs w:val="28"/>
        </w:rPr>
        <w:t>шениях;</w:t>
      </w:r>
    </w:p>
    <w:p w:rsidR="00010E3F" w:rsidRPr="00F95EA1" w:rsidRDefault="00010E3F" w:rsidP="006E245D">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-подача претендентом двух или более заявок по одному лоту аукциона без отзыва ранее поданных заявок;</w:t>
      </w:r>
    </w:p>
    <w:p w:rsidR="00010E3F" w:rsidRPr="00F95EA1" w:rsidRDefault="00010E3F" w:rsidP="006E245D">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-получение организатором аукциона заявки претендента после даты или времени окончания срока подачи заявок на участие в аукционе;</w:t>
      </w:r>
    </w:p>
    <w:p w:rsidR="00010E3F" w:rsidRPr="00F95EA1" w:rsidRDefault="00010E3F" w:rsidP="006E245D">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w:t>
      </w:r>
      <w:proofErr w:type="spellStart"/>
      <w:r w:rsidRPr="00F95EA1">
        <w:rPr>
          <w:rFonts w:ascii="Times New Roman" w:hAnsi="Times New Roman" w:cs="Times New Roman"/>
          <w:sz w:val="28"/>
          <w:szCs w:val="28"/>
        </w:rPr>
        <w:t>непоступление</w:t>
      </w:r>
      <w:proofErr w:type="spellEnd"/>
      <w:r w:rsidRPr="00F95EA1">
        <w:rPr>
          <w:rFonts w:ascii="Times New Roman" w:hAnsi="Times New Roman" w:cs="Times New Roman"/>
          <w:sz w:val="28"/>
          <w:szCs w:val="28"/>
        </w:rPr>
        <w:t xml:space="preserve"> задатка на счёт, указанный в аукционной документации, после окончания срока подачи заявок на участие в аукционе.</w:t>
      </w:r>
    </w:p>
    <w:p w:rsidR="00010E3F" w:rsidRPr="00F95EA1" w:rsidRDefault="00BF06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 xml:space="preserve">.14.Отказ в допуске к участию в аукционе по иным основаниям, кроме случаев, указанных </w:t>
      </w:r>
      <w:proofErr w:type="gramStart"/>
      <w:r w:rsidR="00010E3F" w:rsidRPr="00F95EA1">
        <w:rPr>
          <w:rFonts w:ascii="Times New Roman" w:hAnsi="Times New Roman" w:cs="Times New Roman"/>
          <w:sz w:val="28"/>
          <w:szCs w:val="28"/>
        </w:rPr>
        <w:t xml:space="preserve">в </w:t>
      </w:r>
      <w:r w:rsidR="00632C85" w:rsidRPr="00F95EA1">
        <w:rPr>
          <w:rFonts w:ascii="Times New Roman" w:hAnsi="Times New Roman" w:cs="Times New Roman"/>
          <w:sz w:val="28"/>
          <w:szCs w:val="28"/>
        </w:rPr>
        <w:t>под</w:t>
      </w:r>
      <w:proofErr w:type="gramEnd"/>
      <w:r w:rsidR="00010E3F" w:rsidRPr="00F95EA1">
        <w:rPr>
          <w:sz w:val="28"/>
          <w:szCs w:val="28"/>
        </w:rPr>
        <w:fldChar w:fldCharType="begin"/>
      </w:r>
      <w:r w:rsidR="00541065">
        <w:rPr>
          <w:sz w:val="28"/>
          <w:szCs w:val="28"/>
        </w:rPr>
        <w:instrText>HYPERLINK "\\\\server\\temp\\ПОЛОЖЕНИЕ ПОРЯДОК ПРОВЕДЕНИЯ АУКЦИОНА____Н Т О\\ДИМИТРОВГРАД ПОЛОЖЕНИЕ ПОРЯДОК ПРОВЕДЕНИЯ АУКЦИОНА____Н Т О НОВЫЙ.docx" \l "P177"</w:instrText>
      </w:r>
      <w:r w:rsidR="00541065" w:rsidRPr="00F95EA1">
        <w:rPr>
          <w:sz w:val="28"/>
          <w:szCs w:val="28"/>
        </w:rPr>
      </w:r>
      <w:r w:rsidR="00010E3F" w:rsidRPr="00F95EA1">
        <w:rPr>
          <w:sz w:val="28"/>
          <w:szCs w:val="28"/>
        </w:rPr>
        <w:fldChar w:fldCharType="separate"/>
      </w:r>
      <w:r w:rsidR="00010E3F" w:rsidRPr="00F95EA1">
        <w:rPr>
          <w:rStyle w:val="a4"/>
          <w:rFonts w:ascii="Times New Roman" w:hAnsi="Times New Roman" w:cs="Times New Roman"/>
          <w:sz w:val="28"/>
          <w:szCs w:val="28"/>
          <w:u w:val="none"/>
        </w:rPr>
        <w:t>пункте</w:t>
      </w:r>
      <w:r w:rsidR="00010E3F" w:rsidRPr="00F95EA1">
        <w:rPr>
          <w:sz w:val="28"/>
          <w:szCs w:val="28"/>
        </w:rPr>
        <w:fldChar w:fldCharType="end"/>
      </w:r>
      <w:r w:rsidR="00924920" w:rsidRPr="00F95EA1">
        <w:rPr>
          <w:rFonts w:ascii="Times New Roman" w:hAnsi="Times New Roman" w:cs="Times New Roman"/>
          <w:sz w:val="28"/>
          <w:szCs w:val="28"/>
        </w:rPr>
        <w:t xml:space="preserve"> </w:t>
      </w: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.13 настояще</w:t>
      </w:r>
      <w:r w:rsidR="006043AB" w:rsidRPr="00F95EA1">
        <w:rPr>
          <w:rFonts w:ascii="Times New Roman" w:hAnsi="Times New Roman" w:cs="Times New Roman"/>
          <w:sz w:val="28"/>
          <w:szCs w:val="28"/>
        </w:rPr>
        <w:t xml:space="preserve">го Порядка </w:t>
      </w:r>
      <w:r w:rsidR="00010E3F" w:rsidRPr="00F95EA1">
        <w:rPr>
          <w:rFonts w:ascii="Times New Roman" w:hAnsi="Times New Roman" w:cs="Times New Roman"/>
          <w:sz w:val="28"/>
          <w:szCs w:val="28"/>
        </w:rPr>
        <w:t>не допускается.</w:t>
      </w:r>
    </w:p>
    <w:p w:rsidR="00010E3F" w:rsidRPr="00F95EA1" w:rsidRDefault="00BF06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5.1</w:t>
      </w:r>
      <w:r w:rsidR="00924920" w:rsidRPr="00F95EA1">
        <w:rPr>
          <w:rFonts w:ascii="Times New Roman" w:hAnsi="Times New Roman" w:cs="Times New Roman"/>
          <w:sz w:val="28"/>
          <w:szCs w:val="28"/>
        </w:rPr>
        <w:t>0</w:t>
      </w:r>
      <w:r w:rsidR="00010E3F" w:rsidRPr="00F95EA1">
        <w:rPr>
          <w:rFonts w:ascii="Times New Roman" w:hAnsi="Times New Roman" w:cs="Times New Roman"/>
          <w:sz w:val="28"/>
          <w:szCs w:val="28"/>
        </w:rPr>
        <w:t>.15.Организатор аукциона обязан вернуть внесенный задаток претенденту, не допущенному к участию в аукционе, в течение пяти рабочих дней со дня подписания протокола признания претендентов участниками аукциона.</w:t>
      </w:r>
    </w:p>
    <w:p w:rsidR="00010E3F" w:rsidRPr="00F95EA1" w:rsidRDefault="00BF0694" w:rsidP="006E245D">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10</w:t>
      </w:r>
      <w:r w:rsidR="00010E3F" w:rsidRPr="00F95EA1">
        <w:rPr>
          <w:rFonts w:ascii="Times New Roman" w:hAnsi="Times New Roman" w:cs="Times New Roman"/>
          <w:sz w:val="28"/>
          <w:szCs w:val="28"/>
        </w:rPr>
        <w:t xml:space="preserve">.16.Претенденты,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рабочего дня с момента подписания протокола признания претендентов участниками аукциона, путем вручения им под расписку соответствующего уведомления либо направления такого уведомления по почте заказным </w:t>
      </w:r>
      <w:r w:rsidR="00010E3F" w:rsidRPr="00F95EA1">
        <w:rPr>
          <w:rFonts w:ascii="Times New Roman" w:hAnsi="Times New Roman" w:cs="Times New Roman"/>
          <w:sz w:val="28"/>
          <w:szCs w:val="28"/>
        </w:rPr>
        <w:lastRenderedPageBreak/>
        <w:t>письмом или на адрес электронной почты, указанной в заявке.</w:t>
      </w:r>
    </w:p>
    <w:p w:rsidR="00F51FD2"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w:t>
      </w:r>
      <w:r w:rsidR="003E5E44" w:rsidRPr="00F95EA1">
        <w:rPr>
          <w:rFonts w:ascii="Times New Roman" w:hAnsi="Times New Roman" w:cs="Times New Roman"/>
          <w:sz w:val="28"/>
          <w:szCs w:val="28"/>
        </w:rPr>
        <w:t>.</w:t>
      </w:r>
      <w:r w:rsidR="00F51FD2" w:rsidRPr="00F95EA1">
        <w:rPr>
          <w:rFonts w:ascii="Times New Roman" w:hAnsi="Times New Roman" w:cs="Times New Roman"/>
          <w:sz w:val="28"/>
          <w:szCs w:val="28"/>
        </w:rPr>
        <w:t>Порядок проведения аукциона</w:t>
      </w:r>
      <w:r w:rsidR="003E5E44" w:rsidRPr="00F95EA1">
        <w:rPr>
          <w:rFonts w:ascii="Times New Roman" w:hAnsi="Times New Roman" w:cs="Times New Roman"/>
          <w:sz w:val="28"/>
          <w:szCs w:val="28"/>
        </w:rPr>
        <w:t>.</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11.1.Аукцион проводится в указанном в извещении о проведении аукциона месте, в соответствующий день и час.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11.2.Аукцион проводится организатором аукциона в присутствии членов Комиссии и участников аукциона (их представителей).</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11.3.Аукцион проводится путем повышения начальной (минимальной) цены Договора на размещение НТО (цены лота), указанной в извещении о проведении аукциона, на «шаг аукциона».</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11.4.Аукционист выбирается из числа членов Комиссии путем открытого голосования членов Комиссии большинством голосов.</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11.5.Аукцион проводится в следующем порядке:</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11.5.1.Комиссия непосредственно перед началом проведения аукциона проверяет явку участников аукциона (их представителей). Участникам аукциона (их представителям) выдаются пронумерованные карточки (далее по тексту - карточки);</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11.5.2.Аукцион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и порядка проведения аукциона;</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11.5.3.Участник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 xml:space="preserve">11.5.4.Аукционист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w:t>
      </w:r>
      <w:r w:rsidR="00924920" w:rsidRPr="00F95EA1">
        <w:rPr>
          <w:rFonts w:ascii="Times New Roman" w:hAnsi="Times New Roman" w:cs="Times New Roman"/>
          <w:sz w:val="28"/>
          <w:szCs w:val="28"/>
        </w:rPr>
        <w:lastRenderedPageBreak/>
        <w:t>в соответствии с «шагом аукциона»;</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11.5.5.Аукцион считается оконченным, если после троекратного объявления аукционистом последнего предложения о цене договора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11.6.Победителем аукциона признается участник, предложившее наиболее высокую цену Договора на размещение НТО. В этом случае аукционист делает предложение действующему правообладателю о возможности заключить Договор на размещение НТО по объявленной аукционистом цене. В случае согласия действующего правообладателя на заключение Договора на размещение НТО по объявленной аукционистом цене, аукционист объявляет действующего правообладателя и номер его карточки, данная информация заносится в протокол о результатах аукциона.</w:t>
      </w:r>
    </w:p>
    <w:p w:rsidR="00924920" w:rsidRPr="00F95EA1" w:rsidRDefault="00BF0694"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11.7.При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 наименовании юридического лица (его ИНН и ОГРН), фамилии, имени, отчества физического лица (его ИНН), о начальной (минимальной) цене договора (цене лота), последнем и предпоследнем предложениях о цене договора, победителе аукциона, действующем правообладателе и участнике, который сделал предпоследнее предложение о цене договора. Протокол подписывается всеми присутствующими членами Комиссии, а также победителем аукциона (действующим правообладателем) в день проведения аукциона. Протокол составляется в двух экземплярах, один из которых в день проведения аукциона передается победителю аукциона (действующему правообладателю), а второй остается у организатора аукциона.</w:t>
      </w:r>
    </w:p>
    <w:p w:rsidR="00924920"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11.8.Любой участник аукциона вправе осуществлять аудио- и/или видеозапись аукциона.</w:t>
      </w:r>
    </w:p>
    <w:p w:rsidR="00924920"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lastRenderedPageBreak/>
        <w:t>5.</w:t>
      </w:r>
      <w:r w:rsidR="00924920" w:rsidRPr="00F95EA1">
        <w:rPr>
          <w:rFonts w:ascii="Times New Roman" w:hAnsi="Times New Roman" w:cs="Times New Roman"/>
          <w:sz w:val="28"/>
          <w:szCs w:val="28"/>
        </w:rPr>
        <w:t>11.9.В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на счет, указанный в заявке на участие аукционе.</w:t>
      </w:r>
    </w:p>
    <w:p w:rsidR="00924920" w:rsidRPr="00F95EA1" w:rsidRDefault="004543C7" w:rsidP="00F95EA1">
      <w:pPr>
        <w:pStyle w:val="ConsPlusNorm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24920" w:rsidRPr="00F95EA1">
        <w:rPr>
          <w:rFonts w:ascii="Times New Roman" w:hAnsi="Times New Roman" w:cs="Times New Roman"/>
          <w:sz w:val="28"/>
          <w:szCs w:val="28"/>
        </w:rPr>
        <w:t xml:space="preserve">11.10.В случае если на участие в аукционе подана единственная заявка и лицо, подавшее единственную заявку признано единственным участником </w:t>
      </w:r>
      <w:proofErr w:type="gramStart"/>
      <w:r w:rsidR="00924920" w:rsidRPr="00F95EA1">
        <w:rPr>
          <w:rFonts w:ascii="Times New Roman" w:hAnsi="Times New Roman" w:cs="Times New Roman"/>
          <w:sz w:val="28"/>
          <w:szCs w:val="28"/>
        </w:rPr>
        <w:t>аукциона,  а</w:t>
      </w:r>
      <w:proofErr w:type="gramEnd"/>
      <w:r w:rsidR="00924920" w:rsidRPr="00F95EA1">
        <w:rPr>
          <w:rFonts w:ascii="Times New Roman" w:hAnsi="Times New Roman" w:cs="Times New Roman"/>
          <w:sz w:val="28"/>
          <w:szCs w:val="28"/>
        </w:rPr>
        <w:t xml:space="preserve"> так же в случае участия в аукционе одного участника,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24920"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11.11.Уведомление о результатах аукциона выдается участникам аукциона (их представителям) под расписку или высылается по почте заказным письмом в день оформления протокола или на адрес электронной почты, указанной в заявке.</w:t>
      </w:r>
    </w:p>
    <w:p w:rsidR="00924920" w:rsidRPr="00F95EA1" w:rsidRDefault="005D5A17" w:rsidP="00F95EA1">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924920" w:rsidRPr="00F95EA1">
        <w:rPr>
          <w:rFonts w:ascii="Times New Roman" w:hAnsi="Times New Roman" w:cs="Times New Roman"/>
          <w:sz w:val="28"/>
          <w:szCs w:val="28"/>
        </w:rPr>
        <w:t>11.12.Протокол о результатах аукциона размещается на официальном сайте организатора торгов в информационно-телекоммуникационной сети «Интернет» в течение 3 рабочих дней со дня его подписания.</w:t>
      </w:r>
    </w:p>
    <w:p w:rsidR="00381613" w:rsidRPr="00F95EA1" w:rsidRDefault="005D5A17" w:rsidP="00F95EA1">
      <w:pPr>
        <w:pStyle w:val="ConsPlusTitle"/>
        <w:spacing w:line="360" w:lineRule="auto"/>
        <w:ind w:firstLine="709"/>
        <w:jc w:val="both"/>
        <w:outlineLvl w:val="1"/>
        <w:rPr>
          <w:rFonts w:ascii="Times New Roman" w:hAnsi="Times New Roman" w:cs="Times New Roman"/>
          <w:b w:val="0"/>
          <w:sz w:val="28"/>
          <w:szCs w:val="28"/>
        </w:rPr>
      </w:pPr>
      <w:r w:rsidRPr="00F95EA1">
        <w:rPr>
          <w:rFonts w:ascii="Times New Roman" w:hAnsi="Times New Roman" w:cs="Times New Roman"/>
          <w:b w:val="0"/>
          <w:sz w:val="28"/>
          <w:szCs w:val="28"/>
        </w:rPr>
        <w:t>5.</w:t>
      </w:r>
      <w:r w:rsidR="000065D9" w:rsidRPr="00F95EA1">
        <w:rPr>
          <w:rFonts w:ascii="Times New Roman" w:hAnsi="Times New Roman" w:cs="Times New Roman"/>
          <w:b w:val="0"/>
          <w:sz w:val="28"/>
          <w:szCs w:val="28"/>
        </w:rPr>
        <w:t>1</w:t>
      </w:r>
      <w:r w:rsidR="00924920" w:rsidRPr="00F95EA1">
        <w:rPr>
          <w:rFonts w:ascii="Times New Roman" w:hAnsi="Times New Roman" w:cs="Times New Roman"/>
          <w:b w:val="0"/>
          <w:sz w:val="28"/>
          <w:szCs w:val="28"/>
        </w:rPr>
        <w:t>2</w:t>
      </w:r>
      <w:r w:rsidR="000065D9" w:rsidRPr="00F95EA1">
        <w:rPr>
          <w:rFonts w:ascii="Times New Roman" w:hAnsi="Times New Roman" w:cs="Times New Roman"/>
          <w:b w:val="0"/>
          <w:sz w:val="28"/>
          <w:szCs w:val="28"/>
        </w:rPr>
        <w:t>.Заключение Д</w:t>
      </w:r>
      <w:r w:rsidR="00381613" w:rsidRPr="00F95EA1">
        <w:rPr>
          <w:rFonts w:ascii="Times New Roman" w:hAnsi="Times New Roman" w:cs="Times New Roman"/>
          <w:b w:val="0"/>
          <w:sz w:val="28"/>
          <w:szCs w:val="28"/>
        </w:rPr>
        <w:t>оговора на размещение НТО по итогам проведения аукциона.</w:t>
      </w:r>
    </w:p>
    <w:p w:rsidR="00306607" w:rsidRPr="00F95EA1" w:rsidRDefault="005D5A17" w:rsidP="00F95EA1">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306607" w:rsidRPr="00F95EA1">
        <w:rPr>
          <w:rFonts w:ascii="Times New Roman" w:hAnsi="Times New Roman" w:cs="Times New Roman"/>
          <w:sz w:val="28"/>
          <w:szCs w:val="28"/>
        </w:rPr>
        <w:t>12.1.Протокол о результатах аукциона является основанием для заключения Договора на размещение НТО.</w:t>
      </w:r>
    </w:p>
    <w:p w:rsidR="00306607"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306607" w:rsidRPr="00F95EA1">
        <w:rPr>
          <w:rFonts w:ascii="Times New Roman" w:hAnsi="Times New Roman" w:cs="Times New Roman"/>
          <w:sz w:val="28"/>
          <w:szCs w:val="28"/>
        </w:rPr>
        <w:t xml:space="preserve">12.2.Организатор торгов направляет хозяйствующему субъекту - победителю аукциона либо действующему правообладателю, либо лицу, подавшему единственную заявку на участие в аукционе и признанному единственным участником аукциона, </w:t>
      </w:r>
      <w:proofErr w:type="gramStart"/>
      <w:r w:rsidR="00306607" w:rsidRPr="00F95EA1">
        <w:rPr>
          <w:rFonts w:ascii="Times New Roman" w:hAnsi="Times New Roman" w:cs="Times New Roman"/>
          <w:sz w:val="28"/>
          <w:szCs w:val="28"/>
        </w:rPr>
        <w:t>либо единственному участнику</w:t>
      </w:r>
      <w:proofErr w:type="gramEnd"/>
      <w:r w:rsidR="00306607" w:rsidRPr="00F95EA1">
        <w:rPr>
          <w:rFonts w:ascii="Times New Roman" w:hAnsi="Times New Roman" w:cs="Times New Roman"/>
          <w:sz w:val="28"/>
          <w:szCs w:val="28"/>
        </w:rPr>
        <w:t xml:space="preserve"> принявшему участие в аукционе, два экземпляра проекта Договора на размещение НТО в десятидневный срок со дня составления протокола о результатах аукциона. При этом Договор на размещение НТО с победителем аукциона (или действующим правообладателем) заключается по цене, предложенной победителем аукциона. Договор на размещение НТО с лицом, </w:t>
      </w:r>
      <w:r w:rsidR="00306607" w:rsidRPr="00F95EA1">
        <w:rPr>
          <w:rFonts w:ascii="Times New Roman" w:hAnsi="Times New Roman" w:cs="Times New Roman"/>
          <w:sz w:val="28"/>
          <w:szCs w:val="28"/>
        </w:rPr>
        <w:lastRenderedPageBreak/>
        <w:t xml:space="preserve">подавшим единственную заявку на участие в аукционе и признанным единственным участником аукциона либо единственным участником принявшим участие в </w:t>
      </w:r>
      <w:proofErr w:type="gramStart"/>
      <w:r w:rsidR="00306607" w:rsidRPr="00F95EA1">
        <w:rPr>
          <w:rFonts w:ascii="Times New Roman" w:hAnsi="Times New Roman" w:cs="Times New Roman"/>
          <w:sz w:val="28"/>
          <w:szCs w:val="28"/>
        </w:rPr>
        <w:t>аукционе  заключается</w:t>
      </w:r>
      <w:proofErr w:type="gramEnd"/>
      <w:r w:rsidR="00306607" w:rsidRPr="00F95EA1">
        <w:rPr>
          <w:rFonts w:ascii="Times New Roman" w:hAnsi="Times New Roman" w:cs="Times New Roman"/>
          <w:sz w:val="28"/>
          <w:szCs w:val="28"/>
        </w:rPr>
        <w:t xml:space="preserve"> по начальной цене предмета аукциона.</w:t>
      </w:r>
    </w:p>
    <w:p w:rsidR="00306607" w:rsidRPr="00F95EA1" w:rsidRDefault="0030660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Не допускается заключение указанного Договора на размещение НТО ранее чем через десять дней со дня размещения информации о результатах аукциона на официальном сайте.</w:t>
      </w:r>
    </w:p>
    <w:p w:rsidR="00306607"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306607" w:rsidRPr="00F95EA1">
        <w:rPr>
          <w:rFonts w:ascii="Times New Roman" w:hAnsi="Times New Roman" w:cs="Times New Roman"/>
          <w:sz w:val="28"/>
          <w:szCs w:val="28"/>
        </w:rPr>
        <w:t xml:space="preserve">12.3.Задаток, внесенный лицом, признанным победителем аукциона (действующим правообладателем), задаток, внесенный лицом, подавшим единственную заявку на участие в аукционе и признанным единственным участником аукциона либо единственным участником принявшим участие в </w:t>
      </w:r>
      <w:proofErr w:type="gramStart"/>
      <w:r w:rsidR="00306607" w:rsidRPr="00F95EA1">
        <w:rPr>
          <w:rFonts w:ascii="Times New Roman" w:hAnsi="Times New Roman" w:cs="Times New Roman"/>
          <w:sz w:val="28"/>
          <w:szCs w:val="28"/>
        </w:rPr>
        <w:t>аукционе  засчитываются</w:t>
      </w:r>
      <w:proofErr w:type="gramEnd"/>
      <w:r w:rsidR="00306607" w:rsidRPr="00F95EA1">
        <w:rPr>
          <w:rFonts w:ascii="Times New Roman" w:hAnsi="Times New Roman" w:cs="Times New Roman"/>
          <w:sz w:val="28"/>
          <w:szCs w:val="28"/>
        </w:rPr>
        <w:t xml:space="preserve"> в счет Договора на размещение НТО. Задатки, внесенные этими лицами, не заключившими в установленном настоящей статьей порядке Договора на размещение НТО вследствие уклонения от заключения указанного договора, не возвращаются.</w:t>
      </w:r>
    </w:p>
    <w:p w:rsidR="00306607"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306607" w:rsidRPr="00F95EA1">
        <w:rPr>
          <w:rFonts w:ascii="Times New Roman" w:hAnsi="Times New Roman" w:cs="Times New Roman"/>
          <w:sz w:val="28"/>
          <w:szCs w:val="28"/>
        </w:rPr>
        <w:t>12.4.Организатор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 признанное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уполномоченный орган указанный договор. При этом условия повторного аукциона могут быть изменены.</w:t>
      </w:r>
    </w:p>
    <w:p w:rsidR="00306607"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306607" w:rsidRPr="00F95EA1">
        <w:rPr>
          <w:rFonts w:ascii="Times New Roman" w:hAnsi="Times New Roman" w:cs="Times New Roman"/>
          <w:sz w:val="28"/>
          <w:szCs w:val="28"/>
        </w:rPr>
        <w:t>12.5.Заключение договора осуществляется в следующем порядке:</w:t>
      </w:r>
    </w:p>
    <w:p w:rsidR="00306607"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306607" w:rsidRPr="00F95EA1">
        <w:rPr>
          <w:rFonts w:ascii="Times New Roman" w:hAnsi="Times New Roman" w:cs="Times New Roman"/>
          <w:sz w:val="28"/>
          <w:szCs w:val="28"/>
        </w:rPr>
        <w:t xml:space="preserve">12.5.1.Если Договор на размещение НТО в течение тридцати дней со дня направления действующему правообладателю проекта договора не был им подписан и представлен организатору аукциона, действующий правообладатель </w:t>
      </w:r>
      <w:r w:rsidR="00306607" w:rsidRPr="00F95EA1">
        <w:rPr>
          <w:rFonts w:ascii="Times New Roman" w:hAnsi="Times New Roman" w:cs="Times New Roman"/>
          <w:color w:val="000000"/>
          <w:sz w:val="28"/>
          <w:szCs w:val="28"/>
        </w:rPr>
        <w:t>счи</w:t>
      </w:r>
      <w:r w:rsidR="00306607" w:rsidRPr="00F95EA1">
        <w:rPr>
          <w:rFonts w:ascii="Times New Roman" w:hAnsi="Times New Roman" w:cs="Times New Roman"/>
          <w:sz w:val="28"/>
          <w:szCs w:val="28"/>
        </w:rPr>
        <w:t xml:space="preserve">тается уклонившимся от заключения Договора на размещение НТО. Организатор торгов предлагает заключить указанный договор победителю аукциона по предложенной им цене. </w:t>
      </w:r>
    </w:p>
    <w:p w:rsidR="00306607"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306607" w:rsidRPr="00F95EA1">
        <w:rPr>
          <w:rFonts w:ascii="Times New Roman" w:hAnsi="Times New Roman" w:cs="Times New Roman"/>
          <w:sz w:val="28"/>
          <w:szCs w:val="28"/>
        </w:rPr>
        <w:t xml:space="preserve">12.5.2.Если Договор на размещение НТО в течение тридцати дней со </w:t>
      </w:r>
      <w:r w:rsidR="00306607" w:rsidRPr="00F95EA1">
        <w:rPr>
          <w:rFonts w:ascii="Times New Roman" w:hAnsi="Times New Roman" w:cs="Times New Roman"/>
          <w:sz w:val="28"/>
          <w:szCs w:val="28"/>
        </w:rPr>
        <w:lastRenderedPageBreak/>
        <w:t xml:space="preserve">дня направления победителю аукциона проекта договора не был им подписан и представлен организатору аукциона, </w:t>
      </w:r>
      <w:r w:rsidR="00306607" w:rsidRPr="00F95EA1">
        <w:rPr>
          <w:rFonts w:ascii="Times New Roman" w:hAnsi="Times New Roman" w:cs="Times New Roman"/>
          <w:color w:val="000000"/>
          <w:sz w:val="28"/>
          <w:szCs w:val="28"/>
        </w:rPr>
        <w:t>победитель аукциона счи</w:t>
      </w:r>
      <w:r w:rsidR="00306607" w:rsidRPr="00F95EA1">
        <w:rPr>
          <w:rFonts w:ascii="Times New Roman" w:hAnsi="Times New Roman" w:cs="Times New Roman"/>
          <w:sz w:val="28"/>
          <w:szCs w:val="28"/>
        </w:rPr>
        <w:t xml:space="preserve">тается уклонившимся от заключения Договора на размещение НТО. Организатор торгов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rsidR="00306607" w:rsidRPr="00F95EA1" w:rsidRDefault="005D5A1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5.</w:t>
      </w:r>
      <w:r w:rsidR="00306607" w:rsidRPr="00F95EA1">
        <w:rPr>
          <w:rFonts w:ascii="Times New Roman" w:hAnsi="Times New Roman" w:cs="Times New Roman"/>
          <w:sz w:val="28"/>
          <w:szCs w:val="28"/>
        </w:rPr>
        <w:t>12.5.3.Если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организатору аукциона подписанные им договоры, организатор аукциона вправе объявить о проведении повторного аукциона.</w:t>
      </w:r>
    </w:p>
    <w:p w:rsidR="00306607" w:rsidRPr="00F95EA1" w:rsidRDefault="00306607" w:rsidP="00F95EA1">
      <w:pPr>
        <w:pStyle w:val="ConsPlusNorm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Задатки внесенными лицами, не заключившими в установленном порядке Договор на размещение НТО, не возвращаются.</w:t>
      </w:r>
    </w:p>
    <w:p w:rsidR="00306607" w:rsidRPr="00F95EA1" w:rsidRDefault="00306607" w:rsidP="00F95EA1">
      <w:pPr>
        <w:pStyle w:val="af6"/>
        <w:suppressAutoHyphens w:val="0"/>
        <w:spacing w:line="360" w:lineRule="auto"/>
        <w:ind w:firstLine="709"/>
        <w:jc w:val="both"/>
        <w:rPr>
          <w:rFonts w:ascii="Times New Roman" w:hAnsi="Times New Roman" w:cs="Times New Roman"/>
          <w:sz w:val="28"/>
          <w:szCs w:val="28"/>
        </w:rPr>
      </w:pPr>
      <w:r w:rsidRPr="00F95EA1">
        <w:rPr>
          <w:rFonts w:ascii="Times New Roman" w:hAnsi="Times New Roman" w:cs="Times New Roman"/>
          <w:sz w:val="28"/>
          <w:szCs w:val="28"/>
        </w:rPr>
        <w:t>Организатор аукциона размещает информацию об отказе или уклонении победителя аукциона (действующего правообладателя) от заключения Договора на размещение НТО на официальном сайте организатора торгов в информационно-телекоммуникационной сети «Интернет» в течение одного рабочего дня со дня отказа или уклонения победителя аукциона от заключения Договора на размещение НТО.</w:t>
      </w:r>
    </w:p>
    <w:p w:rsidR="003D285B" w:rsidRPr="00F95EA1" w:rsidRDefault="005D5A17" w:rsidP="00F95EA1">
      <w:pPr>
        <w:pStyle w:val="af6"/>
        <w:suppressAutoHyphens w:val="0"/>
        <w:spacing w:line="360" w:lineRule="auto"/>
        <w:ind w:firstLine="709"/>
        <w:jc w:val="both"/>
        <w:rPr>
          <w:rFonts w:ascii="Times New Roman" w:eastAsia="Calibri" w:hAnsi="Times New Roman" w:cs="Times New Roman"/>
          <w:sz w:val="28"/>
          <w:szCs w:val="28"/>
          <w:lang w:eastAsia="en-US"/>
        </w:rPr>
      </w:pPr>
      <w:r w:rsidRPr="00F95EA1">
        <w:rPr>
          <w:rFonts w:ascii="Times New Roman" w:eastAsia="Calibri" w:hAnsi="Times New Roman" w:cs="Times New Roman"/>
          <w:sz w:val="28"/>
          <w:szCs w:val="28"/>
          <w:lang w:eastAsia="en-US"/>
        </w:rPr>
        <w:t>5.</w:t>
      </w:r>
      <w:r w:rsidR="00306607" w:rsidRPr="00F95EA1">
        <w:rPr>
          <w:rFonts w:ascii="Times New Roman" w:eastAsia="Calibri" w:hAnsi="Times New Roman" w:cs="Times New Roman"/>
          <w:sz w:val="28"/>
          <w:szCs w:val="28"/>
          <w:lang w:eastAsia="en-US"/>
        </w:rPr>
        <w:t>13</w:t>
      </w:r>
      <w:r w:rsidR="00DC0700" w:rsidRPr="00F95EA1">
        <w:rPr>
          <w:rFonts w:ascii="Times New Roman" w:eastAsia="Calibri" w:hAnsi="Times New Roman" w:cs="Times New Roman"/>
          <w:sz w:val="28"/>
          <w:szCs w:val="28"/>
          <w:lang w:eastAsia="en-US"/>
        </w:rPr>
        <w:t>.</w:t>
      </w:r>
      <w:r w:rsidR="003D285B" w:rsidRPr="00F95EA1">
        <w:rPr>
          <w:rFonts w:ascii="Times New Roman" w:eastAsia="Calibri" w:hAnsi="Times New Roman" w:cs="Times New Roman"/>
          <w:sz w:val="28"/>
          <w:szCs w:val="28"/>
          <w:lang w:eastAsia="en-US"/>
        </w:rPr>
        <w:t>Заключение договора на размещение НТО без проведения открытого аукциона.</w:t>
      </w:r>
    </w:p>
    <w:p w:rsidR="00306607" w:rsidRPr="00F95EA1" w:rsidRDefault="005D5A17" w:rsidP="00F95EA1">
      <w:pPr>
        <w:pStyle w:val="af6"/>
        <w:suppressAutoHyphens w:val="0"/>
        <w:spacing w:line="360" w:lineRule="auto"/>
        <w:ind w:firstLine="709"/>
        <w:jc w:val="both"/>
        <w:rPr>
          <w:rFonts w:ascii="Times New Roman" w:hAnsi="Times New Roman" w:cs="Times New Roman"/>
          <w:sz w:val="28"/>
          <w:szCs w:val="28"/>
        </w:rPr>
      </w:pPr>
      <w:r w:rsidRPr="00F95EA1">
        <w:rPr>
          <w:rFonts w:ascii="Times New Roman" w:eastAsia="Calibri" w:hAnsi="Times New Roman" w:cs="Times New Roman"/>
          <w:sz w:val="28"/>
          <w:szCs w:val="28"/>
          <w:lang w:eastAsia="en-US"/>
        </w:rPr>
        <w:t>5.</w:t>
      </w:r>
      <w:r w:rsidR="00AF633D" w:rsidRPr="00F95EA1">
        <w:rPr>
          <w:rFonts w:ascii="Times New Roman" w:eastAsia="Calibri" w:hAnsi="Times New Roman" w:cs="Times New Roman"/>
          <w:sz w:val="28"/>
          <w:szCs w:val="28"/>
          <w:lang w:eastAsia="en-US"/>
        </w:rPr>
        <w:t>13</w:t>
      </w:r>
      <w:r w:rsidR="00306607" w:rsidRPr="00F95EA1">
        <w:rPr>
          <w:rFonts w:ascii="Times New Roman" w:eastAsia="Calibri" w:hAnsi="Times New Roman" w:cs="Times New Roman"/>
          <w:sz w:val="28"/>
          <w:szCs w:val="28"/>
          <w:lang w:eastAsia="en-US"/>
        </w:rPr>
        <w:t>.1.</w:t>
      </w:r>
      <w:r w:rsidR="00306607" w:rsidRPr="00F95EA1">
        <w:rPr>
          <w:rFonts w:ascii="Times New Roman" w:hAnsi="Times New Roman" w:cs="Times New Roman"/>
          <w:sz w:val="28"/>
          <w:szCs w:val="28"/>
        </w:rPr>
        <w:t>Договор на размещение НТО без проведения открытого аукциона заключается в соответствии с пункт</w:t>
      </w:r>
      <w:r w:rsidR="0057677E" w:rsidRPr="00F95EA1">
        <w:rPr>
          <w:rFonts w:ascii="Times New Roman" w:hAnsi="Times New Roman" w:cs="Times New Roman"/>
          <w:sz w:val="28"/>
          <w:szCs w:val="28"/>
        </w:rPr>
        <w:t xml:space="preserve">ом 11 раздела 5 </w:t>
      </w:r>
      <w:r w:rsidR="00306607" w:rsidRPr="00F95EA1">
        <w:rPr>
          <w:rFonts w:ascii="Times New Roman" w:hAnsi="Times New Roman" w:cs="Times New Roman"/>
          <w:sz w:val="28"/>
          <w:szCs w:val="28"/>
        </w:rPr>
        <w:t>настоящего По</w:t>
      </w:r>
      <w:r w:rsidR="0057677E" w:rsidRPr="00F95EA1">
        <w:rPr>
          <w:rFonts w:ascii="Times New Roman" w:hAnsi="Times New Roman" w:cs="Times New Roman"/>
          <w:sz w:val="28"/>
          <w:szCs w:val="28"/>
        </w:rPr>
        <w:t>рядка</w:t>
      </w:r>
      <w:r w:rsidR="00306607" w:rsidRPr="00F95EA1">
        <w:rPr>
          <w:rFonts w:ascii="Times New Roman" w:hAnsi="Times New Roman" w:cs="Times New Roman"/>
          <w:sz w:val="28"/>
          <w:szCs w:val="28"/>
        </w:rPr>
        <w:t>.</w:t>
      </w:r>
    </w:p>
    <w:p w:rsidR="00EE5868" w:rsidRDefault="00EE5868" w:rsidP="00EE5868">
      <w:pPr>
        <w:autoSpaceDE w:val="0"/>
        <w:autoSpaceDN w:val="0"/>
        <w:adjustRightInd w:val="0"/>
        <w:spacing w:line="360" w:lineRule="auto"/>
        <w:ind w:firstLine="709"/>
        <w:jc w:val="center"/>
        <w:rPr>
          <w:rFonts w:eastAsia="Calibri"/>
          <w:sz w:val="28"/>
          <w:szCs w:val="28"/>
          <w:lang w:eastAsia="en-US"/>
        </w:rPr>
      </w:pPr>
    </w:p>
    <w:p w:rsidR="006E6584" w:rsidRDefault="006E6584" w:rsidP="00EE5868">
      <w:pPr>
        <w:autoSpaceDE w:val="0"/>
        <w:autoSpaceDN w:val="0"/>
        <w:adjustRightInd w:val="0"/>
        <w:spacing w:line="360" w:lineRule="auto"/>
        <w:ind w:firstLine="709"/>
        <w:jc w:val="center"/>
        <w:rPr>
          <w:rFonts w:eastAsia="Calibri"/>
          <w:sz w:val="28"/>
          <w:szCs w:val="28"/>
          <w:lang w:eastAsia="en-US"/>
        </w:rPr>
      </w:pPr>
      <w:r>
        <w:rPr>
          <w:rFonts w:eastAsia="Calibri"/>
          <w:sz w:val="28"/>
          <w:szCs w:val="28"/>
          <w:lang w:eastAsia="en-US"/>
        </w:rPr>
        <w:t>6.</w:t>
      </w:r>
      <w:r w:rsidR="00EE5868">
        <w:rPr>
          <w:rFonts w:eastAsia="Calibri"/>
          <w:sz w:val="28"/>
          <w:szCs w:val="28"/>
          <w:lang w:eastAsia="en-US"/>
        </w:rPr>
        <w:t>Заключительные положения.</w:t>
      </w:r>
    </w:p>
    <w:p w:rsidR="00EE5868" w:rsidRDefault="00EE5868" w:rsidP="00EE5868">
      <w:pPr>
        <w:autoSpaceDE w:val="0"/>
        <w:autoSpaceDN w:val="0"/>
        <w:adjustRightInd w:val="0"/>
        <w:spacing w:line="360" w:lineRule="auto"/>
        <w:ind w:firstLine="709"/>
        <w:jc w:val="center"/>
        <w:rPr>
          <w:rFonts w:eastAsia="Calibri"/>
          <w:sz w:val="28"/>
          <w:szCs w:val="28"/>
          <w:lang w:eastAsia="en-US"/>
        </w:rPr>
      </w:pPr>
    </w:p>
    <w:p w:rsidR="00306607" w:rsidRPr="00F95EA1" w:rsidRDefault="00EE5868" w:rsidP="00F95EA1">
      <w:pPr>
        <w:autoSpaceDE w:val="0"/>
        <w:autoSpaceDN w:val="0"/>
        <w:adjustRightInd w:val="0"/>
        <w:spacing w:line="360" w:lineRule="auto"/>
        <w:ind w:firstLine="709"/>
        <w:jc w:val="both"/>
        <w:rPr>
          <w:sz w:val="28"/>
          <w:szCs w:val="28"/>
        </w:rPr>
      </w:pPr>
      <w:r>
        <w:rPr>
          <w:rFonts w:eastAsia="Calibri"/>
          <w:sz w:val="28"/>
          <w:szCs w:val="28"/>
          <w:lang w:eastAsia="en-US"/>
        </w:rPr>
        <w:t>6.1.</w:t>
      </w:r>
      <w:r w:rsidR="00306607" w:rsidRPr="00F95EA1">
        <w:rPr>
          <w:sz w:val="28"/>
          <w:szCs w:val="28"/>
        </w:rPr>
        <w:t>Срок размещения НТО определяется Договором на размещение НТО в соответствии со Схемой и составляет не менее 10 лет.</w:t>
      </w:r>
    </w:p>
    <w:p w:rsidR="00306607" w:rsidRPr="00F95EA1" w:rsidRDefault="00EE5868" w:rsidP="00F95EA1">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6</w:t>
      </w:r>
      <w:r w:rsidR="005D5A17" w:rsidRPr="00F95EA1">
        <w:rPr>
          <w:rFonts w:eastAsia="Calibri"/>
          <w:sz w:val="28"/>
          <w:szCs w:val="28"/>
          <w:lang w:eastAsia="en-US"/>
        </w:rPr>
        <w:t>.</w:t>
      </w:r>
      <w:r>
        <w:rPr>
          <w:rFonts w:eastAsia="Calibri"/>
          <w:sz w:val="28"/>
          <w:szCs w:val="28"/>
          <w:lang w:eastAsia="en-US"/>
        </w:rPr>
        <w:t>2</w:t>
      </w:r>
      <w:r w:rsidR="00306607" w:rsidRPr="00F95EA1">
        <w:rPr>
          <w:rFonts w:eastAsia="Calibri"/>
          <w:sz w:val="28"/>
          <w:szCs w:val="28"/>
          <w:lang w:eastAsia="en-US"/>
        </w:rPr>
        <w:t>.Победитель аукциона не вправе уступать права по заключенному Договору на размещение НТО по результатам аукциона.</w:t>
      </w:r>
    </w:p>
    <w:p w:rsidR="00594F29" w:rsidRPr="00F95EA1" w:rsidRDefault="00EE5868" w:rsidP="00F95EA1">
      <w:pPr>
        <w:autoSpaceDE w:val="0"/>
        <w:autoSpaceDN w:val="0"/>
        <w:adjustRightInd w:val="0"/>
        <w:spacing w:line="360" w:lineRule="auto"/>
        <w:ind w:firstLine="709"/>
        <w:jc w:val="both"/>
        <w:rPr>
          <w:sz w:val="28"/>
          <w:szCs w:val="28"/>
          <w:lang w:eastAsia="ru-RU"/>
        </w:rPr>
      </w:pPr>
      <w:r>
        <w:rPr>
          <w:sz w:val="28"/>
          <w:szCs w:val="28"/>
          <w:lang w:eastAsia="ru-RU"/>
        </w:rPr>
        <w:lastRenderedPageBreak/>
        <w:t>6.3</w:t>
      </w:r>
      <w:r w:rsidR="00594F29" w:rsidRPr="00F95EA1">
        <w:rPr>
          <w:sz w:val="28"/>
          <w:szCs w:val="28"/>
          <w:lang w:eastAsia="ru-RU"/>
        </w:rPr>
        <w:t>.</w:t>
      </w:r>
      <w:hyperlink r:id="rId14" w:history="1">
        <w:r w:rsidR="00594F29" w:rsidRPr="00F95EA1">
          <w:rPr>
            <w:color w:val="0000FF"/>
            <w:sz w:val="28"/>
            <w:szCs w:val="28"/>
            <w:lang w:eastAsia="ru-RU"/>
          </w:rPr>
          <w:t>Договор</w:t>
        </w:r>
      </w:hyperlink>
      <w:r w:rsidR="00594F29" w:rsidRPr="00F95EA1">
        <w:rPr>
          <w:sz w:val="28"/>
          <w:szCs w:val="28"/>
          <w:lang w:eastAsia="ru-RU"/>
        </w:rPr>
        <w:t xml:space="preserve"> на размещение НТО заключается по форме согласно </w:t>
      </w:r>
      <w:proofErr w:type="gramStart"/>
      <w:r w:rsidR="00594F29" w:rsidRPr="00F95EA1">
        <w:rPr>
          <w:sz w:val="28"/>
          <w:szCs w:val="28"/>
          <w:lang w:eastAsia="ru-RU"/>
        </w:rPr>
        <w:t>приложению</w:t>
      </w:r>
      <w:proofErr w:type="gramEnd"/>
      <w:r w:rsidR="00594F29" w:rsidRPr="00F95EA1">
        <w:rPr>
          <w:sz w:val="28"/>
          <w:szCs w:val="28"/>
          <w:lang w:eastAsia="ru-RU"/>
        </w:rPr>
        <w:t xml:space="preserve"> к настоящему Порядку.</w:t>
      </w:r>
    </w:p>
    <w:p w:rsidR="002261C7" w:rsidRPr="00F95EA1" w:rsidRDefault="00EE5868" w:rsidP="00F95EA1">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6</w:t>
      </w:r>
      <w:r w:rsidR="005D5A17" w:rsidRPr="00F95EA1">
        <w:rPr>
          <w:rFonts w:eastAsia="Calibri"/>
          <w:sz w:val="28"/>
          <w:szCs w:val="28"/>
          <w:lang w:eastAsia="en-US"/>
        </w:rPr>
        <w:t>.</w:t>
      </w:r>
      <w:r>
        <w:rPr>
          <w:rFonts w:eastAsia="Calibri"/>
          <w:sz w:val="28"/>
          <w:szCs w:val="28"/>
          <w:lang w:eastAsia="en-US"/>
        </w:rPr>
        <w:t>4</w:t>
      </w:r>
      <w:r w:rsidR="002261C7" w:rsidRPr="00F95EA1">
        <w:rPr>
          <w:rFonts w:eastAsia="Calibri"/>
          <w:sz w:val="28"/>
          <w:szCs w:val="28"/>
          <w:lang w:eastAsia="en-US"/>
        </w:rPr>
        <w:t>.Победитель аукциона не вправе уступать права по заключенному Договору на размещение НТО по результатам аукциона.</w:t>
      </w:r>
    </w:p>
    <w:p w:rsidR="00EA37F8" w:rsidRPr="00C77B58" w:rsidRDefault="00EA37F8" w:rsidP="00C77B58">
      <w:pPr>
        <w:autoSpaceDE w:val="0"/>
        <w:autoSpaceDN w:val="0"/>
        <w:adjustRightInd w:val="0"/>
        <w:spacing w:line="360" w:lineRule="auto"/>
        <w:ind w:left="6237"/>
        <w:rPr>
          <w:rFonts w:eastAsia="Calibri"/>
          <w:sz w:val="28"/>
          <w:szCs w:val="28"/>
          <w:lang w:eastAsia="en-US"/>
        </w:rPr>
      </w:pPr>
      <w:r>
        <w:rPr>
          <w:rFonts w:eastAsia="Calibri"/>
          <w:sz w:val="28"/>
          <w:szCs w:val="28"/>
          <w:lang w:eastAsia="en-US"/>
        </w:rPr>
        <w:br w:type="page"/>
      </w:r>
      <w:r w:rsidR="00C77B58" w:rsidRPr="00C77B58">
        <w:rPr>
          <w:rFonts w:eastAsia="Calibri"/>
          <w:sz w:val="28"/>
          <w:szCs w:val="28"/>
          <w:lang w:eastAsia="en-US"/>
        </w:rPr>
        <w:lastRenderedPageBreak/>
        <w:t>Приложение</w:t>
      </w:r>
    </w:p>
    <w:p w:rsidR="00C77B58" w:rsidRPr="00C77B58" w:rsidRDefault="00C77B58" w:rsidP="00C77B58">
      <w:pPr>
        <w:ind w:left="6237"/>
        <w:rPr>
          <w:sz w:val="28"/>
          <w:szCs w:val="28"/>
        </w:rPr>
      </w:pPr>
      <w:r>
        <w:rPr>
          <w:rFonts w:eastAsia="Calibri"/>
          <w:sz w:val="28"/>
          <w:szCs w:val="28"/>
          <w:lang w:eastAsia="en-US"/>
        </w:rPr>
        <w:t>к</w:t>
      </w:r>
      <w:r w:rsidRPr="00C77B58">
        <w:rPr>
          <w:rFonts w:eastAsia="Calibri"/>
          <w:sz w:val="28"/>
          <w:szCs w:val="28"/>
          <w:lang w:eastAsia="en-US"/>
        </w:rPr>
        <w:t xml:space="preserve"> Порядку</w:t>
      </w:r>
      <w:r w:rsidRPr="00C77B58">
        <w:rPr>
          <w:sz w:val="28"/>
          <w:szCs w:val="28"/>
        </w:rPr>
        <w:t xml:space="preserve"> размещения</w:t>
      </w:r>
    </w:p>
    <w:p w:rsidR="00C77B58" w:rsidRPr="00C77B58" w:rsidRDefault="00C77B58" w:rsidP="00C77B58">
      <w:pPr>
        <w:ind w:left="6237"/>
        <w:rPr>
          <w:sz w:val="28"/>
          <w:szCs w:val="28"/>
        </w:rPr>
      </w:pPr>
      <w:r w:rsidRPr="00C77B58">
        <w:rPr>
          <w:sz w:val="28"/>
          <w:szCs w:val="28"/>
        </w:rPr>
        <w:t xml:space="preserve"> </w:t>
      </w:r>
      <w:proofErr w:type="gramStart"/>
      <w:r w:rsidRPr="00C77B58">
        <w:rPr>
          <w:sz w:val="28"/>
          <w:szCs w:val="28"/>
        </w:rPr>
        <w:t>нестационарных  торговых</w:t>
      </w:r>
      <w:proofErr w:type="gramEnd"/>
      <w:r w:rsidRPr="00C77B58">
        <w:rPr>
          <w:sz w:val="28"/>
          <w:szCs w:val="28"/>
        </w:rPr>
        <w:t xml:space="preserve"> объектов на территории города Димитровграда Ульяновской области</w:t>
      </w:r>
    </w:p>
    <w:p w:rsidR="009B6FAC" w:rsidRDefault="009B6FAC" w:rsidP="00C77B58">
      <w:pPr>
        <w:autoSpaceDE w:val="0"/>
        <w:autoSpaceDN w:val="0"/>
        <w:adjustRightInd w:val="0"/>
        <w:spacing w:line="360" w:lineRule="auto"/>
        <w:ind w:left="6237"/>
        <w:rPr>
          <w:rFonts w:eastAsia="Calibri"/>
          <w:sz w:val="28"/>
          <w:szCs w:val="28"/>
          <w:lang w:eastAsia="en-US"/>
        </w:rPr>
      </w:pPr>
    </w:p>
    <w:p w:rsidR="00C77B58" w:rsidRDefault="00C77B58" w:rsidP="00C77B58">
      <w:pPr>
        <w:autoSpaceDE w:val="0"/>
        <w:autoSpaceDN w:val="0"/>
        <w:adjustRightInd w:val="0"/>
        <w:spacing w:line="360" w:lineRule="auto"/>
        <w:ind w:left="6237"/>
        <w:rPr>
          <w:rFonts w:eastAsia="Calibri"/>
          <w:sz w:val="28"/>
          <w:szCs w:val="28"/>
          <w:lang w:eastAsia="en-US"/>
        </w:rPr>
      </w:pPr>
      <w:r>
        <w:rPr>
          <w:rFonts w:eastAsia="Calibri"/>
          <w:sz w:val="28"/>
          <w:szCs w:val="28"/>
          <w:lang w:eastAsia="en-US"/>
        </w:rPr>
        <w:t>ФОРМА</w:t>
      </w:r>
    </w:p>
    <w:p w:rsidR="00C77B58" w:rsidRPr="00D348E7" w:rsidRDefault="00C77B58" w:rsidP="00C77B58">
      <w:pPr>
        <w:autoSpaceDE w:val="0"/>
        <w:autoSpaceDN w:val="0"/>
        <w:adjustRightInd w:val="0"/>
        <w:jc w:val="center"/>
        <w:rPr>
          <w:b/>
          <w:sz w:val="23"/>
          <w:szCs w:val="23"/>
        </w:rPr>
      </w:pPr>
      <w:r w:rsidRPr="00D348E7">
        <w:rPr>
          <w:b/>
          <w:sz w:val="23"/>
          <w:szCs w:val="23"/>
        </w:rPr>
        <w:t>ДОГОВОР №___</w:t>
      </w:r>
    </w:p>
    <w:p w:rsidR="00C77B58" w:rsidRPr="00D348E7" w:rsidRDefault="00C77B58" w:rsidP="00C77B58">
      <w:pPr>
        <w:autoSpaceDE w:val="0"/>
        <w:autoSpaceDN w:val="0"/>
        <w:adjustRightInd w:val="0"/>
        <w:jc w:val="center"/>
        <w:rPr>
          <w:b/>
          <w:sz w:val="23"/>
          <w:szCs w:val="23"/>
        </w:rPr>
      </w:pPr>
      <w:r w:rsidRPr="00D348E7">
        <w:rPr>
          <w:b/>
          <w:sz w:val="23"/>
          <w:szCs w:val="23"/>
        </w:rPr>
        <w:t>на размещение нестационарного торгового объекта</w:t>
      </w:r>
    </w:p>
    <w:p w:rsidR="00C77B58" w:rsidRPr="00D348E7" w:rsidRDefault="00C77B58" w:rsidP="00C77B58">
      <w:pPr>
        <w:autoSpaceDE w:val="0"/>
        <w:autoSpaceDN w:val="0"/>
        <w:adjustRightInd w:val="0"/>
        <w:jc w:val="center"/>
        <w:rPr>
          <w:b/>
          <w:sz w:val="23"/>
          <w:szCs w:val="23"/>
        </w:rPr>
      </w:pPr>
    </w:p>
    <w:p w:rsidR="00C77B58" w:rsidRPr="00D348E7" w:rsidRDefault="00C77B58" w:rsidP="00C77B58">
      <w:pPr>
        <w:autoSpaceDE w:val="0"/>
        <w:autoSpaceDN w:val="0"/>
        <w:adjustRightInd w:val="0"/>
        <w:rPr>
          <w:sz w:val="23"/>
          <w:szCs w:val="23"/>
        </w:rPr>
      </w:pPr>
      <w:r w:rsidRPr="00D348E7">
        <w:rPr>
          <w:sz w:val="23"/>
          <w:szCs w:val="23"/>
        </w:rPr>
        <w:t xml:space="preserve">г.Димитровград                                                                               </w:t>
      </w:r>
      <w:proofErr w:type="gramStart"/>
      <w:r w:rsidRPr="00D348E7">
        <w:rPr>
          <w:sz w:val="23"/>
          <w:szCs w:val="23"/>
        </w:rPr>
        <w:t xml:space="preserve">   «</w:t>
      </w:r>
      <w:proofErr w:type="gramEnd"/>
      <w:r w:rsidRPr="00D348E7">
        <w:rPr>
          <w:sz w:val="23"/>
          <w:szCs w:val="23"/>
        </w:rPr>
        <w:t>__» _________ 20__ г.</w:t>
      </w:r>
    </w:p>
    <w:p w:rsidR="00C77B58" w:rsidRPr="00D348E7" w:rsidRDefault="00C77B58" w:rsidP="00C77B58">
      <w:pPr>
        <w:autoSpaceDE w:val="0"/>
        <w:autoSpaceDN w:val="0"/>
        <w:adjustRightInd w:val="0"/>
        <w:rPr>
          <w:b/>
          <w:sz w:val="23"/>
          <w:szCs w:val="23"/>
        </w:rPr>
      </w:pPr>
    </w:p>
    <w:p w:rsidR="00C77B58" w:rsidRPr="00D348E7" w:rsidRDefault="00C77B58" w:rsidP="004B65FD">
      <w:pPr>
        <w:autoSpaceDE w:val="0"/>
        <w:autoSpaceDN w:val="0"/>
        <w:adjustRightInd w:val="0"/>
        <w:ind w:firstLine="567"/>
        <w:jc w:val="both"/>
        <w:rPr>
          <w:sz w:val="23"/>
          <w:szCs w:val="23"/>
        </w:rPr>
      </w:pPr>
      <w:r w:rsidRPr="00D348E7">
        <w:rPr>
          <w:b/>
          <w:sz w:val="23"/>
          <w:szCs w:val="23"/>
        </w:rPr>
        <w:t>Комитет по управлению имуществом (КУИ) города Димитровграда,</w:t>
      </w:r>
      <w:r w:rsidRPr="00D348E7">
        <w:rPr>
          <w:sz w:val="23"/>
          <w:szCs w:val="23"/>
        </w:rPr>
        <w:t xml:space="preserve"> в лице </w:t>
      </w:r>
      <w:r w:rsidRPr="00D348E7">
        <w:rPr>
          <w:b/>
          <w:sz w:val="23"/>
          <w:szCs w:val="23"/>
        </w:rPr>
        <w:t>____________________</w:t>
      </w:r>
      <w:r w:rsidRPr="00D348E7">
        <w:rPr>
          <w:sz w:val="23"/>
          <w:szCs w:val="23"/>
        </w:rPr>
        <w:t xml:space="preserve">, действующего на </w:t>
      </w:r>
      <w:proofErr w:type="gramStart"/>
      <w:r w:rsidRPr="00D348E7">
        <w:rPr>
          <w:sz w:val="23"/>
          <w:szCs w:val="23"/>
        </w:rPr>
        <w:t>основании  _</w:t>
      </w:r>
      <w:proofErr w:type="gramEnd"/>
      <w:r w:rsidRPr="00D348E7">
        <w:rPr>
          <w:sz w:val="23"/>
          <w:szCs w:val="23"/>
        </w:rPr>
        <w:t>____________________________, именуемый в дальнейшем «Сторона 1», с одной стороны, и</w:t>
      </w:r>
    </w:p>
    <w:p w:rsidR="00C77B58" w:rsidRPr="00D348E7" w:rsidRDefault="00C77B58" w:rsidP="004B65FD">
      <w:pPr>
        <w:autoSpaceDE w:val="0"/>
        <w:autoSpaceDN w:val="0"/>
        <w:adjustRightInd w:val="0"/>
        <w:jc w:val="both"/>
        <w:rPr>
          <w:sz w:val="23"/>
          <w:szCs w:val="23"/>
        </w:rPr>
      </w:pPr>
      <w:r w:rsidRPr="00D348E7">
        <w:rPr>
          <w:sz w:val="23"/>
          <w:szCs w:val="23"/>
        </w:rPr>
        <w:t xml:space="preserve">  __________________________________________________________________________,</w:t>
      </w:r>
    </w:p>
    <w:p w:rsidR="00C77B58" w:rsidRPr="00D348E7" w:rsidRDefault="00C77B58" w:rsidP="004B65FD">
      <w:pPr>
        <w:autoSpaceDE w:val="0"/>
        <w:autoSpaceDN w:val="0"/>
        <w:adjustRightInd w:val="0"/>
        <w:jc w:val="both"/>
        <w:rPr>
          <w:sz w:val="23"/>
          <w:szCs w:val="23"/>
          <w:vertAlign w:val="superscript"/>
        </w:rPr>
      </w:pPr>
      <w:r w:rsidRPr="00D348E7">
        <w:rPr>
          <w:sz w:val="23"/>
          <w:szCs w:val="23"/>
          <w:vertAlign w:val="superscript"/>
        </w:rPr>
        <w:t>(наименование юридического лица, Ф.И.О. индивидуального предпринимателя)</w:t>
      </w:r>
    </w:p>
    <w:p w:rsidR="00C77B58" w:rsidRPr="00D348E7" w:rsidRDefault="00C77B58" w:rsidP="004B65FD">
      <w:pPr>
        <w:autoSpaceDE w:val="0"/>
        <w:autoSpaceDN w:val="0"/>
        <w:adjustRightInd w:val="0"/>
        <w:jc w:val="both"/>
        <w:rPr>
          <w:sz w:val="23"/>
          <w:szCs w:val="23"/>
        </w:rPr>
      </w:pPr>
      <w:r w:rsidRPr="00D348E7">
        <w:rPr>
          <w:sz w:val="23"/>
          <w:szCs w:val="23"/>
        </w:rPr>
        <w:t>в лице ____________________________________________________________________,</w:t>
      </w:r>
    </w:p>
    <w:p w:rsidR="00C77B58" w:rsidRPr="00D348E7" w:rsidRDefault="00C77B58" w:rsidP="004B65FD">
      <w:pPr>
        <w:autoSpaceDE w:val="0"/>
        <w:autoSpaceDN w:val="0"/>
        <w:adjustRightInd w:val="0"/>
        <w:jc w:val="both"/>
        <w:rPr>
          <w:sz w:val="23"/>
          <w:szCs w:val="23"/>
          <w:vertAlign w:val="superscript"/>
        </w:rPr>
      </w:pPr>
      <w:r w:rsidRPr="00D348E7">
        <w:rPr>
          <w:sz w:val="23"/>
          <w:szCs w:val="23"/>
          <w:vertAlign w:val="superscript"/>
        </w:rPr>
        <w:t>(должность, Ф.И.О.)</w:t>
      </w:r>
    </w:p>
    <w:p w:rsidR="00C77B58" w:rsidRPr="00D348E7" w:rsidRDefault="00C77B58" w:rsidP="004B65FD">
      <w:pPr>
        <w:autoSpaceDE w:val="0"/>
        <w:autoSpaceDN w:val="0"/>
        <w:adjustRightInd w:val="0"/>
        <w:jc w:val="both"/>
        <w:rPr>
          <w:sz w:val="23"/>
          <w:szCs w:val="23"/>
        </w:rPr>
      </w:pPr>
      <w:r w:rsidRPr="00D348E7">
        <w:rPr>
          <w:sz w:val="23"/>
          <w:szCs w:val="23"/>
        </w:rPr>
        <w:t>действующего на основании _______</w:t>
      </w:r>
      <w:r w:rsidR="004B65FD" w:rsidRPr="00D348E7">
        <w:rPr>
          <w:sz w:val="23"/>
          <w:szCs w:val="23"/>
        </w:rPr>
        <w:t>__</w:t>
      </w:r>
      <w:r w:rsidRPr="00D348E7">
        <w:rPr>
          <w:sz w:val="23"/>
          <w:szCs w:val="23"/>
        </w:rPr>
        <w:t>________________________________________,</w:t>
      </w:r>
    </w:p>
    <w:p w:rsidR="00C77B58" w:rsidRPr="00D348E7" w:rsidRDefault="00C77B58" w:rsidP="004B65FD">
      <w:pPr>
        <w:autoSpaceDE w:val="0"/>
        <w:autoSpaceDN w:val="0"/>
        <w:adjustRightInd w:val="0"/>
        <w:jc w:val="both"/>
        <w:rPr>
          <w:sz w:val="23"/>
          <w:szCs w:val="23"/>
        </w:rPr>
      </w:pPr>
      <w:r w:rsidRPr="00D348E7">
        <w:rPr>
          <w:sz w:val="23"/>
          <w:szCs w:val="23"/>
        </w:rPr>
        <w:t>именуемый в дальнейшем Сторона 2, с другой стороны, далее совместно именуемые Стор</w:t>
      </w:r>
      <w:r w:rsidRPr="00D348E7">
        <w:rPr>
          <w:sz w:val="23"/>
          <w:szCs w:val="23"/>
        </w:rPr>
        <w:t>о</w:t>
      </w:r>
      <w:r w:rsidRPr="00D348E7">
        <w:rPr>
          <w:sz w:val="23"/>
          <w:szCs w:val="23"/>
        </w:rPr>
        <w:t>ны, заключили настоящий договор на размещение нестационарного торгового объекта (далее – Д</w:t>
      </w:r>
      <w:r w:rsidRPr="00D348E7">
        <w:rPr>
          <w:sz w:val="23"/>
          <w:szCs w:val="23"/>
        </w:rPr>
        <w:t>о</w:t>
      </w:r>
      <w:r w:rsidRPr="00D348E7">
        <w:rPr>
          <w:sz w:val="23"/>
          <w:szCs w:val="23"/>
        </w:rPr>
        <w:t>говор) о нижеследующем.</w:t>
      </w:r>
    </w:p>
    <w:p w:rsidR="00C77B58" w:rsidRPr="00D348E7" w:rsidRDefault="00C77B58" w:rsidP="004B65FD">
      <w:pPr>
        <w:autoSpaceDE w:val="0"/>
        <w:autoSpaceDN w:val="0"/>
        <w:adjustRightInd w:val="0"/>
        <w:jc w:val="both"/>
        <w:rPr>
          <w:sz w:val="23"/>
          <w:szCs w:val="23"/>
        </w:rPr>
      </w:pPr>
    </w:p>
    <w:p w:rsidR="00C77B58" w:rsidRPr="00D348E7" w:rsidRDefault="00C77B58" w:rsidP="004B65FD">
      <w:pPr>
        <w:pStyle w:val="ConsPlusNonformat"/>
        <w:ind w:firstLine="709"/>
        <w:jc w:val="both"/>
        <w:rPr>
          <w:rFonts w:ascii="Times New Roman" w:hAnsi="Times New Roman" w:cs="Times New Roman"/>
          <w:sz w:val="23"/>
          <w:szCs w:val="23"/>
        </w:rPr>
      </w:pPr>
      <w:r w:rsidRPr="00D348E7">
        <w:rPr>
          <w:rFonts w:ascii="Times New Roman" w:hAnsi="Times New Roman" w:cs="Times New Roman"/>
          <w:sz w:val="23"/>
          <w:szCs w:val="23"/>
        </w:rPr>
        <w:t>1. Предмет Договора</w:t>
      </w:r>
    </w:p>
    <w:p w:rsidR="00C77B58" w:rsidRPr="00D348E7" w:rsidRDefault="00C77B58" w:rsidP="004B65FD">
      <w:pPr>
        <w:pStyle w:val="ConsPlusNonformat"/>
        <w:jc w:val="both"/>
        <w:rPr>
          <w:rFonts w:ascii="Times New Roman" w:hAnsi="Times New Roman" w:cs="Times New Roman"/>
          <w:sz w:val="23"/>
          <w:szCs w:val="23"/>
        </w:rPr>
      </w:pPr>
      <w:bookmarkStart w:id="9" w:name="Par449"/>
      <w:bookmarkEnd w:id="9"/>
      <w:r w:rsidRPr="00D348E7">
        <w:rPr>
          <w:rFonts w:ascii="Times New Roman" w:hAnsi="Times New Roman" w:cs="Times New Roman"/>
          <w:sz w:val="23"/>
          <w:szCs w:val="23"/>
        </w:rPr>
        <w:t xml:space="preserve">          1.1. Сторона 1 предоставляет Стороне 2 право на размещение нестационарного торгового объекта: </w:t>
      </w:r>
      <w:r w:rsidR="00837DBF" w:rsidRPr="00D348E7">
        <w:rPr>
          <w:rFonts w:ascii="Times New Roman" w:hAnsi="Times New Roman" w:cs="Times New Roman"/>
          <w:b/>
          <w:sz w:val="23"/>
          <w:szCs w:val="23"/>
        </w:rPr>
        <w:t xml:space="preserve">________ </w:t>
      </w:r>
      <w:r w:rsidR="00837DBF" w:rsidRPr="00D348E7">
        <w:rPr>
          <w:rFonts w:ascii="Times New Roman" w:hAnsi="Times New Roman" w:cs="Times New Roman"/>
          <w:sz w:val="23"/>
          <w:szCs w:val="23"/>
        </w:rPr>
        <w:t>(вид НТО)</w:t>
      </w:r>
      <w:r w:rsidRPr="00D348E7">
        <w:rPr>
          <w:rFonts w:ascii="Times New Roman" w:hAnsi="Times New Roman" w:cs="Times New Roman"/>
          <w:sz w:val="23"/>
          <w:szCs w:val="23"/>
        </w:rPr>
        <w:t xml:space="preserve">, площадью </w:t>
      </w:r>
      <w:r w:rsidR="00837DBF" w:rsidRPr="00D348E7">
        <w:rPr>
          <w:rFonts w:ascii="Times New Roman" w:hAnsi="Times New Roman" w:cs="Times New Roman"/>
          <w:b/>
          <w:sz w:val="23"/>
          <w:szCs w:val="23"/>
        </w:rPr>
        <w:t>______</w:t>
      </w:r>
      <w:r w:rsidRPr="00D348E7">
        <w:rPr>
          <w:rFonts w:ascii="Times New Roman" w:hAnsi="Times New Roman" w:cs="Times New Roman"/>
          <w:b/>
          <w:sz w:val="23"/>
          <w:szCs w:val="23"/>
        </w:rPr>
        <w:t xml:space="preserve"> </w:t>
      </w:r>
      <w:r w:rsidRPr="00D348E7">
        <w:rPr>
          <w:rFonts w:ascii="Times New Roman" w:hAnsi="Times New Roman" w:cs="Times New Roman"/>
          <w:sz w:val="23"/>
          <w:szCs w:val="23"/>
        </w:rPr>
        <w:t xml:space="preserve">кв.м (далее – Объект), по адресному ориентиру в соответствии со схемой размещения нестационарных торговых объектов на территории муниципального образования «город Димитровград» Ульяновской области: </w:t>
      </w:r>
      <w:r w:rsidR="00837DBF" w:rsidRPr="00D348E7">
        <w:rPr>
          <w:rFonts w:ascii="Times New Roman" w:hAnsi="Times New Roman" w:cs="Times New Roman"/>
          <w:sz w:val="23"/>
          <w:szCs w:val="23"/>
        </w:rPr>
        <w:t>__________________________________</w:t>
      </w:r>
      <w:r w:rsidRPr="00D348E7">
        <w:rPr>
          <w:rFonts w:ascii="Times New Roman" w:hAnsi="Times New Roman" w:cs="Times New Roman"/>
          <w:sz w:val="23"/>
          <w:szCs w:val="23"/>
        </w:rPr>
        <w:t>, для</w:t>
      </w:r>
      <w:r w:rsidRPr="00D348E7">
        <w:rPr>
          <w:rFonts w:ascii="Times New Roman" w:hAnsi="Times New Roman" w:cs="Times New Roman"/>
          <w:b/>
          <w:sz w:val="23"/>
          <w:szCs w:val="23"/>
        </w:rPr>
        <w:t xml:space="preserve"> </w:t>
      </w:r>
      <w:r w:rsidR="00837DBF" w:rsidRPr="00D348E7">
        <w:rPr>
          <w:rFonts w:ascii="Times New Roman" w:hAnsi="Times New Roman" w:cs="Times New Roman"/>
          <w:sz w:val="23"/>
          <w:szCs w:val="23"/>
        </w:rPr>
        <w:t>____________________ (целевое использование)</w:t>
      </w:r>
      <w:r w:rsidRPr="00D348E7">
        <w:rPr>
          <w:rFonts w:ascii="Times New Roman" w:hAnsi="Times New Roman" w:cs="Times New Roman"/>
          <w:sz w:val="23"/>
          <w:szCs w:val="23"/>
        </w:rPr>
        <w:t>.</w:t>
      </w:r>
    </w:p>
    <w:p w:rsidR="00C77B58" w:rsidRPr="00D348E7" w:rsidRDefault="00C77B58" w:rsidP="00C77B58">
      <w:pPr>
        <w:pStyle w:val="ConsPlusNonformat"/>
        <w:jc w:val="both"/>
        <w:rPr>
          <w:rFonts w:ascii="Times New Roman" w:hAnsi="Times New Roman" w:cs="Times New Roman"/>
          <w:sz w:val="23"/>
          <w:szCs w:val="23"/>
        </w:rPr>
      </w:pPr>
      <w:r w:rsidRPr="00D348E7">
        <w:rPr>
          <w:rFonts w:ascii="Times New Roman" w:hAnsi="Times New Roman" w:cs="Times New Roman"/>
          <w:sz w:val="23"/>
          <w:szCs w:val="23"/>
        </w:rPr>
        <w:t xml:space="preserve">          1.2. Настоящий Договор заключён на основании схемы размещения нестационарных торговых объектов на территории города Димитровграда Ульяновской области, утверждённой постановлением Администрации города от </w:t>
      </w:r>
      <w:r w:rsidR="00C93378" w:rsidRPr="00D348E7">
        <w:rPr>
          <w:rFonts w:ascii="Times New Roman" w:hAnsi="Times New Roman" w:cs="Times New Roman"/>
          <w:sz w:val="23"/>
          <w:szCs w:val="23"/>
        </w:rPr>
        <w:t>______</w:t>
      </w:r>
      <w:r w:rsidRPr="00D348E7">
        <w:rPr>
          <w:rFonts w:ascii="Times New Roman" w:hAnsi="Times New Roman" w:cs="Times New Roman"/>
          <w:sz w:val="23"/>
          <w:szCs w:val="23"/>
        </w:rPr>
        <w:t xml:space="preserve"> № </w:t>
      </w:r>
      <w:r w:rsidR="00C93378" w:rsidRPr="00D348E7">
        <w:rPr>
          <w:rFonts w:ascii="Times New Roman" w:hAnsi="Times New Roman" w:cs="Times New Roman"/>
          <w:sz w:val="23"/>
          <w:szCs w:val="23"/>
        </w:rPr>
        <w:t>_________</w:t>
      </w:r>
      <w:r w:rsidRPr="00D348E7">
        <w:rPr>
          <w:rFonts w:ascii="Times New Roman" w:hAnsi="Times New Roman" w:cs="Times New Roman"/>
          <w:sz w:val="23"/>
          <w:szCs w:val="23"/>
        </w:rPr>
        <w:t>.</w:t>
      </w:r>
    </w:p>
    <w:p w:rsidR="00C77B58" w:rsidRPr="00D348E7" w:rsidRDefault="00C77B58" w:rsidP="00C77B58">
      <w:pPr>
        <w:ind w:firstLine="567"/>
        <w:rPr>
          <w:color w:val="000000"/>
          <w:sz w:val="23"/>
          <w:szCs w:val="23"/>
        </w:rPr>
      </w:pPr>
      <w:r w:rsidRPr="00D348E7">
        <w:rPr>
          <w:sz w:val="23"/>
          <w:szCs w:val="23"/>
        </w:rPr>
        <w:t xml:space="preserve"> 1.3.</w:t>
      </w:r>
      <w:r w:rsidRPr="00D348E7">
        <w:rPr>
          <w:color w:val="000000"/>
          <w:sz w:val="23"/>
          <w:szCs w:val="23"/>
        </w:rPr>
        <w:t xml:space="preserve"> Не допускается:</w:t>
      </w:r>
    </w:p>
    <w:p w:rsidR="00C77B58" w:rsidRPr="00D348E7" w:rsidRDefault="00C77B58" w:rsidP="00C77B58">
      <w:pPr>
        <w:ind w:firstLine="567"/>
        <w:rPr>
          <w:color w:val="000000"/>
          <w:sz w:val="23"/>
          <w:szCs w:val="23"/>
        </w:rPr>
      </w:pPr>
      <w:r w:rsidRPr="00D348E7">
        <w:rPr>
          <w:color w:val="000000"/>
          <w:sz w:val="23"/>
          <w:szCs w:val="23"/>
        </w:rPr>
        <w:t>- размещение у Объекта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w:t>
      </w:r>
      <w:r w:rsidRPr="00D348E7">
        <w:rPr>
          <w:color w:val="000000"/>
          <w:sz w:val="23"/>
          <w:szCs w:val="23"/>
        </w:rPr>
        <w:t>з</w:t>
      </w:r>
      <w:r w:rsidRPr="00D348E7">
        <w:rPr>
          <w:color w:val="000000"/>
          <w:sz w:val="23"/>
          <w:szCs w:val="23"/>
        </w:rPr>
        <w:t>мещение подобных объектов предусмотрено типовым архитектурным решением;</w:t>
      </w:r>
    </w:p>
    <w:p w:rsidR="00C77B58" w:rsidRPr="00D348E7" w:rsidRDefault="00C77B58" w:rsidP="00C77B58">
      <w:pPr>
        <w:ind w:firstLine="567"/>
        <w:rPr>
          <w:color w:val="000000"/>
          <w:sz w:val="23"/>
          <w:szCs w:val="23"/>
        </w:rPr>
      </w:pPr>
      <w:r w:rsidRPr="00D348E7">
        <w:rPr>
          <w:color w:val="000000"/>
          <w:sz w:val="23"/>
          <w:szCs w:val="23"/>
        </w:rPr>
        <w:t>- размещение временных конструкций, предназначенных для хранения бахчевых культур, о</w:t>
      </w:r>
      <w:r w:rsidRPr="00D348E7">
        <w:rPr>
          <w:color w:val="000000"/>
          <w:sz w:val="23"/>
          <w:szCs w:val="23"/>
        </w:rPr>
        <w:t>т</w:t>
      </w:r>
      <w:r w:rsidRPr="00D348E7">
        <w:rPr>
          <w:color w:val="000000"/>
          <w:sz w:val="23"/>
          <w:szCs w:val="23"/>
        </w:rPr>
        <w:t>дельно от Объекта;</w:t>
      </w:r>
    </w:p>
    <w:p w:rsidR="00C77B58" w:rsidRPr="00D348E7" w:rsidRDefault="00C77B58" w:rsidP="00C77B58">
      <w:pPr>
        <w:ind w:firstLine="567"/>
        <w:rPr>
          <w:color w:val="000000"/>
          <w:sz w:val="23"/>
          <w:szCs w:val="23"/>
        </w:rPr>
      </w:pPr>
      <w:r w:rsidRPr="00D348E7">
        <w:rPr>
          <w:color w:val="000000"/>
          <w:sz w:val="23"/>
          <w:szCs w:val="23"/>
        </w:rPr>
        <w:t>- складирование товара, упаковок, мусора на элементах благоустройства, крышах торг</w:t>
      </w:r>
      <w:r w:rsidRPr="00D348E7">
        <w:rPr>
          <w:color w:val="000000"/>
          <w:sz w:val="23"/>
          <w:szCs w:val="23"/>
        </w:rPr>
        <w:t>о</w:t>
      </w:r>
      <w:r w:rsidRPr="00D348E7">
        <w:rPr>
          <w:color w:val="000000"/>
          <w:sz w:val="23"/>
          <w:szCs w:val="23"/>
        </w:rPr>
        <w:t>вых объектов и прилегающей территории.</w:t>
      </w:r>
    </w:p>
    <w:p w:rsidR="00C77B58" w:rsidRPr="00D348E7" w:rsidRDefault="00C77B58" w:rsidP="00C77B58">
      <w:pPr>
        <w:autoSpaceDE w:val="0"/>
        <w:autoSpaceDN w:val="0"/>
        <w:adjustRightInd w:val="0"/>
        <w:rPr>
          <w:sz w:val="23"/>
          <w:szCs w:val="23"/>
        </w:rPr>
      </w:pPr>
    </w:p>
    <w:p w:rsidR="00C77B58" w:rsidRPr="00D348E7" w:rsidRDefault="00C77B58" w:rsidP="00C77B58">
      <w:pPr>
        <w:pStyle w:val="ConsPlusNonformat"/>
        <w:ind w:firstLine="709"/>
        <w:jc w:val="center"/>
        <w:rPr>
          <w:rFonts w:ascii="Times New Roman" w:hAnsi="Times New Roman" w:cs="Times New Roman"/>
          <w:sz w:val="23"/>
          <w:szCs w:val="23"/>
        </w:rPr>
      </w:pPr>
      <w:r w:rsidRPr="00D348E7">
        <w:rPr>
          <w:rFonts w:ascii="Times New Roman" w:hAnsi="Times New Roman" w:cs="Times New Roman"/>
          <w:sz w:val="23"/>
          <w:szCs w:val="23"/>
        </w:rPr>
        <w:t>2. Права и обязанности Сторон</w:t>
      </w:r>
    </w:p>
    <w:p w:rsidR="00C77B58" w:rsidRPr="00D348E7" w:rsidRDefault="00C77B58" w:rsidP="00C77B58">
      <w:pPr>
        <w:pStyle w:val="ConsPlusNonformat"/>
        <w:ind w:firstLine="567"/>
        <w:jc w:val="both"/>
        <w:rPr>
          <w:rFonts w:ascii="Times New Roman" w:hAnsi="Times New Roman" w:cs="Times New Roman"/>
          <w:sz w:val="23"/>
          <w:szCs w:val="23"/>
        </w:rPr>
      </w:pPr>
      <w:bookmarkStart w:id="10" w:name="Par492"/>
      <w:bookmarkEnd w:id="10"/>
      <w:r w:rsidRPr="00D348E7">
        <w:rPr>
          <w:rFonts w:ascii="Times New Roman" w:hAnsi="Times New Roman" w:cs="Times New Roman"/>
          <w:sz w:val="23"/>
          <w:szCs w:val="23"/>
        </w:rPr>
        <w:t xml:space="preserve">2.1. Сторона 1 имеет право осуществлять контроль над выполнением Стороной 2 условий настоящего Договора. В </w:t>
      </w:r>
      <w:proofErr w:type="gramStart"/>
      <w:r w:rsidRPr="00D348E7">
        <w:rPr>
          <w:rFonts w:ascii="Times New Roman" w:hAnsi="Times New Roman" w:cs="Times New Roman"/>
          <w:sz w:val="23"/>
          <w:szCs w:val="23"/>
        </w:rPr>
        <w:t>случае  нарушения</w:t>
      </w:r>
      <w:proofErr w:type="gramEnd"/>
      <w:r w:rsidRPr="00D348E7">
        <w:rPr>
          <w:rFonts w:ascii="Times New Roman" w:hAnsi="Times New Roman" w:cs="Times New Roman"/>
          <w:sz w:val="23"/>
          <w:szCs w:val="23"/>
        </w:rPr>
        <w:t xml:space="preserve"> Стороной 2 обязательств, предусмотренных пунктом 2.4 настоящего Договора, Сторона 1 направляет Стороне 2 требования об их устранении, которые подлежат выполнению в течение 30 (тридцати) календарных дней.</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2.2. Сторона 1 обязана предоставить Стороне 2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«город Димитровград» Ульяновской области.</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lastRenderedPageBreak/>
        <w:t>2.3. Сторона 2 имеет право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2.4. Сторона 2 обязана:</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 xml:space="preserve">2.4.1. Обеспечить размещение Объекта и его готовность к использованию в течение </w:t>
      </w:r>
      <w:r w:rsidR="00C72A5B" w:rsidRPr="00D348E7">
        <w:rPr>
          <w:rFonts w:ascii="Times New Roman" w:hAnsi="Times New Roman"/>
          <w:sz w:val="23"/>
          <w:szCs w:val="23"/>
        </w:rPr>
        <w:t>____ (</w:t>
      </w:r>
      <w:r w:rsidRPr="00D348E7">
        <w:rPr>
          <w:rFonts w:ascii="Times New Roman" w:hAnsi="Times New Roman"/>
          <w:sz w:val="23"/>
          <w:szCs w:val="23"/>
        </w:rPr>
        <w:t>одного года</w:t>
      </w:r>
      <w:r w:rsidR="00C72A5B" w:rsidRPr="00D348E7">
        <w:rPr>
          <w:rFonts w:ascii="Times New Roman" w:hAnsi="Times New Roman"/>
          <w:sz w:val="23"/>
          <w:szCs w:val="23"/>
        </w:rPr>
        <w:t xml:space="preserve"> для НТО с остановочным павильоном; 6 месяцев для прочих НТО)</w:t>
      </w:r>
      <w:r w:rsidRPr="00D348E7">
        <w:rPr>
          <w:rFonts w:ascii="Times New Roman" w:hAnsi="Times New Roman"/>
          <w:sz w:val="23"/>
          <w:szCs w:val="23"/>
        </w:rPr>
        <w:t xml:space="preserve"> с момента заключения Договора в соответствии с эскизным проектом внешнего вида нестационарного торгового объекта, являющимся неотъемлемой частью настоящего Договора.</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2.4.2. Обеспечить размещение Объекта только в месте, определенном Схемой, на твердые виды покрытия, оснастить наружным осветительным оборудованием, урнами для мусора.</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2.4.3. На фасаде Объекта поместить вывеску с указанием фирменного наименования хозяйствующего субъекта, режима работы.</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2.4.4. Обеспечить свободное движение пешеходов, безопасный доступ потребителей, доступностью инвалидов и других групп населения с ограниченными возможностями.</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2.4.5. Обеспечить удобный подъезд автотранспорта, не создающий помех для прохода пешеходов.</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2.4.6. Осуществлять разгрузку товара без заезда транспорта на тротуар.</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2.4.7. Своевременно и полностью вносить (внести) плату по настоящему Договору в размере и порядке, установленном настоящим Договором.</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2.4.8. Обеспечить сохранение требований внешнего вида Объекта согласно подпункту 2.4.1 настоящего Договора, а также типа, местоположения и размеров Объекта в течение установленного периода размещения.</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 xml:space="preserve">2.4.9. Соблюдать </w:t>
      </w:r>
      <w:r w:rsidRPr="00D348E7">
        <w:rPr>
          <w:rFonts w:ascii="Times New Roman" w:hAnsi="Times New Roman"/>
          <w:color w:val="000000"/>
          <w:sz w:val="23"/>
          <w:szCs w:val="23"/>
        </w:rPr>
        <w:t>Правила благоустройства, утверждённые решением Городской Думы города Димитровграда Ульяновской области от 28.06.2017 № 65/781</w:t>
      </w:r>
      <w:r w:rsidRPr="00D348E7">
        <w:rPr>
          <w:rFonts w:ascii="Times New Roman" w:hAnsi="Times New Roman"/>
          <w:sz w:val="23"/>
          <w:szCs w:val="23"/>
        </w:rPr>
        <w:t>.</w:t>
      </w:r>
    </w:p>
    <w:p w:rsidR="00C77B58" w:rsidRPr="00D348E7" w:rsidRDefault="00C77B58" w:rsidP="00C77B58">
      <w:pPr>
        <w:pStyle w:val="ConsPlusNormal0"/>
        <w:ind w:firstLine="567"/>
        <w:jc w:val="both"/>
        <w:rPr>
          <w:rFonts w:ascii="Times New Roman" w:hAnsi="Times New Roman"/>
          <w:sz w:val="23"/>
          <w:szCs w:val="23"/>
        </w:rPr>
      </w:pPr>
      <w:r w:rsidRPr="00D348E7">
        <w:rPr>
          <w:rFonts w:ascii="Times New Roman" w:hAnsi="Times New Roman"/>
          <w:sz w:val="23"/>
          <w:szCs w:val="23"/>
        </w:rPr>
        <w:t xml:space="preserve">2.4.10.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sidR="004B65FD" w:rsidRPr="00D348E7">
        <w:rPr>
          <w:rFonts w:ascii="Times New Roman" w:hAnsi="Times New Roman"/>
          <w:sz w:val="23"/>
          <w:szCs w:val="23"/>
        </w:rPr>
        <w:t xml:space="preserve">30 </w:t>
      </w:r>
      <w:r w:rsidRPr="00D348E7">
        <w:rPr>
          <w:rFonts w:ascii="Times New Roman" w:hAnsi="Times New Roman"/>
          <w:sz w:val="23"/>
          <w:szCs w:val="23"/>
        </w:rPr>
        <w:t>календарных дней с момента окончания срока действия Договора, а также в случае досрочного расторжения настоящего Договора.</w:t>
      </w:r>
    </w:p>
    <w:p w:rsidR="00C77B58" w:rsidRPr="00D348E7" w:rsidRDefault="00C77B58" w:rsidP="00C77B58">
      <w:pPr>
        <w:pStyle w:val="ConsPlusNormal0"/>
        <w:ind w:firstLine="709"/>
        <w:jc w:val="both"/>
        <w:rPr>
          <w:rFonts w:ascii="Times New Roman" w:hAnsi="Times New Roman"/>
          <w:sz w:val="23"/>
          <w:szCs w:val="23"/>
        </w:rPr>
      </w:pPr>
      <w:r w:rsidRPr="00D348E7">
        <w:rPr>
          <w:rFonts w:ascii="Times New Roman" w:hAnsi="Times New Roman"/>
          <w:sz w:val="23"/>
          <w:szCs w:val="23"/>
        </w:rPr>
        <w:t>2.4.11. Обеспечить соответствие внешнего вида Объекта требованиям Типового эскизного проекта внешнего вида нестационарных торговых объектов на территории города Димитровграда Ульяновской области, утвержденного постановлением Администрации города от 21.02.2018 № 311.</w:t>
      </w:r>
    </w:p>
    <w:p w:rsidR="00C77B58" w:rsidRPr="00D348E7" w:rsidRDefault="00C77B58" w:rsidP="00C77B58">
      <w:pPr>
        <w:autoSpaceDE w:val="0"/>
        <w:autoSpaceDN w:val="0"/>
        <w:adjustRightInd w:val="0"/>
        <w:rPr>
          <w:sz w:val="23"/>
          <w:szCs w:val="23"/>
        </w:rPr>
      </w:pPr>
    </w:p>
    <w:p w:rsidR="00C77B58" w:rsidRPr="00D348E7" w:rsidRDefault="00C77B58" w:rsidP="00C77B58">
      <w:pPr>
        <w:pStyle w:val="ConsPlusNormal0"/>
        <w:ind w:firstLine="709"/>
        <w:jc w:val="center"/>
        <w:rPr>
          <w:rFonts w:ascii="Times New Roman" w:hAnsi="Times New Roman"/>
          <w:sz w:val="23"/>
          <w:szCs w:val="23"/>
        </w:rPr>
      </w:pPr>
      <w:r w:rsidRPr="00D348E7">
        <w:rPr>
          <w:rFonts w:ascii="Times New Roman" w:hAnsi="Times New Roman"/>
          <w:sz w:val="23"/>
          <w:szCs w:val="23"/>
        </w:rPr>
        <w:t>3. Платежи и расчёты по Договору</w:t>
      </w:r>
    </w:p>
    <w:p w:rsidR="00C77B58" w:rsidRPr="00D348E7" w:rsidRDefault="00C77B58" w:rsidP="00C93378">
      <w:pPr>
        <w:autoSpaceDE w:val="0"/>
        <w:autoSpaceDN w:val="0"/>
        <w:adjustRightInd w:val="0"/>
        <w:ind w:firstLine="709"/>
        <w:jc w:val="both"/>
        <w:rPr>
          <w:sz w:val="23"/>
          <w:szCs w:val="23"/>
        </w:rPr>
      </w:pPr>
      <w:r w:rsidRPr="00D348E7">
        <w:rPr>
          <w:sz w:val="23"/>
          <w:szCs w:val="23"/>
        </w:rPr>
        <w:t>3.1. Расчет размера платы по настоящему Договору определяется на основании протокола о р</w:t>
      </w:r>
      <w:r w:rsidRPr="00D348E7">
        <w:rPr>
          <w:sz w:val="23"/>
          <w:szCs w:val="23"/>
        </w:rPr>
        <w:t>е</w:t>
      </w:r>
      <w:r w:rsidRPr="00D348E7">
        <w:rPr>
          <w:sz w:val="23"/>
          <w:szCs w:val="23"/>
        </w:rPr>
        <w:t>зультатах аукциона на право размещения сезонного нестационарного объекта.</w:t>
      </w:r>
    </w:p>
    <w:p w:rsidR="00C77B58" w:rsidRPr="00D348E7" w:rsidRDefault="00C77B58" w:rsidP="00C93378">
      <w:pPr>
        <w:autoSpaceDE w:val="0"/>
        <w:autoSpaceDN w:val="0"/>
        <w:adjustRightInd w:val="0"/>
        <w:ind w:firstLine="709"/>
        <w:jc w:val="both"/>
        <w:rPr>
          <w:sz w:val="23"/>
          <w:szCs w:val="23"/>
        </w:rPr>
      </w:pPr>
      <w:r w:rsidRPr="00D348E7">
        <w:rPr>
          <w:sz w:val="23"/>
          <w:szCs w:val="23"/>
        </w:rPr>
        <w:t xml:space="preserve">3.2. Сумма задатка в размере </w:t>
      </w:r>
      <w:r w:rsidR="00C93378" w:rsidRPr="00D348E7">
        <w:rPr>
          <w:b/>
          <w:sz w:val="23"/>
          <w:szCs w:val="23"/>
        </w:rPr>
        <w:t>__________</w:t>
      </w:r>
      <w:r w:rsidRPr="00D348E7">
        <w:rPr>
          <w:sz w:val="23"/>
          <w:szCs w:val="23"/>
        </w:rPr>
        <w:t>, уплаченная Стороной 2 в соответствии с условиями аукциона на право заключения договора на размещение нестаци</w:t>
      </w:r>
      <w:r w:rsidRPr="00D348E7">
        <w:rPr>
          <w:sz w:val="23"/>
          <w:szCs w:val="23"/>
        </w:rPr>
        <w:t>о</w:t>
      </w:r>
      <w:r w:rsidRPr="00D348E7">
        <w:rPr>
          <w:sz w:val="23"/>
          <w:szCs w:val="23"/>
        </w:rPr>
        <w:t xml:space="preserve">нарных торговых </w:t>
      </w:r>
      <w:proofErr w:type="gramStart"/>
      <w:r w:rsidRPr="00D348E7">
        <w:rPr>
          <w:sz w:val="23"/>
          <w:szCs w:val="23"/>
        </w:rPr>
        <w:t>объектов,  засчитывается</w:t>
      </w:r>
      <w:proofErr w:type="gramEnd"/>
      <w:r w:rsidRPr="00D348E7">
        <w:rPr>
          <w:sz w:val="23"/>
          <w:szCs w:val="23"/>
        </w:rPr>
        <w:t xml:space="preserve"> в счет оплаты за первый месяц размещения сезонного нест</w:t>
      </w:r>
      <w:r w:rsidRPr="00D348E7">
        <w:rPr>
          <w:sz w:val="23"/>
          <w:szCs w:val="23"/>
        </w:rPr>
        <w:t>а</w:t>
      </w:r>
      <w:r w:rsidRPr="00D348E7">
        <w:rPr>
          <w:sz w:val="23"/>
          <w:szCs w:val="23"/>
        </w:rPr>
        <w:t>ционарного торгового объекта.</w:t>
      </w:r>
    </w:p>
    <w:p w:rsidR="00C77B58" w:rsidRPr="00D348E7" w:rsidRDefault="00C77B58" w:rsidP="00C93378">
      <w:pPr>
        <w:pStyle w:val="ConsPlusNonformat"/>
        <w:ind w:firstLine="709"/>
        <w:jc w:val="both"/>
        <w:rPr>
          <w:rFonts w:ascii="Times New Roman" w:hAnsi="Times New Roman" w:cs="Times New Roman"/>
          <w:sz w:val="23"/>
          <w:szCs w:val="23"/>
        </w:rPr>
      </w:pPr>
      <w:r w:rsidRPr="00D348E7">
        <w:rPr>
          <w:rFonts w:ascii="Times New Roman" w:hAnsi="Times New Roman" w:cs="Times New Roman"/>
          <w:sz w:val="23"/>
          <w:szCs w:val="23"/>
        </w:rPr>
        <w:t>3.3. Оплата производится ежемесячно по 10 число месяца, следующего за отчётным, за декабрь – не позднее 25 декабря текущего года. Если последний срок оплаты приходится на нерабочий день, то таковым будет первый рабочий день, следующий за ним.</w:t>
      </w:r>
    </w:p>
    <w:p w:rsidR="00C77B58" w:rsidRPr="00D348E7" w:rsidRDefault="00C77B58" w:rsidP="00C72A5B">
      <w:pPr>
        <w:autoSpaceDE w:val="0"/>
        <w:autoSpaceDN w:val="0"/>
        <w:adjustRightInd w:val="0"/>
        <w:ind w:firstLine="709"/>
        <w:jc w:val="both"/>
        <w:rPr>
          <w:sz w:val="23"/>
          <w:szCs w:val="23"/>
        </w:rPr>
      </w:pPr>
      <w:r w:rsidRPr="00D348E7">
        <w:rPr>
          <w:sz w:val="23"/>
          <w:szCs w:val="23"/>
        </w:rPr>
        <w:t>3.4. Подтверждением оплаты Стороной 2 являются следующие документы: платёжное пор</w:t>
      </w:r>
      <w:r w:rsidRPr="00D348E7">
        <w:rPr>
          <w:sz w:val="23"/>
          <w:szCs w:val="23"/>
        </w:rPr>
        <w:t>у</w:t>
      </w:r>
      <w:r w:rsidRPr="00D348E7">
        <w:rPr>
          <w:sz w:val="23"/>
          <w:szCs w:val="23"/>
        </w:rPr>
        <w:t xml:space="preserve">чение с отметкой банка, квитанция об оплате, которая перечисляется  </w:t>
      </w:r>
      <w:r w:rsidRPr="00D348E7">
        <w:rPr>
          <w:b/>
          <w:bCs/>
          <w:color w:val="000000"/>
          <w:sz w:val="23"/>
          <w:szCs w:val="23"/>
        </w:rPr>
        <w:t>в УФК МФ РФ по Ульяновской области (Комитет по управлению имуществом г</w:t>
      </w:r>
      <w:r w:rsidRPr="00D348E7">
        <w:rPr>
          <w:b/>
          <w:bCs/>
          <w:color w:val="000000"/>
          <w:sz w:val="23"/>
          <w:szCs w:val="23"/>
        </w:rPr>
        <w:t>о</w:t>
      </w:r>
      <w:r w:rsidRPr="00D348E7">
        <w:rPr>
          <w:b/>
          <w:bCs/>
          <w:color w:val="000000"/>
          <w:sz w:val="23"/>
          <w:szCs w:val="23"/>
        </w:rPr>
        <w:t>рода Димитровграда) ИНН 7302011001, КПП 730201001, ОКТМО 73705000, БИК 017308101, код   443 1 11 09080 04 0000 120, Единый к</w:t>
      </w:r>
      <w:r w:rsidRPr="00D348E7">
        <w:rPr>
          <w:b/>
          <w:bCs/>
          <w:color w:val="000000"/>
          <w:sz w:val="23"/>
          <w:szCs w:val="23"/>
        </w:rPr>
        <w:t>а</w:t>
      </w:r>
      <w:r w:rsidRPr="00D348E7">
        <w:rPr>
          <w:b/>
          <w:bCs/>
          <w:color w:val="000000"/>
          <w:sz w:val="23"/>
          <w:szCs w:val="23"/>
        </w:rPr>
        <w:t>значейский счет №40102810645370000061, казначейский счет №403100643000000016800 в ОТДЕЛЕНИЕ УЛЬ</w:t>
      </w:r>
      <w:r w:rsidRPr="00D348E7">
        <w:rPr>
          <w:b/>
          <w:bCs/>
          <w:color w:val="000000"/>
          <w:sz w:val="23"/>
          <w:szCs w:val="23"/>
        </w:rPr>
        <w:t>Я</w:t>
      </w:r>
      <w:r w:rsidRPr="00D348E7">
        <w:rPr>
          <w:b/>
          <w:bCs/>
          <w:color w:val="000000"/>
          <w:sz w:val="23"/>
          <w:szCs w:val="23"/>
        </w:rPr>
        <w:t>НОВСК // УФК по Ульяновской области,  г.Ульяновск</w:t>
      </w:r>
      <w:r w:rsidRPr="00D348E7">
        <w:rPr>
          <w:b/>
          <w:bCs/>
          <w:color w:val="000000"/>
          <w:sz w:val="23"/>
          <w:szCs w:val="23"/>
          <w:u w:val="single"/>
        </w:rPr>
        <w:t xml:space="preserve"> </w:t>
      </w:r>
      <w:r w:rsidRPr="00D348E7">
        <w:rPr>
          <w:color w:val="000000"/>
          <w:sz w:val="23"/>
          <w:szCs w:val="23"/>
        </w:rPr>
        <w:t xml:space="preserve"> «Плата поступившая  в рамках договоров за предоставление права на размещение и эксплуатацию нестационарного то</w:t>
      </w:r>
      <w:r w:rsidRPr="00D348E7">
        <w:rPr>
          <w:color w:val="000000"/>
          <w:sz w:val="23"/>
          <w:szCs w:val="23"/>
        </w:rPr>
        <w:t>р</w:t>
      </w:r>
      <w:r w:rsidRPr="00D348E7">
        <w:rPr>
          <w:color w:val="000000"/>
          <w:sz w:val="23"/>
          <w:szCs w:val="23"/>
        </w:rPr>
        <w:t>гового объекта</w:t>
      </w:r>
      <w:r w:rsidRPr="00D348E7">
        <w:rPr>
          <w:sz w:val="23"/>
          <w:szCs w:val="23"/>
        </w:rPr>
        <w:t>» (c указанием номера договора аренды и оплачиваемого месяца),, или иной платёжный д</w:t>
      </w:r>
      <w:r w:rsidRPr="00D348E7">
        <w:rPr>
          <w:sz w:val="23"/>
          <w:szCs w:val="23"/>
        </w:rPr>
        <w:t>о</w:t>
      </w:r>
      <w:r w:rsidRPr="00D348E7">
        <w:rPr>
          <w:sz w:val="23"/>
          <w:szCs w:val="23"/>
        </w:rPr>
        <w:t>кумент.</w:t>
      </w:r>
    </w:p>
    <w:p w:rsidR="004B65FD" w:rsidRPr="00D348E7" w:rsidRDefault="004B65FD" w:rsidP="004B65FD">
      <w:pPr>
        <w:ind w:firstLine="720"/>
        <w:jc w:val="both"/>
        <w:rPr>
          <w:sz w:val="23"/>
          <w:szCs w:val="23"/>
        </w:rPr>
      </w:pPr>
      <w:r w:rsidRPr="00D348E7">
        <w:rPr>
          <w:sz w:val="23"/>
          <w:szCs w:val="23"/>
        </w:rPr>
        <w:t>3.5.Размер рыночной стоимости арендной платы в месяц может быть в одностороннем порядке изменен Арендодателем на основании отчёта об оценке рыночной стоимости арендной платы в размере ежемесячного платежа, но не чаще одного раза в год. Дополнительного соглас</w:t>
      </w:r>
      <w:r w:rsidRPr="00D348E7">
        <w:rPr>
          <w:sz w:val="23"/>
          <w:szCs w:val="23"/>
        </w:rPr>
        <w:t>о</w:t>
      </w:r>
      <w:r w:rsidRPr="00D348E7">
        <w:rPr>
          <w:sz w:val="23"/>
          <w:szCs w:val="23"/>
        </w:rPr>
        <w:t>вания нового размера рыночной стоимости арендной платы со Стороной 2 не требуется.</w:t>
      </w:r>
    </w:p>
    <w:p w:rsidR="00C77B58" w:rsidRPr="00D348E7" w:rsidRDefault="00C77B58" w:rsidP="00C77B58">
      <w:pPr>
        <w:pStyle w:val="ConsPlusNormal0"/>
        <w:ind w:firstLine="709"/>
        <w:jc w:val="center"/>
        <w:rPr>
          <w:rFonts w:ascii="Times New Roman" w:hAnsi="Times New Roman"/>
          <w:sz w:val="23"/>
          <w:szCs w:val="23"/>
        </w:rPr>
      </w:pPr>
      <w:bookmarkStart w:id="11" w:name="Par517"/>
      <w:bookmarkEnd w:id="11"/>
      <w:r w:rsidRPr="00D348E7">
        <w:rPr>
          <w:rFonts w:ascii="Times New Roman" w:hAnsi="Times New Roman"/>
          <w:sz w:val="23"/>
          <w:szCs w:val="23"/>
        </w:rPr>
        <w:lastRenderedPageBreak/>
        <w:t>4. Ответственность Сторон</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4.2. За нарушение сроков внесения платы по Договору Сторона 2 выплачивает Стороне 1 пени из расчёта 1/300 ставки рефинансирования Банка России (действующей на момент просрочки) от суммы задолженности за каждый календарный день просрочки платежа.</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 xml:space="preserve">Сумма </w:t>
      </w:r>
      <w:r w:rsidRPr="00D348E7">
        <w:rPr>
          <w:rFonts w:ascii="Times New Roman" w:hAnsi="Times New Roman"/>
          <w:b/>
          <w:sz w:val="23"/>
          <w:szCs w:val="23"/>
        </w:rPr>
        <w:t>пени</w:t>
      </w:r>
      <w:r w:rsidRPr="00D348E7">
        <w:rPr>
          <w:rFonts w:ascii="Times New Roman" w:hAnsi="Times New Roman"/>
          <w:sz w:val="23"/>
          <w:szCs w:val="23"/>
        </w:rPr>
        <w:t xml:space="preserve"> вносится  в  </w:t>
      </w:r>
      <w:r w:rsidRPr="00D348E7">
        <w:rPr>
          <w:rFonts w:ascii="Times New Roman" w:hAnsi="Times New Roman"/>
          <w:b/>
          <w:sz w:val="23"/>
          <w:szCs w:val="23"/>
        </w:rPr>
        <w:t>УФК МФ РФ по Ульяновской области (Комитет по управлению имуществом города Димитровграда) ИНН 7302011001, КПП 730201001, ОКТМО73705000, БИК 017308101, код   443 1 16 07090 04 0000 140, Единый казначейский счет №40102810645370000061, казначейский счет №403100643000000016800 в ОТДЕЛЕНИЕ УЛЬЯНОВСК // УФК по Ульяновской области,  г.Ульяновск</w:t>
      </w:r>
      <w:r w:rsidRPr="00D348E7">
        <w:rPr>
          <w:rFonts w:ascii="Times New Roman" w:hAnsi="Times New Roman"/>
          <w:sz w:val="23"/>
          <w:szCs w:val="23"/>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C77B58" w:rsidRPr="00D348E7" w:rsidRDefault="00C77B58" w:rsidP="00C77B58">
      <w:pPr>
        <w:pStyle w:val="ConsPlusNormal0"/>
        <w:ind w:firstLine="709"/>
        <w:jc w:val="both"/>
        <w:rPr>
          <w:rFonts w:ascii="Times New Roman" w:hAnsi="Times New Roman"/>
          <w:sz w:val="23"/>
          <w:szCs w:val="23"/>
        </w:rPr>
      </w:pPr>
    </w:p>
    <w:p w:rsidR="00C77B58" w:rsidRPr="00D348E7" w:rsidRDefault="00C77B58" w:rsidP="00C77B58">
      <w:pPr>
        <w:pStyle w:val="ConsPlusNormal0"/>
        <w:ind w:firstLine="709"/>
        <w:jc w:val="center"/>
        <w:rPr>
          <w:rFonts w:ascii="Times New Roman" w:hAnsi="Times New Roman"/>
          <w:sz w:val="23"/>
          <w:szCs w:val="23"/>
        </w:rPr>
      </w:pPr>
      <w:bookmarkStart w:id="12" w:name="Par523"/>
      <w:bookmarkEnd w:id="12"/>
      <w:r w:rsidRPr="00D348E7">
        <w:rPr>
          <w:rFonts w:ascii="Times New Roman" w:hAnsi="Times New Roman"/>
          <w:sz w:val="23"/>
          <w:szCs w:val="23"/>
        </w:rPr>
        <w:t>5. Расторжение Договора</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5.1. Настоящий Договор может быть расторгнут по соглашению Сторон или в судебном порядке в соответствии с законодательством Российской Федерации.</w:t>
      </w:r>
    </w:p>
    <w:p w:rsidR="00C77B58" w:rsidRPr="00D348E7" w:rsidRDefault="00C77B58" w:rsidP="00C77B58">
      <w:pPr>
        <w:ind w:firstLine="709"/>
        <w:rPr>
          <w:sz w:val="23"/>
          <w:szCs w:val="23"/>
        </w:rPr>
      </w:pPr>
      <w:r w:rsidRPr="00D348E7">
        <w:rPr>
          <w:sz w:val="23"/>
          <w:szCs w:val="23"/>
        </w:rPr>
        <w:t>5.2. Односторонний отказ от исполнения настоящего Договора допускается в следующих случаях:</w:t>
      </w:r>
    </w:p>
    <w:p w:rsidR="00A107A6" w:rsidRPr="00D348E7" w:rsidRDefault="00C77B58" w:rsidP="00C77B58">
      <w:pPr>
        <w:pStyle w:val="ConsPlusNonformat"/>
        <w:ind w:firstLine="709"/>
        <w:jc w:val="both"/>
        <w:rPr>
          <w:rFonts w:ascii="Times New Roman" w:hAnsi="Times New Roman" w:cs="Times New Roman"/>
          <w:sz w:val="23"/>
          <w:szCs w:val="23"/>
        </w:rPr>
      </w:pPr>
      <w:r w:rsidRPr="00D348E7">
        <w:rPr>
          <w:rFonts w:ascii="Times New Roman" w:hAnsi="Times New Roman" w:cs="Times New Roman"/>
          <w:sz w:val="23"/>
          <w:szCs w:val="23"/>
        </w:rPr>
        <w:t>5.2.1. Стороной 1 в случае</w:t>
      </w:r>
      <w:r w:rsidR="00A107A6" w:rsidRPr="00D348E7">
        <w:rPr>
          <w:rFonts w:ascii="Times New Roman" w:hAnsi="Times New Roman" w:cs="Times New Roman"/>
          <w:sz w:val="23"/>
          <w:szCs w:val="23"/>
        </w:rPr>
        <w:t>:</w:t>
      </w:r>
    </w:p>
    <w:p w:rsidR="00C77B58" w:rsidRPr="00D348E7" w:rsidRDefault="00A107A6" w:rsidP="00C77B58">
      <w:pPr>
        <w:pStyle w:val="ConsPlusNonformat"/>
        <w:ind w:firstLine="709"/>
        <w:jc w:val="both"/>
        <w:rPr>
          <w:rFonts w:ascii="Times New Roman" w:hAnsi="Times New Roman" w:cs="Times New Roman"/>
          <w:sz w:val="23"/>
          <w:szCs w:val="23"/>
        </w:rPr>
      </w:pPr>
      <w:r w:rsidRPr="00D348E7">
        <w:rPr>
          <w:rFonts w:ascii="Times New Roman" w:hAnsi="Times New Roman" w:cs="Times New Roman"/>
          <w:sz w:val="23"/>
          <w:szCs w:val="23"/>
        </w:rPr>
        <w:t>-</w:t>
      </w:r>
      <w:r w:rsidR="00C77B58" w:rsidRPr="00D348E7">
        <w:rPr>
          <w:rFonts w:ascii="Times New Roman" w:hAnsi="Times New Roman" w:cs="Times New Roman"/>
          <w:sz w:val="23"/>
          <w:szCs w:val="23"/>
        </w:rPr>
        <w:t xml:space="preserve">нарушения Стороной 2 обязательств, предусмотренных пунктом 2.4 настоящего Договора, при условии невыполнения Стороной 2 в течение 30 (тридцати) календарных дней требований Стороны 1 об их устранении. </w:t>
      </w:r>
    </w:p>
    <w:p w:rsidR="00A107A6" w:rsidRPr="00D348E7" w:rsidRDefault="00A107A6" w:rsidP="00A107A6">
      <w:pPr>
        <w:pStyle w:val="ConsPlusNonformat"/>
        <w:ind w:firstLine="709"/>
        <w:jc w:val="both"/>
        <w:rPr>
          <w:rFonts w:ascii="Times New Roman" w:hAnsi="Times New Roman" w:cs="Times New Roman"/>
          <w:sz w:val="23"/>
          <w:szCs w:val="23"/>
        </w:rPr>
      </w:pPr>
      <w:r w:rsidRPr="00D348E7">
        <w:rPr>
          <w:rFonts w:ascii="Times New Roman" w:hAnsi="Times New Roman" w:cs="Times New Roman"/>
          <w:sz w:val="23"/>
          <w:szCs w:val="23"/>
        </w:rPr>
        <w:t>-возникновения задолженности, эквивалентной сумме двухмесячной пл</w:t>
      </w:r>
      <w:r w:rsidRPr="00D348E7">
        <w:rPr>
          <w:rFonts w:ascii="Times New Roman" w:hAnsi="Times New Roman" w:cs="Times New Roman"/>
          <w:sz w:val="23"/>
          <w:szCs w:val="23"/>
        </w:rPr>
        <w:t>а</w:t>
      </w:r>
      <w:r w:rsidRPr="00D348E7">
        <w:rPr>
          <w:rFonts w:ascii="Times New Roman" w:hAnsi="Times New Roman" w:cs="Times New Roman"/>
          <w:sz w:val="23"/>
          <w:szCs w:val="23"/>
        </w:rPr>
        <w:t>ты, независимо от последующего его внесения. Расторжение не освобождает Сторону 2 от обязанности погашения задолженности и уплаты пени за пр</w:t>
      </w:r>
      <w:r w:rsidRPr="00D348E7">
        <w:rPr>
          <w:rFonts w:ascii="Times New Roman" w:hAnsi="Times New Roman" w:cs="Times New Roman"/>
          <w:sz w:val="23"/>
          <w:szCs w:val="23"/>
        </w:rPr>
        <w:t>о</w:t>
      </w:r>
      <w:r w:rsidRPr="00D348E7">
        <w:rPr>
          <w:rFonts w:ascii="Times New Roman" w:hAnsi="Times New Roman" w:cs="Times New Roman"/>
          <w:sz w:val="23"/>
          <w:szCs w:val="23"/>
        </w:rPr>
        <w:t>срочку платежа.</w:t>
      </w:r>
    </w:p>
    <w:p w:rsidR="00A107A6" w:rsidRPr="00D348E7" w:rsidRDefault="00A107A6" w:rsidP="00A107A6">
      <w:pPr>
        <w:pStyle w:val="af6"/>
        <w:suppressAutoHyphens w:val="0"/>
        <w:ind w:firstLine="709"/>
        <w:jc w:val="both"/>
        <w:rPr>
          <w:rFonts w:ascii="Times New Roman" w:hAnsi="Times New Roman" w:cs="Times New Roman"/>
          <w:sz w:val="23"/>
          <w:szCs w:val="23"/>
        </w:rPr>
      </w:pPr>
      <w:r w:rsidRPr="00D348E7">
        <w:rPr>
          <w:rFonts w:ascii="Times New Roman" w:hAnsi="Times New Roman" w:cs="Times New Roman"/>
          <w:sz w:val="23"/>
          <w:szCs w:val="23"/>
        </w:rPr>
        <w:t>-ликвидации либо прекращения деятельности хозяйствующего субъе</w:t>
      </w:r>
      <w:r w:rsidRPr="00D348E7">
        <w:rPr>
          <w:rFonts w:ascii="Times New Roman" w:hAnsi="Times New Roman" w:cs="Times New Roman"/>
          <w:sz w:val="23"/>
          <w:szCs w:val="23"/>
        </w:rPr>
        <w:t>к</w:t>
      </w:r>
      <w:r w:rsidRPr="00D348E7">
        <w:rPr>
          <w:rFonts w:ascii="Times New Roman" w:hAnsi="Times New Roman" w:cs="Times New Roman"/>
          <w:sz w:val="23"/>
          <w:szCs w:val="23"/>
        </w:rPr>
        <w:t>та;</w:t>
      </w:r>
    </w:p>
    <w:p w:rsidR="00A107A6" w:rsidRPr="00D348E7" w:rsidRDefault="00A107A6" w:rsidP="00A107A6">
      <w:pPr>
        <w:pStyle w:val="af6"/>
        <w:suppressAutoHyphens w:val="0"/>
        <w:ind w:firstLine="709"/>
        <w:jc w:val="both"/>
        <w:rPr>
          <w:rFonts w:ascii="Times New Roman" w:hAnsi="Times New Roman" w:cs="Times New Roman"/>
          <w:sz w:val="23"/>
          <w:szCs w:val="23"/>
        </w:rPr>
      </w:pPr>
      <w:r w:rsidRPr="00D348E7">
        <w:rPr>
          <w:rFonts w:ascii="Times New Roman" w:hAnsi="Times New Roman" w:cs="Times New Roman"/>
          <w:sz w:val="23"/>
          <w:szCs w:val="23"/>
        </w:rPr>
        <w:t>-изъятия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w:t>
      </w:r>
      <w:r w:rsidRPr="00D348E7">
        <w:rPr>
          <w:rFonts w:ascii="Times New Roman" w:hAnsi="Times New Roman" w:cs="Times New Roman"/>
          <w:sz w:val="23"/>
          <w:szCs w:val="23"/>
        </w:rPr>
        <w:t>е</w:t>
      </w:r>
      <w:r w:rsidRPr="00D348E7">
        <w:rPr>
          <w:rFonts w:ascii="Times New Roman" w:hAnsi="Times New Roman" w:cs="Times New Roman"/>
          <w:sz w:val="23"/>
          <w:szCs w:val="23"/>
        </w:rPr>
        <w:t>рации;</w:t>
      </w:r>
    </w:p>
    <w:p w:rsidR="00A107A6" w:rsidRPr="00D348E7" w:rsidRDefault="00A107A6" w:rsidP="00A107A6">
      <w:pPr>
        <w:pStyle w:val="af6"/>
        <w:suppressAutoHyphens w:val="0"/>
        <w:ind w:firstLine="709"/>
        <w:jc w:val="both"/>
        <w:rPr>
          <w:rFonts w:ascii="Times New Roman" w:hAnsi="Times New Roman" w:cs="Times New Roman"/>
          <w:sz w:val="23"/>
          <w:szCs w:val="23"/>
        </w:rPr>
      </w:pPr>
      <w:r w:rsidRPr="00D348E7">
        <w:rPr>
          <w:rFonts w:ascii="Times New Roman" w:hAnsi="Times New Roman" w:cs="Times New Roman"/>
          <w:sz w:val="23"/>
          <w:szCs w:val="23"/>
        </w:rPr>
        <w:t>-вынесение решения суда, вступившего в законную силу;</w:t>
      </w:r>
    </w:p>
    <w:p w:rsidR="00A107A6" w:rsidRPr="00D348E7" w:rsidRDefault="00A107A6" w:rsidP="00A107A6">
      <w:pPr>
        <w:pStyle w:val="af6"/>
        <w:suppressAutoHyphens w:val="0"/>
        <w:ind w:firstLine="708"/>
        <w:jc w:val="both"/>
        <w:rPr>
          <w:rFonts w:ascii="Times New Roman" w:hAnsi="Times New Roman" w:cs="Times New Roman"/>
          <w:sz w:val="23"/>
          <w:szCs w:val="23"/>
        </w:rPr>
      </w:pPr>
      <w:r w:rsidRPr="00D348E7">
        <w:rPr>
          <w:rFonts w:ascii="Times New Roman" w:hAnsi="Times New Roman" w:cs="Times New Roman"/>
          <w:sz w:val="23"/>
          <w:szCs w:val="23"/>
        </w:rPr>
        <w:t>-привлечение субъекта бизнеса либо его продавцов к администрати</w:t>
      </w:r>
      <w:r w:rsidRPr="00D348E7">
        <w:rPr>
          <w:rFonts w:ascii="Times New Roman" w:hAnsi="Times New Roman" w:cs="Times New Roman"/>
          <w:sz w:val="23"/>
          <w:szCs w:val="23"/>
        </w:rPr>
        <w:t>в</w:t>
      </w:r>
      <w:r w:rsidRPr="00D348E7">
        <w:rPr>
          <w:rFonts w:ascii="Times New Roman" w:hAnsi="Times New Roman" w:cs="Times New Roman"/>
          <w:sz w:val="23"/>
          <w:szCs w:val="23"/>
        </w:rPr>
        <w:t>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w:t>
      </w:r>
      <w:r w:rsidRPr="00D348E7">
        <w:rPr>
          <w:rFonts w:ascii="Times New Roman" w:hAnsi="Times New Roman" w:cs="Times New Roman"/>
          <w:sz w:val="23"/>
          <w:szCs w:val="23"/>
        </w:rPr>
        <w:t>к</w:t>
      </w:r>
      <w:r w:rsidRPr="00D348E7">
        <w:rPr>
          <w:rFonts w:ascii="Times New Roman" w:hAnsi="Times New Roman" w:cs="Times New Roman"/>
          <w:sz w:val="23"/>
          <w:szCs w:val="23"/>
        </w:rPr>
        <w:t>ции, в том числе пива и напитков, изготавливаемых на основе пива, в нестаци</w:t>
      </w:r>
      <w:r w:rsidRPr="00D348E7">
        <w:rPr>
          <w:rFonts w:ascii="Times New Roman" w:hAnsi="Times New Roman" w:cs="Times New Roman"/>
          <w:sz w:val="23"/>
          <w:szCs w:val="23"/>
        </w:rPr>
        <w:t>о</w:t>
      </w:r>
      <w:r w:rsidRPr="00D348E7">
        <w:rPr>
          <w:rFonts w:ascii="Times New Roman" w:hAnsi="Times New Roman" w:cs="Times New Roman"/>
          <w:sz w:val="23"/>
          <w:szCs w:val="23"/>
        </w:rPr>
        <w:t>нарном торговом объекте;</w:t>
      </w:r>
    </w:p>
    <w:p w:rsidR="00A107A6" w:rsidRPr="00D348E7" w:rsidRDefault="00A107A6" w:rsidP="00A107A6">
      <w:pPr>
        <w:pStyle w:val="4"/>
        <w:shd w:val="clear" w:color="auto" w:fill="FFFFFF"/>
        <w:spacing w:before="0" w:after="0"/>
        <w:ind w:left="0" w:firstLine="709"/>
        <w:jc w:val="both"/>
        <w:textAlignment w:val="baseline"/>
        <w:rPr>
          <w:rFonts w:ascii="Times New Roman" w:hAnsi="Times New Roman" w:cs="Times New Roman"/>
          <w:b w:val="0"/>
          <w:bCs w:val="0"/>
          <w:sz w:val="23"/>
          <w:szCs w:val="23"/>
          <w:lang w:val="ru-RU"/>
        </w:rPr>
      </w:pPr>
      <w:r w:rsidRPr="00D348E7">
        <w:rPr>
          <w:rFonts w:ascii="Times New Roman" w:hAnsi="Times New Roman" w:cs="Times New Roman"/>
          <w:b w:val="0"/>
          <w:bCs w:val="0"/>
          <w:sz w:val="23"/>
          <w:szCs w:val="23"/>
          <w:lang w:val="ru-RU"/>
        </w:rPr>
        <w:t xml:space="preserve">-привлечение субъекта бизнеса либо его продавцов к административной ответственности (два раза и </w:t>
      </w:r>
      <w:proofErr w:type="gramStart"/>
      <w:r w:rsidRPr="00D348E7">
        <w:rPr>
          <w:rFonts w:ascii="Times New Roman" w:hAnsi="Times New Roman" w:cs="Times New Roman"/>
          <w:b w:val="0"/>
          <w:bCs w:val="0"/>
          <w:sz w:val="23"/>
          <w:szCs w:val="23"/>
          <w:lang w:val="ru-RU"/>
        </w:rPr>
        <w:t>более)  в</w:t>
      </w:r>
      <w:proofErr w:type="gramEnd"/>
      <w:r w:rsidRPr="00D348E7">
        <w:rPr>
          <w:rFonts w:ascii="Times New Roman" w:hAnsi="Times New Roman" w:cs="Times New Roman"/>
          <w:b w:val="0"/>
          <w:bCs w:val="0"/>
          <w:sz w:val="23"/>
          <w:szCs w:val="23"/>
          <w:lang w:val="ru-RU"/>
        </w:rPr>
        <w:t xml:space="preserve">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Pr="00D348E7">
        <w:rPr>
          <w:rFonts w:ascii="Times New Roman" w:hAnsi="Times New Roman" w:cs="Times New Roman"/>
          <w:b w:val="0"/>
          <w:bCs w:val="0"/>
          <w:sz w:val="23"/>
          <w:szCs w:val="23"/>
          <w:lang w:val="ru-RU"/>
        </w:rPr>
        <w:t>никотиносодержащей</w:t>
      </w:r>
      <w:proofErr w:type="spellEnd"/>
      <w:r w:rsidRPr="00D348E7">
        <w:rPr>
          <w:rFonts w:ascii="Times New Roman" w:hAnsi="Times New Roman" w:cs="Times New Roman"/>
          <w:b w:val="0"/>
          <w:bCs w:val="0"/>
          <w:sz w:val="23"/>
          <w:szCs w:val="23"/>
          <w:lang w:val="ru-RU"/>
        </w:rPr>
        <w:t xml:space="preserve"> продукции;</w:t>
      </w:r>
    </w:p>
    <w:p w:rsidR="00A107A6" w:rsidRPr="00D348E7" w:rsidRDefault="00A107A6" w:rsidP="00A107A6">
      <w:pPr>
        <w:pStyle w:val="af6"/>
        <w:suppressAutoHyphens w:val="0"/>
        <w:ind w:firstLine="709"/>
        <w:jc w:val="both"/>
        <w:rPr>
          <w:rFonts w:ascii="Times New Roman" w:hAnsi="Times New Roman" w:cs="Times New Roman"/>
          <w:sz w:val="23"/>
          <w:szCs w:val="23"/>
        </w:rPr>
      </w:pPr>
      <w:r w:rsidRPr="00D348E7">
        <w:rPr>
          <w:rFonts w:ascii="Times New Roman" w:hAnsi="Times New Roman" w:cs="Times New Roman"/>
          <w:sz w:val="23"/>
          <w:szCs w:val="23"/>
        </w:rPr>
        <w:t>-использование места размещения НТО в целях, не предусмотренных Д</w:t>
      </w:r>
      <w:r w:rsidRPr="00D348E7">
        <w:rPr>
          <w:rFonts w:ascii="Times New Roman" w:hAnsi="Times New Roman" w:cs="Times New Roman"/>
          <w:sz w:val="23"/>
          <w:szCs w:val="23"/>
        </w:rPr>
        <w:t>о</w:t>
      </w:r>
      <w:r w:rsidRPr="00D348E7">
        <w:rPr>
          <w:rFonts w:ascii="Times New Roman" w:hAnsi="Times New Roman" w:cs="Times New Roman"/>
          <w:sz w:val="23"/>
          <w:szCs w:val="23"/>
        </w:rPr>
        <w:t>говором на размещение НТО;</w:t>
      </w:r>
    </w:p>
    <w:p w:rsidR="00A107A6" w:rsidRPr="00D348E7" w:rsidRDefault="00A107A6" w:rsidP="00A107A6">
      <w:pPr>
        <w:pStyle w:val="af6"/>
        <w:suppressAutoHyphens w:val="0"/>
        <w:ind w:firstLine="709"/>
        <w:jc w:val="both"/>
        <w:rPr>
          <w:rFonts w:ascii="Times New Roman" w:hAnsi="Times New Roman" w:cs="Times New Roman"/>
          <w:sz w:val="23"/>
          <w:szCs w:val="23"/>
        </w:rPr>
      </w:pPr>
      <w:r w:rsidRPr="00D348E7">
        <w:rPr>
          <w:rFonts w:ascii="Times New Roman" w:hAnsi="Times New Roman" w:cs="Times New Roman"/>
          <w:sz w:val="23"/>
          <w:szCs w:val="23"/>
        </w:rPr>
        <w:t>-несоответствие НТО согласованному проекту, площади НТО, месту размещения НТО;</w:t>
      </w:r>
    </w:p>
    <w:p w:rsidR="00A107A6" w:rsidRPr="00D348E7" w:rsidRDefault="00A107A6" w:rsidP="00A107A6">
      <w:pPr>
        <w:pStyle w:val="af6"/>
        <w:suppressAutoHyphens w:val="0"/>
        <w:ind w:firstLine="709"/>
        <w:jc w:val="both"/>
        <w:rPr>
          <w:rFonts w:ascii="Times New Roman" w:hAnsi="Times New Roman" w:cs="Times New Roman"/>
          <w:sz w:val="23"/>
          <w:szCs w:val="23"/>
        </w:rPr>
      </w:pPr>
      <w:r w:rsidRPr="00D348E7">
        <w:rPr>
          <w:rFonts w:ascii="Times New Roman" w:hAnsi="Times New Roman" w:cs="Times New Roman"/>
          <w:sz w:val="23"/>
          <w:szCs w:val="23"/>
        </w:rPr>
        <w:t>-привлечение субъекта бизнеса к административной ответственности (два раза и более) в течение одного календарного года за нарушение Правил благоустройства территории муниципального образования «город Уль</w:t>
      </w:r>
      <w:r w:rsidRPr="00D348E7">
        <w:rPr>
          <w:rFonts w:ascii="Times New Roman" w:hAnsi="Times New Roman" w:cs="Times New Roman"/>
          <w:sz w:val="23"/>
          <w:szCs w:val="23"/>
        </w:rPr>
        <w:t>я</w:t>
      </w:r>
      <w:r w:rsidRPr="00D348E7">
        <w:rPr>
          <w:rFonts w:ascii="Times New Roman" w:hAnsi="Times New Roman" w:cs="Times New Roman"/>
          <w:sz w:val="23"/>
          <w:szCs w:val="23"/>
        </w:rPr>
        <w:t>новск».</w:t>
      </w:r>
    </w:p>
    <w:p w:rsidR="00C77B58" w:rsidRPr="00D348E7" w:rsidRDefault="00C77B58" w:rsidP="00C77B58">
      <w:pPr>
        <w:pStyle w:val="ConsPlusNonformat"/>
        <w:ind w:firstLine="709"/>
        <w:jc w:val="both"/>
        <w:rPr>
          <w:rFonts w:ascii="Times New Roman" w:hAnsi="Times New Roman" w:cs="Times New Roman"/>
          <w:sz w:val="23"/>
          <w:szCs w:val="23"/>
        </w:rPr>
      </w:pPr>
      <w:r w:rsidRPr="00D348E7">
        <w:rPr>
          <w:rFonts w:ascii="Times New Roman" w:hAnsi="Times New Roman" w:cs="Times New Roman"/>
          <w:sz w:val="23"/>
          <w:szCs w:val="23"/>
        </w:rPr>
        <w:t>5.2.2. Стороной 2 в соответствии с пунктом 2.3 настоящего Договора.</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5.3. После расторжения настоящего Договора Объект подлежит демонтажу Стороной 2 по основаниям и в порядке, предусмотренном Договором, в соответствии с законодательством Российской Федерации.</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5.4. Демонтаж Объекта в добровольном порядке производится Стороной 2 за счёт собственных средств в месячный срок с даты окончания срока действия Договора.</w:t>
      </w:r>
    </w:p>
    <w:p w:rsidR="00C77B58" w:rsidRPr="00D348E7" w:rsidRDefault="00C77B58" w:rsidP="00C77B58">
      <w:pPr>
        <w:pStyle w:val="ConsPlusNormal0"/>
        <w:ind w:firstLine="709"/>
        <w:jc w:val="center"/>
        <w:rPr>
          <w:rFonts w:ascii="Times New Roman" w:hAnsi="Times New Roman"/>
          <w:sz w:val="23"/>
          <w:szCs w:val="23"/>
        </w:rPr>
      </w:pPr>
      <w:bookmarkStart w:id="13" w:name="Par543"/>
      <w:bookmarkEnd w:id="13"/>
      <w:r w:rsidRPr="00D348E7">
        <w:rPr>
          <w:rFonts w:ascii="Times New Roman" w:hAnsi="Times New Roman"/>
          <w:sz w:val="23"/>
          <w:szCs w:val="23"/>
        </w:rPr>
        <w:lastRenderedPageBreak/>
        <w:t>6. Прочие условия</w:t>
      </w:r>
    </w:p>
    <w:p w:rsidR="00C77B58" w:rsidRPr="00D348E7" w:rsidRDefault="00C77B58" w:rsidP="00C77B58">
      <w:pPr>
        <w:pStyle w:val="ConsPlusNonformat"/>
        <w:ind w:firstLine="709"/>
        <w:jc w:val="both"/>
        <w:rPr>
          <w:rFonts w:ascii="Times New Roman" w:hAnsi="Times New Roman" w:cs="Times New Roman"/>
          <w:sz w:val="23"/>
          <w:szCs w:val="23"/>
        </w:rPr>
      </w:pPr>
      <w:proofErr w:type="gramStart"/>
      <w:r w:rsidRPr="00D348E7">
        <w:rPr>
          <w:rFonts w:ascii="Times New Roman" w:hAnsi="Times New Roman" w:cs="Times New Roman"/>
          <w:sz w:val="23"/>
          <w:szCs w:val="23"/>
        </w:rPr>
        <w:t>6.1.Настоящий  Договор</w:t>
      </w:r>
      <w:proofErr w:type="gramEnd"/>
      <w:r w:rsidRPr="00D348E7">
        <w:rPr>
          <w:rFonts w:ascii="Times New Roman" w:hAnsi="Times New Roman" w:cs="Times New Roman"/>
          <w:sz w:val="23"/>
          <w:szCs w:val="23"/>
        </w:rPr>
        <w:t xml:space="preserve"> вступает в силу с даты его подписания Сторонами и действует до</w:t>
      </w:r>
      <w:r w:rsidRPr="00D348E7">
        <w:rPr>
          <w:rFonts w:ascii="Times New Roman" w:hAnsi="Times New Roman" w:cs="Times New Roman"/>
          <w:b/>
          <w:sz w:val="23"/>
          <w:szCs w:val="23"/>
        </w:rPr>
        <w:t xml:space="preserve"> ___________________</w:t>
      </w:r>
      <w:r w:rsidRPr="00D348E7">
        <w:rPr>
          <w:rFonts w:ascii="Times New Roman" w:hAnsi="Times New Roman" w:cs="Times New Roman"/>
          <w:sz w:val="23"/>
          <w:szCs w:val="23"/>
        </w:rPr>
        <w:t xml:space="preserve"> года (</w:t>
      </w:r>
      <w:r w:rsidR="00C72A5B" w:rsidRPr="00D348E7">
        <w:rPr>
          <w:rFonts w:ascii="Times New Roman" w:hAnsi="Times New Roman" w:cs="Times New Roman"/>
          <w:sz w:val="23"/>
          <w:szCs w:val="23"/>
        </w:rPr>
        <w:t xml:space="preserve">не менее </w:t>
      </w:r>
      <w:r w:rsidRPr="00D348E7">
        <w:rPr>
          <w:rFonts w:ascii="Times New Roman" w:hAnsi="Times New Roman" w:cs="Times New Roman"/>
          <w:sz w:val="23"/>
          <w:szCs w:val="23"/>
        </w:rPr>
        <w:t>10 лет).</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6.2.Вопросы и споры, не урегулированные настоящим Договором, разрешаются в соответствии с законодательством Российской Федерации.</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6.3.Все изменения и дополнения к настоящему Договору оформляются путём подписания Сторонами дополнительных соглашений, которые являются неотъемлемой частью настоящего Договора.</w:t>
      </w:r>
    </w:p>
    <w:p w:rsidR="00C77B58" w:rsidRPr="00D348E7" w:rsidRDefault="00C77B58" w:rsidP="00C77B58">
      <w:pPr>
        <w:pStyle w:val="ConsPlusNormal0"/>
        <w:jc w:val="both"/>
        <w:rPr>
          <w:rFonts w:ascii="Times New Roman" w:hAnsi="Times New Roman"/>
          <w:sz w:val="23"/>
          <w:szCs w:val="23"/>
        </w:rPr>
      </w:pPr>
      <w:r w:rsidRPr="00D348E7">
        <w:rPr>
          <w:rFonts w:ascii="Times New Roman" w:hAnsi="Times New Roman"/>
          <w:sz w:val="23"/>
          <w:szCs w:val="23"/>
        </w:rPr>
        <w:t>6.4.Настоящий Договор составлен в двух подлинных экземплярах, имеющих одинаковую юридическую силу, по одному экземпляру для каждой Стороны.</w:t>
      </w:r>
    </w:p>
    <w:p w:rsidR="00C77B58" w:rsidRPr="00D348E7" w:rsidRDefault="00C77B58" w:rsidP="00C77B58">
      <w:pPr>
        <w:pStyle w:val="ConsPlusNormal0"/>
        <w:ind w:firstLine="709"/>
        <w:jc w:val="both"/>
        <w:rPr>
          <w:rFonts w:ascii="Times New Roman" w:hAnsi="Times New Roman"/>
          <w:sz w:val="23"/>
          <w:szCs w:val="23"/>
        </w:rPr>
      </w:pPr>
      <w:r w:rsidRPr="00D348E7">
        <w:rPr>
          <w:rFonts w:ascii="Times New Roman" w:hAnsi="Times New Roman"/>
          <w:sz w:val="23"/>
          <w:szCs w:val="23"/>
        </w:rPr>
        <w:t>6.5.Стороны пришли к соглашению о том, что Сторона 1 при подписании настоящего договора имеет право использования факсимильного воспроизведения подписи.</w:t>
      </w:r>
    </w:p>
    <w:p w:rsidR="00C77B58" w:rsidRPr="00D348E7" w:rsidRDefault="00C77B58" w:rsidP="00C77B58">
      <w:pPr>
        <w:autoSpaceDE w:val="0"/>
        <w:autoSpaceDN w:val="0"/>
        <w:adjustRightInd w:val="0"/>
        <w:rPr>
          <w:sz w:val="23"/>
          <w:szCs w:val="23"/>
        </w:rPr>
      </w:pPr>
    </w:p>
    <w:p w:rsidR="00C77B58" w:rsidRPr="00D348E7" w:rsidRDefault="00C77B58" w:rsidP="00C77B58">
      <w:pPr>
        <w:autoSpaceDE w:val="0"/>
        <w:autoSpaceDN w:val="0"/>
        <w:adjustRightInd w:val="0"/>
        <w:jc w:val="center"/>
        <w:rPr>
          <w:sz w:val="23"/>
          <w:szCs w:val="23"/>
        </w:rPr>
      </w:pPr>
      <w:r w:rsidRPr="00D348E7">
        <w:rPr>
          <w:sz w:val="23"/>
          <w:szCs w:val="23"/>
        </w:rPr>
        <w:t>7. Адреса, реквизиты и подписи Сторон</w:t>
      </w:r>
    </w:p>
    <w:p w:rsidR="00C77B58" w:rsidRPr="00D348E7" w:rsidRDefault="00C77B58" w:rsidP="00C77B58">
      <w:pPr>
        <w:autoSpaceDE w:val="0"/>
        <w:autoSpaceDN w:val="0"/>
        <w:adjustRightInd w:val="0"/>
        <w:rPr>
          <w:sz w:val="23"/>
          <w:szCs w:val="23"/>
        </w:rPr>
      </w:pPr>
    </w:p>
    <w:tbl>
      <w:tblPr>
        <w:tblW w:w="10915" w:type="dxa"/>
        <w:tblInd w:w="108" w:type="dxa"/>
        <w:tblLayout w:type="fixed"/>
        <w:tblLook w:val="0000" w:firstRow="0" w:lastRow="0" w:firstColumn="0" w:lastColumn="0" w:noHBand="0" w:noVBand="0"/>
      </w:tblPr>
      <w:tblGrid>
        <w:gridCol w:w="4819"/>
        <w:gridCol w:w="6096"/>
      </w:tblGrid>
      <w:tr w:rsidR="00C77B58" w:rsidRPr="00D348E7" w:rsidTr="00D348E7">
        <w:tc>
          <w:tcPr>
            <w:tcW w:w="4819" w:type="dxa"/>
          </w:tcPr>
          <w:p w:rsidR="00C77B58" w:rsidRPr="00D348E7" w:rsidRDefault="00C77B58" w:rsidP="004C54A4">
            <w:pPr>
              <w:rPr>
                <w:sz w:val="23"/>
                <w:szCs w:val="23"/>
              </w:rPr>
            </w:pPr>
            <w:r w:rsidRPr="00D348E7">
              <w:rPr>
                <w:sz w:val="23"/>
                <w:szCs w:val="23"/>
              </w:rPr>
              <w:t>Сторона 1:</w:t>
            </w:r>
          </w:p>
          <w:p w:rsidR="00C77B58" w:rsidRPr="00D348E7" w:rsidRDefault="00C77B58" w:rsidP="004C54A4">
            <w:pPr>
              <w:pStyle w:val="ConsNonformat"/>
              <w:widowControl/>
              <w:rPr>
                <w:rFonts w:ascii="Times New Roman" w:hAnsi="Times New Roman" w:cs="Times New Roman"/>
                <w:sz w:val="23"/>
                <w:szCs w:val="23"/>
              </w:rPr>
            </w:pPr>
            <w:r w:rsidRPr="00D348E7">
              <w:rPr>
                <w:rFonts w:ascii="Times New Roman" w:hAnsi="Times New Roman" w:cs="Times New Roman"/>
                <w:sz w:val="23"/>
                <w:szCs w:val="23"/>
              </w:rPr>
              <w:t xml:space="preserve">Комитет по управлению имуществом </w:t>
            </w:r>
          </w:p>
          <w:p w:rsidR="00C77B58" w:rsidRPr="00D348E7" w:rsidRDefault="00C77B58" w:rsidP="004C54A4">
            <w:pPr>
              <w:pStyle w:val="ConsNonformat"/>
              <w:widowControl/>
              <w:rPr>
                <w:rFonts w:ascii="Times New Roman" w:hAnsi="Times New Roman" w:cs="Times New Roman"/>
                <w:sz w:val="23"/>
                <w:szCs w:val="23"/>
              </w:rPr>
            </w:pPr>
            <w:r w:rsidRPr="00D348E7">
              <w:rPr>
                <w:rFonts w:ascii="Times New Roman" w:hAnsi="Times New Roman" w:cs="Times New Roman"/>
                <w:sz w:val="23"/>
                <w:szCs w:val="23"/>
              </w:rPr>
              <w:t>гор</w:t>
            </w:r>
            <w:r w:rsidRPr="00D348E7">
              <w:rPr>
                <w:rFonts w:ascii="Times New Roman" w:hAnsi="Times New Roman" w:cs="Times New Roman"/>
                <w:sz w:val="23"/>
                <w:szCs w:val="23"/>
              </w:rPr>
              <w:t>о</w:t>
            </w:r>
            <w:r w:rsidRPr="00D348E7">
              <w:rPr>
                <w:rFonts w:ascii="Times New Roman" w:hAnsi="Times New Roman" w:cs="Times New Roman"/>
                <w:sz w:val="23"/>
                <w:szCs w:val="23"/>
              </w:rPr>
              <w:t>да Димитровграда</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 xml:space="preserve">Юридический и почтовый адрес: </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 xml:space="preserve">433508, г. Димитровград, ул. Гагарина, д. 16, </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 xml:space="preserve">ИНН 7302011001 КПП 730201001 </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от 27.12.2003г</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тел.8(84235)4-82-25</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Расчетные счета: л/с 03443130037КИ Управление финансов и муниципальных з</w:t>
            </w:r>
            <w:r w:rsidRPr="00D348E7">
              <w:rPr>
                <w:rFonts w:eastAsia="MS Mincho"/>
                <w:sz w:val="23"/>
                <w:szCs w:val="23"/>
              </w:rPr>
              <w:t>а</w:t>
            </w:r>
            <w:r w:rsidRPr="00D348E7">
              <w:rPr>
                <w:rFonts w:eastAsia="MS Mincho"/>
                <w:sz w:val="23"/>
                <w:szCs w:val="23"/>
              </w:rPr>
              <w:t xml:space="preserve">купок города Димитровграда Ульяновской области </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 xml:space="preserve">Единый счет бюджета (р/с) №03231643737050006800 </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Единый казначейский счет (корр.с) №40102810645370000061</w:t>
            </w:r>
          </w:p>
          <w:p w:rsidR="00C77B58" w:rsidRPr="00D348E7" w:rsidRDefault="00C77B58" w:rsidP="004C54A4">
            <w:pPr>
              <w:widowControl w:val="0"/>
              <w:autoSpaceDE w:val="0"/>
              <w:autoSpaceDN w:val="0"/>
              <w:adjustRightInd w:val="0"/>
              <w:ind w:firstLine="34"/>
              <w:outlineLvl w:val="3"/>
              <w:rPr>
                <w:rFonts w:eastAsia="MS Mincho"/>
                <w:sz w:val="23"/>
                <w:szCs w:val="23"/>
              </w:rPr>
            </w:pPr>
            <w:r w:rsidRPr="00D348E7">
              <w:rPr>
                <w:rFonts w:eastAsia="MS Mincho"/>
                <w:sz w:val="23"/>
                <w:szCs w:val="23"/>
              </w:rPr>
              <w:t>Банк получателя: ОТДЕЛЕНИЕ Ульяновск // УФК по Ульяновской области, г.Ульяновск, БИК 017308101</w:t>
            </w:r>
          </w:p>
          <w:p w:rsidR="00C77B58" w:rsidRPr="00D348E7" w:rsidRDefault="00C77B58" w:rsidP="004C54A4">
            <w:pPr>
              <w:rPr>
                <w:sz w:val="23"/>
                <w:szCs w:val="23"/>
              </w:rPr>
            </w:pPr>
          </w:p>
          <w:p w:rsidR="00C77B58" w:rsidRPr="00D348E7" w:rsidRDefault="00C77B58" w:rsidP="004C54A4">
            <w:pPr>
              <w:rPr>
                <w:sz w:val="23"/>
                <w:szCs w:val="23"/>
              </w:rPr>
            </w:pPr>
            <w:r w:rsidRPr="00D348E7">
              <w:rPr>
                <w:sz w:val="23"/>
                <w:szCs w:val="23"/>
              </w:rPr>
              <w:t>Председатель комитета</w:t>
            </w:r>
          </w:p>
          <w:p w:rsidR="00C77B58" w:rsidRPr="00D348E7" w:rsidRDefault="00C77B58" w:rsidP="004C54A4">
            <w:pPr>
              <w:rPr>
                <w:sz w:val="23"/>
                <w:szCs w:val="23"/>
              </w:rPr>
            </w:pPr>
            <w:r w:rsidRPr="00D348E7">
              <w:rPr>
                <w:sz w:val="23"/>
                <w:szCs w:val="23"/>
              </w:rPr>
              <w:t>_____________________ /                              /</w:t>
            </w:r>
          </w:p>
        </w:tc>
        <w:tc>
          <w:tcPr>
            <w:tcW w:w="6096" w:type="dxa"/>
          </w:tcPr>
          <w:p w:rsidR="00C77B58" w:rsidRPr="00D348E7" w:rsidRDefault="00C77B58" w:rsidP="004C54A4">
            <w:pPr>
              <w:rPr>
                <w:sz w:val="23"/>
                <w:szCs w:val="23"/>
              </w:rPr>
            </w:pPr>
            <w:r w:rsidRPr="00D348E7">
              <w:rPr>
                <w:sz w:val="23"/>
                <w:szCs w:val="23"/>
              </w:rPr>
              <w:t>Сторона 2:</w:t>
            </w: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Pr="00D348E7" w:rsidRDefault="00C77B58" w:rsidP="004C54A4">
            <w:pPr>
              <w:rPr>
                <w:sz w:val="23"/>
                <w:szCs w:val="23"/>
              </w:rPr>
            </w:pPr>
          </w:p>
          <w:p w:rsidR="00C77B58" w:rsidRDefault="00C77B58" w:rsidP="004C54A4">
            <w:pPr>
              <w:rPr>
                <w:sz w:val="23"/>
                <w:szCs w:val="23"/>
              </w:rPr>
            </w:pPr>
          </w:p>
          <w:p w:rsidR="001E31C7" w:rsidRPr="00D348E7" w:rsidRDefault="001E31C7" w:rsidP="004C54A4">
            <w:pPr>
              <w:rPr>
                <w:sz w:val="23"/>
                <w:szCs w:val="23"/>
              </w:rPr>
            </w:pPr>
          </w:p>
          <w:p w:rsidR="00C77B58" w:rsidRPr="00D348E7" w:rsidRDefault="009B6FAC" w:rsidP="009B6FAC">
            <w:pPr>
              <w:rPr>
                <w:sz w:val="23"/>
                <w:szCs w:val="23"/>
              </w:rPr>
            </w:pPr>
            <w:r>
              <w:rPr>
                <w:sz w:val="23"/>
                <w:szCs w:val="23"/>
              </w:rPr>
              <w:t>__</w:t>
            </w:r>
            <w:r w:rsidR="00C77B58" w:rsidRPr="00D348E7">
              <w:rPr>
                <w:sz w:val="23"/>
                <w:szCs w:val="23"/>
              </w:rPr>
              <w:t>__________/                                /</w:t>
            </w:r>
          </w:p>
        </w:tc>
      </w:tr>
    </w:tbl>
    <w:p w:rsidR="009B6FAC" w:rsidRDefault="009B6FAC" w:rsidP="00C77B58">
      <w:pPr>
        <w:ind w:left="5580"/>
        <w:rPr>
          <w:sz w:val="23"/>
          <w:szCs w:val="23"/>
        </w:rPr>
      </w:pPr>
    </w:p>
    <w:p w:rsidR="009B6FAC" w:rsidRDefault="009B6FAC" w:rsidP="00C77B58">
      <w:pPr>
        <w:ind w:left="5580"/>
        <w:rPr>
          <w:sz w:val="23"/>
          <w:szCs w:val="23"/>
        </w:rPr>
      </w:pPr>
    </w:p>
    <w:p w:rsidR="009B6FAC" w:rsidRDefault="009B6FAC" w:rsidP="00C77B58">
      <w:pPr>
        <w:ind w:left="5580"/>
        <w:rPr>
          <w:sz w:val="23"/>
          <w:szCs w:val="23"/>
        </w:rPr>
      </w:pPr>
    </w:p>
    <w:p w:rsidR="009B6FAC" w:rsidRDefault="009B6FAC" w:rsidP="00C77B58">
      <w:pPr>
        <w:ind w:left="5580"/>
        <w:rPr>
          <w:sz w:val="23"/>
          <w:szCs w:val="23"/>
        </w:rPr>
      </w:pPr>
    </w:p>
    <w:p w:rsidR="009B6FAC" w:rsidRDefault="009B6FAC" w:rsidP="00C77B58">
      <w:pPr>
        <w:ind w:left="5580"/>
        <w:rPr>
          <w:sz w:val="23"/>
          <w:szCs w:val="23"/>
        </w:rPr>
      </w:pPr>
    </w:p>
    <w:p w:rsidR="009B6FAC" w:rsidRDefault="009B6FAC" w:rsidP="00C77B58">
      <w:pPr>
        <w:ind w:left="5580"/>
        <w:rPr>
          <w:sz w:val="23"/>
          <w:szCs w:val="23"/>
        </w:rPr>
      </w:pPr>
    </w:p>
    <w:p w:rsidR="009B6FAC" w:rsidRDefault="009B6FAC" w:rsidP="00C77B58">
      <w:pPr>
        <w:ind w:left="5580"/>
        <w:rPr>
          <w:sz w:val="23"/>
          <w:szCs w:val="23"/>
        </w:rPr>
      </w:pPr>
    </w:p>
    <w:p w:rsidR="00C77B58" w:rsidRPr="000E6A0F" w:rsidRDefault="009B6FAC" w:rsidP="00C77B58">
      <w:pPr>
        <w:ind w:left="5580"/>
        <w:rPr>
          <w:sz w:val="23"/>
          <w:szCs w:val="23"/>
        </w:rPr>
      </w:pPr>
      <w:r>
        <w:rPr>
          <w:sz w:val="23"/>
          <w:szCs w:val="23"/>
        </w:rPr>
        <w:br w:type="page"/>
      </w:r>
      <w:r w:rsidR="00C77B58" w:rsidRPr="000E6A0F">
        <w:rPr>
          <w:sz w:val="23"/>
          <w:szCs w:val="23"/>
        </w:rPr>
        <w:lastRenderedPageBreak/>
        <w:t>Приложение № 1</w:t>
      </w:r>
    </w:p>
    <w:p w:rsidR="00C77B58" w:rsidRPr="000E6A0F" w:rsidRDefault="00C77B58" w:rsidP="00C77B58">
      <w:pPr>
        <w:tabs>
          <w:tab w:val="left" w:pos="5576"/>
          <w:tab w:val="left" w:pos="5609"/>
          <w:tab w:val="left" w:pos="5777"/>
          <w:tab w:val="right" w:pos="10079"/>
        </w:tabs>
        <w:rPr>
          <w:sz w:val="23"/>
          <w:szCs w:val="23"/>
        </w:rPr>
      </w:pPr>
      <w:r w:rsidRPr="000E6A0F">
        <w:rPr>
          <w:sz w:val="23"/>
          <w:szCs w:val="23"/>
        </w:rPr>
        <w:tab/>
      </w:r>
      <w:r w:rsidRPr="000E6A0F">
        <w:rPr>
          <w:sz w:val="23"/>
          <w:szCs w:val="23"/>
        </w:rPr>
        <w:tab/>
      </w:r>
      <w:r>
        <w:rPr>
          <w:sz w:val="23"/>
          <w:szCs w:val="23"/>
        </w:rPr>
        <w:t>к</w:t>
      </w:r>
      <w:r w:rsidRPr="000E6A0F">
        <w:rPr>
          <w:sz w:val="23"/>
          <w:szCs w:val="23"/>
        </w:rPr>
        <w:t xml:space="preserve"> </w:t>
      </w:r>
      <w:proofErr w:type="gramStart"/>
      <w:r w:rsidRPr="000E6A0F">
        <w:rPr>
          <w:sz w:val="23"/>
          <w:szCs w:val="23"/>
        </w:rPr>
        <w:t>договору  №</w:t>
      </w:r>
      <w:proofErr w:type="gramEnd"/>
      <w:r w:rsidRPr="000E6A0F">
        <w:rPr>
          <w:sz w:val="23"/>
          <w:szCs w:val="23"/>
        </w:rPr>
        <w:t>_____/НТО</w:t>
      </w:r>
    </w:p>
    <w:p w:rsidR="00C77B58" w:rsidRPr="000E6A0F" w:rsidRDefault="00C77B58" w:rsidP="00C77B58">
      <w:pPr>
        <w:ind w:left="5580"/>
        <w:rPr>
          <w:sz w:val="23"/>
          <w:szCs w:val="23"/>
        </w:rPr>
      </w:pPr>
      <w:proofErr w:type="gramStart"/>
      <w:r w:rsidRPr="000E6A0F">
        <w:rPr>
          <w:sz w:val="23"/>
          <w:szCs w:val="23"/>
        </w:rPr>
        <w:t>от  «</w:t>
      </w:r>
      <w:proofErr w:type="gramEnd"/>
      <w:r w:rsidRPr="000E6A0F">
        <w:rPr>
          <w:sz w:val="23"/>
          <w:szCs w:val="23"/>
        </w:rPr>
        <w:t>___» __________  20</w:t>
      </w:r>
      <w:r>
        <w:rPr>
          <w:sz w:val="23"/>
          <w:szCs w:val="23"/>
        </w:rPr>
        <w:t>21</w:t>
      </w:r>
      <w:r w:rsidRPr="000E6A0F">
        <w:rPr>
          <w:sz w:val="23"/>
          <w:szCs w:val="23"/>
        </w:rPr>
        <w:t xml:space="preserve"> года</w:t>
      </w:r>
    </w:p>
    <w:p w:rsidR="00C77B58" w:rsidRDefault="00C77B58" w:rsidP="00C77B58">
      <w:pPr>
        <w:ind w:left="5580"/>
      </w:pPr>
    </w:p>
    <w:p w:rsidR="00C674B4" w:rsidRDefault="00C674B4" w:rsidP="00C77B58">
      <w:pPr>
        <w:jc w:val="center"/>
        <w:rPr>
          <w:b/>
          <w:sz w:val="23"/>
          <w:szCs w:val="23"/>
        </w:rPr>
      </w:pPr>
    </w:p>
    <w:p w:rsidR="00C77B58" w:rsidRPr="00AB108E" w:rsidRDefault="00C77B58" w:rsidP="00C77B58">
      <w:pPr>
        <w:jc w:val="center"/>
        <w:rPr>
          <w:b/>
          <w:sz w:val="23"/>
          <w:szCs w:val="23"/>
        </w:rPr>
      </w:pPr>
      <w:r w:rsidRPr="00AB108E">
        <w:rPr>
          <w:b/>
          <w:sz w:val="23"/>
          <w:szCs w:val="23"/>
        </w:rPr>
        <w:t>ПЛАН</w:t>
      </w:r>
    </w:p>
    <w:p w:rsidR="00C674B4" w:rsidRDefault="00C77B58" w:rsidP="00C674B4">
      <w:pPr>
        <w:jc w:val="center"/>
        <w:rPr>
          <w:b/>
          <w:sz w:val="23"/>
          <w:szCs w:val="23"/>
        </w:rPr>
      </w:pPr>
      <w:proofErr w:type="gramStart"/>
      <w:r>
        <w:rPr>
          <w:b/>
          <w:sz w:val="23"/>
          <w:szCs w:val="23"/>
        </w:rPr>
        <w:t xml:space="preserve">размещение </w:t>
      </w:r>
      <w:r w:rsidRPr="00AB108E">
        <w:rPr>
          <w:b/>
          <w:sz w:val="23"/>
          <w:szCs w:val="23"/>
        </w:rPr>
        <w:t xml:space="preserve"> нестационарного</w:t>
      </w:r>
      <w:proofErr w:type="gramEnd"/>
      <w:r w:rsidRPr="00AB108E">
        <w:rPr>
          <w:b/>
          <w:sz w:val="23"/>
          <w:szCs w:val="23"/>
        </w:rPr>
        <w:t xml:space="preserve"> торгового объекта –</w:t>
      </w:r>
    </w:p>
    <w:p w:rsidR="00C674B4" w:rsidRDefault="00C77B58" w:rsidP="00C674B4">
      <w:pPr>
        <w:jc w:val="center"/>
        <w:rPr>
          <w:b/>
          <w:sz w:val="23"/>
          <w:szCs w:val="23"/>
        </w:rPr>
      </w:pPr>
      <w:r w:rsidRPr="00AB108E">
        <w:rPr>
          <w:b/>
          <w:sz w:val="23"/>
          <w:szCs w:val="23"/>
        </w:rPr>
        <w:t xml:space="preserve"> </w:t>
      </w:r>
      <w:r w:rsidR="00C674B4">
        <w:rPr>
          <w:b/>
          <w:sz w:val="23"/>
          <w:szCs w:val="23"/>
        </w:rPr>
        <w:t xml:space="preserve">________________ </w:t>
      </w:r>
    </w:p>
    <w:p w:rsidR="00C77B58" w:rsidRPr="003019D8" w:rsidRDefault="00C674B4" w:rsidP="00C674B4">
      <w:pPr>
        <w:jc w:val="center"/>
        <w:rPr>
          <w:b/>
          <w:sz w:val="23"/>
          <w:szCs w:val="23"/>
          <w:vertAlign w:val="superscript"/>
        </w:rPr>
      </w:pPr>
      <w:r w:rsidRPr="003019D8">
        <w:rPr>
          <w:b/>
          <w:sz w:val="23"/>
          <w:szCs w:val="23"/>
          <w:vertAlign w:val="superscript"/>
        </w:rPr>
        <w:t>(вид, адресный ориентир)</w:t>
      </w:r>
    </w:p>
    <w:p w:rsidR="00C77B58" w:rsidRDefault="00C77B58" w:rsidP="00C77B58">
      <w:pPr>
        <w:jc w:val="center"/>
        <w:rPr>
          <w:sz w:val="23"/>
          <w:szCs w:val="23"/>
        </w:rPr>
      </w:pPr>
    </w:p>
    <w:p w:rsidR="00C77B58" w:rsidRPr="00AB108E" w:rsidRDefault="00C77B58" w:rsidP="00C77B58">
      <w:pPr>
        <w:jc w:val="center"/>
        <w:rPr>
          <w:sz w:val="23"/>
          <w:szCs w:val="23"/>
        </w:rPr>
      </w:pPr>
      <w:r w:rsidRPr="00AB108E">
        <w:rPr>
          <w:sz w:val="23"/>
          <w:szCs w:val="23"/>
        </w:rPr>
        <w:t>Сторона 2: _______________________</w:t>
      </w:r>
    </w:p>
    <w:p w:rsidR="00C77B58" w:rsidRDefault="00C77B58" w:rsidP="00C77B58">
      <w:pPr>
        <w:autoSpaceDE w:val="0"/>
        <w:autoSpaceDN w:val="0"/>
        <w:adjustRightInd w:val="0"/>
      </w:pPr>
    </w:p>
    <w:p w:rsidR="00C77B58" w:rsidRDefault="00C77B58" w:rsidP="00C77B58">
      <w:pPr>
        <w:autoSpaceDE w:val="0"/>
        <w:autoSpaceDN w:val="0"/>
        <w:adjustRightInd w:val="0"/>
      </w:pPr>
    </w:p>
    <w:p w:rsidR="00C77B58" w:rsidRDefault="00C77B58" w:rsidP="00C77B58">
      <w:pPr>
        <w:autoSpaceDE w:val="0"/>
        <w:autoSpaceDN w:val="0"/>
        <w:adjustRightInd w:val="0"/>
      </w:pPr>
    </w:p>
    <w:p w:rsidR="009B6FAC" w:rsidRDefault="009B6FAC" w:rsidP="00C77B58">
      <w:pPr>
        <w:autoSpaceDE w:val="0"/>
        <w:autoSpaceDN w:val="0"/>
        <w:adjustRightInd w:val="0"/>
      </w:pPr>
    </w:p>
    <w:p w:rsidR="009B6FAC" w:rsidRDefault="009B6FAC" w:rsidP="00C77B58">
      <w:pPr>
        <w:autoSpaceDE w:val="0"/>
        <w:autoSpaceDN w:val="0"/>
        <w:adjustRightInd w:val="0"/>
      </w:pPr>
    </w:p>
    <w:p w:rsidR="00C77B58" w:rsidRPr="00C674B4" w:rsidRDefault="00C77B58" w:rsidP="00C77B58">
      <w:pPr>
        <w:ind w:left="5580"/>
        <w:rPr>
          <w:sz w:val="23"/>
          <w:szCs w:val="23"/>
        </w:rPr>
      </w:pPr>
      <w:r w:rsidRPr="00C674B4">
        <w:rPr>
          <w:sz w:val="23"/>
          <w:szCs w:val="23"/>
        </w:rPr>
        <w:t>Приложение № 2</w:t>
      </w:r>
    </w:p>
    <w:p w:rsidR="00C77B58" w:rsidRPr="00C674B4" w:rsidRDefault="00C77B58" w:rsidP="00C77B58">
      <w:pPr>
        <w:tabs>
          <w:tab w:val="left" w:pos="5576"/>
          <w:tab w:val="left" w:pos="5609"/>
          <w:tab w:val="left" w:pos="5777"/>
          <w:tab w:val="right" w:pos="10079"/>
        </w:tabs>
        <w:rPr>
          <w:sz w:val="23"/>
          <w:szCs w:val="23"/>
        </w:rPr>
      </w:pPr>
      <w:r w:rsidRPr="00C674B4">
        <w:rPr>
          <w:sz w:val="23"/>
          <w:szCs w:val="23"/>
        </w:rPr>
        <w:tab/>
      </w:r>
      <w:r w:rsidRPr="00C674B4">
        <w:rPr>
          <w:sz w:val="23"/>
          <w:szCs w:val="23"/>
        </w:rPr>
        <w:tab/>
        <w:t xml:space="preserve">к </w:t>
      </w:r>
      <w:proofErr w:type="gramStart"/>
      <w:r w:rsidRPr="00C674B4">
        <w:rPr>
          <w:sz w:val="23"/>
          <w:szCs w:val="23"/>
        </w:rPr>
        <w:t>договору  №</w:t>
      </w:r>
      <w:proofErr w:type="gramEnd"/>
      <w:r w:rsidRPr="00C674B4">
        <w:rPr>
          <w:sz w:val="23"/>
          <w:szCs w:val="23"/>
        </w:rPr>
        <w:t>_____/НТО</w:t>
      </w:r>
    </w:p>
    <w:p w:rsidR="00C77B58" w:rsidRPr="00C674B4" w:rsidRDefault="00C77B58" w:rsidP="00C77B58">
      <w:pPr>
        <w:ind w:left="5580"/>
        <w:rPr>
          <w:sz w:val="23"/>
          <w:szCs w:val="23"/>
        </w:rPr>
      </w:pPr>
      <w:proofErr w:type="gramStart"/>
      <w:r w:rsidRPr="00C674B4">
        <w:rPr>
          <w:sz w:val="23"/>
          <w:szCs w:val="23"/>
        </w:rPr>
        <w:t>от  «</w:t>
      </w:r>
      <w:proofErr w:type="gramEnd"/>
      <w:r w:rsidRPr="00C674B4">
        <w:rPr>
          <w:sz w:val="23"/>
          <w:szCs w:val="23"/>
        </w:rPr>
        <w:t>___» __________  2021 года</w:t>
      </w:r>
    </w:p>
    <w:p w:rsidR="00C77B58" w:rsidRPr="00C674B4" w:rsidRDefault="00C77B58" w:rsidP="00C77B58">
      <w:pPr>
        <w:spacing w:line="100" w:lineRule="atLeast"/>
        <w:ind w:left="5060"/>
        <w:jc w:val="center"/>
        <w:rPr>
          <w:sz w:val="23"/>
          <w:szCs w:val="23"/>
        </w:rPr>
      </w:pPr>
    </w:p>
    <w:p w:rsidR="00C77B58" w:rsidRPr="00C674B4" w:rsidRDefault="00C77B58" w:rsidP="00C77B58">
      <w:pPr>
        <w:spacing w:line="100" w:lineRule="atLeast"/>
        <w:jc w:val="center"/>
        <w:rPr>
          <w:sz w:val="23"/>
          <w:szCs w:val="23"/>
        </w:rPr>
      </w:pPr>
      <w:r w:rsidRPr="00C674B4">
        <w:rPr>
          <w:sz w:val="23"/>
          <w:szCs w:val="23"/>
        </w:rPr>
        <w:t>Эскизный проект нестационарного торгового объекта (</w:t>
      </w:r>
      <w:r w:rsidR="00C674B4" w:rsidRPr="00C674B4">
        <w:rPr>
          <w:sz w:val="23"/>
          <w:szCs w:val="23"/>
        </w:rPr>
        <w:t>________ (вид)</w:t>
      </w:r>
      <w:r w:rsidRPr="00C674B4">
        <w:rPr>
          <w:sz w:val="23"/>
          <w:szCs w:val="23"/>
        </w:rPr>
        <w:t xml:space="preserve">)                                                      </w:t>
      </w:r>
    </w:p>
    <w:p w:rsidR="00C77B58" w:rsidRPr="00C674B4" w:rsidRDefault="00C77B58" w:rsidP="00C77B58">
      <w:pPr>
        <w:autoSpaceDE w:val="0"/>
        <w:autoSpaceDN w:val="0"/>
        <w:adjustRightInd w:val="0"/>
        <w:rPr>
          <w:sz w:val="23"/>
          <w:szCs w:val="23"/>
        </w:rPr>
      </w:pPr>
    </w:p>
    <w:p w:rsidR="00C77B58" w:rsidRPr="00C674B4" w:rsidRDefault="00C77B58" w:rsidP="00C77B58">
      <w:pPr>
        <w:autoSpaceDE w:val="0"/>
        <w:autoSpaceDN w:val="0"/>
        <w:adjustRightInd w:val="0"/>
        <w:rPr>
          <w:sz w:val="23"/>
          <w:szCs w:val="23"/>
        </w:rPr>
      </w:pPr>
    </w:p>
    <w:p w:rsidR="00C77B58" w:rsidRPr="00C674B4" w:rsidRDefault="00C77B58" w:rsidP="00C77B58">
      <w:pPr>
        <w:autoSpaceDE w:val="0"/>
        <w:autoSpaceDN w:val="0"/>
        <w:adjustRightInd w:val="0"/>
        <w:rPr>
          <w:sz w:val="23"/>
          <w:szCs w:val="23"/>
        </w:rPr>
      </w:pPr>
    </w:p>
    <w:p w:rsidR="000B3737" w:rsidRPr="00EA37F8" w:rsidRDefault="000B3737" w:rsidP="00EA37F8">
      <w:pPr>
        <w:pStyle w:val="af6"/>
        <w:suppressAutoHyphens w:val="0"/>
        <w:spacing w:line="360" w:lineRule="auto"/>
        <w:jc w:val="both"/>
        <w:rPr>
          <w:rFonts w:ascii="Times New Roman" w:hAnsi="Times New Roman" w:cs="Times New Roman"/>
          <w:sz w:val="28"/>
          <w:szCs w:val="28"/>
        </w:rPr>
      </w:pPr>
    </w:p>
    <w:p w:rsidR="000B3737" w:rsidRPr="00EA37F8" w:rsidRDefault="000B3737" w:rsidP="00EA37F8">
      <w:pPr>
        <w:pStyle w:val="af6"/>
        <w:suppressAutoHyphens w:val="0"/>
        <w:spacing w:line="360" w:lineRule="auto"/>
        <w:jc w:val="both"/>
        <w:rPr>
          <w:rFonts w:ascii="Times New Roman" w:hAnsi="Times New Roman" w:cs="Times New Roman"/>
          <w:sz w:val="28"/>
          <w:szCs w:val="28"/>
        </w:rPr>
      </w:pPr>
    </w:p>
    <w:p w:rsidR="00814F69" w:rsidRPr="00EA37F8" w:rsidRDefault="00814F69" w:rsidP="00EA37F8">
      <w:pPr>
        <w:pStyle w:val="af6"/>
        <w:suppressAutoHyphens w:val="0"/>
        <w:spacing w:line="360" w:lineRule="auto"/>
        <w:jc w:val="both"/>
        <w:rPr>
          <w:rFonts w:ascii="Times New Roman" w:hAnsi="Times New Roman" w:cs="Times New Roman"/>
          <w:sz w:val="28"/>
          <w:szCs w:val="28"/>
        </w:rPr>
      </w:pPr>
    </w:p>
    <w:p w:rsidR="00814F69" w:rsidRPr="00EA37F8" w:rsidRDefault="00814F69" w:rsidP="00EA37F8">
      <w:pPr>
        <w:pStyle w:val="af6"/>
        <w:suppressAutoHyphens w:val="0"/>
        <w:spacing w:line="360" w:lineRule="auto"/>
        <w:jc w:val="both"/>
        <w:rPr>
          <w:rFonts w:ascii="Times New Roman" w:hAnsi="Times New Roman" w:cs="Times New Roman"/>
          <w:sz w:val="28"/>
          <w:szCs w:val="28"/>
        </w:rPr>
      </w:pPr>
    </w:p>
    <w:p w:rsidR="00814F69" w:rsidRPr="00EA37F8" w:rsidRDefault="00814F69" w:rsidP="00EA37F8">
      <w:pPr>
        <w:pStyle w:val="af6"/>
        <w:suppressAutoHyphens w:val="0"/>
        <w:spacing w:line="360" w:lineRule="auto"/>
        <w:jc w:val="both"/>
        <w:rPr>
          <w:rFonts w:ascii="Times New Roman" w:hAnsi="Times New Roman" w:cs="Times New Roman"/>
          <w:sz w:val="28"/>
          <w:szCs w:val="28"/>
        </w:rPr>
      </w:pPr>
    </w:p>
    <w:p w:rsidR="00814F69" w:rsidRPr="00EA37F8" w:rsidRDefault="00814F69" w:rsidP="00EA37F8">
      <w:pPr>
        <w:pStyle w:val="af6"/>
        <w:suppressAutoHyphens w:val="0"/>
        <w:spacing w:line="360" w:lineRule="auto"/>
        <w:jc w:val="both"/>
        <w:rPr>
          <w:rFonts w:ascii="Times New Roman" w:hAnsi="Times New Roman" w:cs="Times New Roman"/>
          <w:sz w:val="28"/>
          <w:szCs w:val="28"/>
        </w:rPr>
      </w:pPr>
    </w:p>
    <w:p w:rsidR="00814F69" w:rsidRPr="00EA37F8" w:rsidRDefault="00814F69" w:rsidP="00EA37F8">
      <w:pPr>
        <w:pStyle w:val="af6"/>
        <w:suppressAutoHyphens w:val="0"/>
        <w:spacing w:line="360" w:lineRule="auto"/>
        <w:jc w:val="both"/>
        <w:rPr>
          <w:rFonts w:ascii="Times New Roman" w:hAnsi="Times New Roman" w:cs="Times New Roman"/>
          <w:sz w:val="28"/>
          <w:szCs w:val="28"/>
        </w:rPr>
      </w:pPr>
    </w:p>
    <w:p w:rsidR="00814F69" w:rsidRPr="00EA37F8" w:rsidRDefault="00814F69" w:rsidP="00EA37F8">
      <w:pPr>
        <w:pStyle w:val="af6"/>
        <w:suppressAutoHyphens w:val="0"/>
        <w:spacing w:line="360" w:lineRule="auto"/>
        <w:jc w:val="both"/>
        <w:rPr>
          <w:rFonts w:ascii="Times New Roman" w:hAnsi="Times New Roman" w:cs="Times New Roman"/>
          <w:sz w:val="28"/>
          <w:szCs w:val="28"/>
        </w:rPr>
      </w:pPr>
    </w:p>
    <w:p w:rsidR="00814F69" w:rsidRPr="00EA37F8" w:rsidRDefault="00814F69" w:rsidP="00EA37F8">
      <w:pPr>
        <w:pStyle w:val="af6"/>
        <w:suppressAutoHyphens w:val="0"/>
        <w:spacing w:line="360" w:lineRule="auto"/>
        <w:jc w:val="both"/>
        <w:rPr>
          <w:rFonts w:ascii="Times New Roman" w:hAnsi="Times New Roman" w:cs="Times New Roman"/>
          <w:sz w:val="28"/>
          <w:szCs w:val="28"/>
        </w:rPr>
      </w:pPr>
    </w:p>
    <w:p w:rsidR="00814F69" w:rsidRPr="00EA37F8" w:rsidRDefault="00814F69" w:rsidP="00EA37F8">
      <w:pPr>
        <w:pStyle w:val="af6"/>
        <w:suppressAutoHyphens w:val="0"/>
        <w:spacing w:line="360" w:lineRule="auto"/>
        <w:jc w:val="both"/>
        <w:rPr>
          <w:rFonts w:ascii="Times New Roman" w:hAnsi="Times New Roman" w:cs="Times New Roman"/>
          <w:sz w:val="28"/>
          <w:szCs w:val="28"/>
        </w:rPr>
      </w:pPr>
    </w:p>
    <w:p w:rsidR="000B3737" w:rsidRPr="00EA37F8" w:rsidRDefault="000B3737" w:rsidP="00EA37F8">
      <w:pPr>
        <w:pStyle w:val="af6"/>
        <w:suppressAutoHyphens w:val="0"/>
        <w:spacing w:line="360" w:lineRule="auto"/>
        <w:jc w:val="both"/>
        <w:rPr>
          <w:rFonts w:ascii="Times New Roman" w:hAnsi="Times New Roman" w:cs="Times New Roman"/>
          <w:sz w:val="28"/>
          <w:szCs w:val="28"/>
        </w:rPr>
      </w:pPr>
    </w:p>
    <w:sectPr w:rsidR="000B3737" w:rsidRPr="00EA37F8" w:rsidSect="00A54E87">
      <w:headerReference w:type="default" r:id="rId15"/>
      <w:footerReference w:type="first" r:id="rId16"/>
      <w:pgSz w:w="11906" w:h="16838"/>
      <w:pgMar w:top="1134" w:right="567" w:bottom="568" w:left="1843" w:header="720" w:footer="27"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02" w:rsidRDefault="00567102">
      <w:r>
        <w:separator/>
      </w:r>
    </w:p>
  </w:endnote>
  <w:endnote w:type="continuationSeparator" w:id="0">
    <w:p w:rsidR="00567102" w:rsidRDefault="0056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04" w:rsidRPr="00DC522A" w:rsidRDefault="001A6804">
    <w:pPr>
      <w:pStyle w:val="af4"/>
      <w:rPr>
        <w:sz w:val="20"/>
        <w:szCs w:val="20"/>
        <w:lang w:val="ru-RU"/>
      </w:rPr>
    </w:pPr>
    <w:r w:rsidRPr="00DC522A">
      <w:rPr>
        <w:sz w:val="20"/>
        <w:szCs w:val="20"/>
        <w:lang w:val="ru-RU"/>
      </w:rPr>
      <w:t>Порядок размещения НТО</w:t>
    </w:r>
    <w:r>
      <w:rPr>
        <w:sz w:val="20"/>
        <w:szCs w:val="20"/>
        <w:lang w:val="ru-RU"/>
      </w:rPr>
      <w:t>+</w:t>
    </w:r>
  </w:p>
  <w:p w:rsidR="001A6804" w:rsidRDefault="001A68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02" w:rsidRDefault="00567102">
      <w:r>
        <w:separator/>
      </w:r>
    </w:p>
  </w:footnote>
  <w:footnote w:type="continuationSeparator" w:id="0">
    <w:p w:rsidR="00567102" w:rsidRDefault="0056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04" w:rsidRPr="00C00B09" w:rsidRDefault="001A6804">
    <w:pPr>
      <w:pStyle w:val="af3"/>
      <w:jc w:val="center"/>
      <w:rPr>
        <w:rFonts w:ascii="PT Astra Serif" w:hAnsi="PT Astra Serif"/>
        <w:sz w:val="22"/>
        <w:szCs w:val="22"/>
      </w:rPr>
    </w:pPr>
    <w:r w:rsidRPr="00C00B09">
      <w:rPr>
        <w:rFonts w:ascii="PT Astra Serif" w:hAnsi="PT Astra Serif"/>
        <w:sz w:val="22"/>
        <w:szCs w:val="22"/>
      </w:rPr>
      <w:fldChar w:fldCharType="begin"/>
    </w:r>
    <w:r w:rsidRPr="00C00B09">
      <w:rPr>
        <w:rFonts w:ascii="PT Astra Serif" w:hAnsi="PT Astra Serif"/>
        <w:sz w:val="22"/>
        <w:szCs w:val="22"/>
      </w:rPr>
      <w:instrText xml:space="preserve"> PAGE </w:instrText>
    </w:r>
    <w:r w:rsidRPr="00C00B09">
      <w:rPr>
        <w:rFonts w:ascii="PT Astra Serif" w:hAnsi="PT Astra Serif"/>
        <w:sz w:val="22"/>
        <w:szCs w:val="22"/>
      </w:rPr>
      <w:fldChar w:fldCharType="separate"/>
    </w:r>
    <w:r w:rsidR="00541065">
      <w:rPr>
        <w:rFonts w:ascii="PT Astra Serif" w:hAnsi="PT Astra Serif"/>
        <w:noProof/>
        <w:sz w:val="22"/>
        <w:szCs w:val="22"/>
      </w:rPr>
      <w:t>21</w:t>
    </w:r>
    <w:r w:rsidRPr="00C00B09">
      <w:rPr>
        <w:rFonts w:ascii="PT Astra Serif" w:hAnsi="PT Astra Serif"/>
        <w:sz w:val="22"/>
        <w:szCs w:val="22"/>
      </w:rPr>
      <w:fldChar w:fldCharType="end"/>
    </w:r>
  </w:p>
  <w:p w:rsidR="001A6804" w:rsidRDefault="001A680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2" w15:restartNumberingAfterBreak="0">
    <w:nsid w:val="21C53B5A"/>
    <w:multiLevelType w:val="multilevel"/>
    <w:tmpl w:val="4E6E2E78"/>
    <w:lvl w:ilvl="0">
      <w:start w:val="1"/>
      <w:numFmt w:val="decimal"/>
      <w:lvlText w:val="%1."/>
      <w:lvlJc w:val="left"/>
      <w:pPr>
        <w:ind w:left="1410" w:hanging="1410"/>
      </w:pPr>
      <w:rPr>
        <w:rFonts w:hint="default"/>
      </w:rPr>
    </w:lvl>
    <w:lvl w:ilvl="1">
      <w:start w:val="1"/>
      <w:numFmt w:val="decimal"/>
      <w:lvlText w:val="%1.%2."/>
      <w:lvlJc w:val="left"/>
      <w:pPr>
        <w:ind w:left="2120"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 w15:restartNumberingAfterBreak="0">
    <w:nsid w:val="4FDA3521"/>
    <w:multiLevelType w:val="hybridMultilevel"/>
    <w:tmpl w:val="E94E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5A36B8"/>
    <w:multiLevelType w:val="multilevel"/>
    <w:tmpl w:val="3DDC7DEE"/>
    <w:lvl w:ilvl="0">
      <w:start w:val="1"/>
      <w:numFmt w:val="decimal"/>
      <w:lvlText w:val="%1."/>
      <w:lvlJc w:val="left"/>
      <w:pPr>
        <w:ind w:left="1909" w:hanging="120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7D84CB6"/>
    <w:multiLevelType w:val="multilevel"/>
    <w:tmpl w:val="411C2808"/>
    <w:lvl w:ilvl="0">
      <w:start w:val="2"/>
      <w:numFmt w:val="decimal"/>
      <w:lvlText w:val="%1."/>
      <w:lvlJc w:val="left"/>
      <w:pPr>
        <w:ind w:left="450" w:hanging="45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5A7B775B"/>
    <w:multiLevelType w:val="multilevel"/>
    <w:tmpl w:val="A2D09F98"/>
    <w:lvl w:ilvl="0">
      <w:start w:val="1"/>
      <w:numFmt w:val="decimal"/>
      <w:lvlText w:val="%1."/>
      <w:lvlJc w:val="left"/>
      <w:pPr>
        <w:ind w:left="1939" w:hanging="1230"/>
      </w:pPr>
      <w:rPr>
        <w:rFonts w:hint="default"/>
      </w:rPr>
    </w:lvl>
    <w:lvl w:ilvl="1">
      <w:start w:val="7"/>
      <w:numFmt w:val="decimal"/>
      <w:isLgl/>
      <w:lvlText w:val="%1.%2."/>
      <w:lvlJc w:val="left"/>
      <w:pPr>
        <w:ind w:left="2840" w:hanging="720"/>
      </w:pPr>
      <w:rPr>
        <w:rFonts w:hint="default"/>
      </w:rPr>
    </w:lvl>
    <w:lvl w:ilvl="2">
      <w:start w:val="1"/>
      <w:numFmt w:val="decimal"/>
      <w:isLgl/>
      <w:lvlText w:val="%1.%2.%3."/>
      <w:lvlJc w:val="left"/>
      <w:pPr>
        <w:ind w:left="4251" w:hanging="720"/>
      </w:pPr>
      <w:rPr>
        <w:rFonts w:hint="default"/>
      </w:rPr>
    </w:lvl>
    <w:lvl w:ilvl="3">
      <w:start w:val="1"/>
      <w:numFmt w:val="decimal"/>
      <w:isLgl/>
      <w:lvlText w:val="%1.%2.%3.%4."/>
      <w:lvlJc w:val="left"/>
      <w:pPr>
        <w:ind w:left="6022" w:hanging="1080"/>
      </w:pPr>
      <w:rPr>
        <w:rFonts w:hint="default"/>
      </w:rPr>
    </w:lvl>
    <w:lvl w:ilvl="4">
      <w:start w:val="1"/>
      <w:numFmt w:val="decimal"/>
      <w:isLgl/>
      <w:lvlText w:val="%1.%2.%3.%4.%5."/>
      <w:lvlJc w:val="left"/>
      <w:pPr>
        <w:ind w:left="7433" w:hanging="1080"/>
      </w:pPr>
      <w:rPr>
        <w:rFonts w:hint="default"/>
      </w:rPr>
    </w:lvl>
    <w:lvl w:ilvl="5">
      <w:start w:val="1"/>
      <w:numFmt w:val="decimal"/>
      <w:isLgl/>
      <w:lvlText w:val="%1.%2.%3.%4.%5.%6."/>
      <w:lvlJc w:val="left"/>
      <w:pPr>
        <w:ind w:left="9204" w:hanging="1440"/>
      </w:pPr>
      <w:rPr>
        <w:rFonts w:hint="default"/>
      </w:rPr>
    </w:lvl>
    <w:lvl w:ilvl="6">
      <w:start w:val="1"/>
      <w:numFmt w:val="decimal"/>
      <w:isLgl/>
      <w:lvlText w:val="%1.%2.%3.%4.%5.%6.%7."/>
      <w:lvlJc w:val="left"/>
      <w:pPr>
        <w:ind w:left="10975" w:hanging="1800"/>
      </w:pPr>
      <w:rPr>
        <w:rFonts w:hint="default"/>
      </w:rPr>
    </w:lvl>
    <w:lvl w:ilvl="7">
      <w:start w:val="1"/>
      <w:numFmt w:val="decimal"/>
      <w:isLgl/>
      <w:lvlText w:val="%1.%2.%3.%4.%5.%6.%7.%8."/>
      <w:lvlJc w:val="left"/>
      <w:pPr>
        <w:ind w:left="12386" w:hanging="1800"/>
      </w:pPr>
      <w:rPr>
        <w:rFonts w:hint="default"/>
      </w:rPr>
    </w:lvl>
    <w:lvl w:ilvl="8">
      <w:start w:val="1"/>
      <w:numFmt w:val="decimal"/>
      <w:isLgl/>
      <w:lvlText w:val="%1.%2.%3.%4.%5.%6.%7.%8.%9."/>
      <w:lvlJc w:val="left"/>
      <w:pPr>
        <w:ind w:left="14157" w:hanging="2160"/>
      </w:pPr>
      <w:rPr>
        <w:rFonts w:hint="default"/>
      </w:rPr>
    </w:lvl>
  </w:abstractNum>
  <w:abstractNum w:abstractNumId="8" w15:restartNumberingAfterBreak="0">
    <w:nsid w:val="76C52A1F"/>
    <w:multiLevelType w:val="multilevel"/>
    <w:tmpl w:val="4E6E2E78"/>
    <w:lvl w:ilvl="0">
      <w:start w:val="1"/>
      <w:numFmt w:val="decimal"/>
      <w:lvlText w:val="%1."/>
      <w:lvlJc w:val="left"/>
      <w:pPr>
        <w:ind w:left="1410" w:hanging="1410"/>
      </w:pPr>
      <w:rPr>
        <w:rFonts w:hint="default"/>
      </w:rPr>
    </w:lvl>
    <w:lvl w:ilvl="1">
      <w:start w:val="1"/>
      <w:numFmt w:val="decimal"/>
      <w:lvlText w:val="%1.%2."/>
      <w:lvlJc w:val="left"/>
      <w:pPr>
        <w:ind w:left="2120"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7"/>
  </w:num>
  <w:num w:numId="4">
    <w:abstractNumId w:val="5"/>
  </w:num>
  <w:num w:numId="5">
    <w:abstractNumId w:val="2"/>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79"/>
    <w:rsid w:val="00000106"/>
    <w:rsid w:val="0000272B"/>
    <w:rsid w:val="000065D9"/>
    <w:rsid w:val="0000708E"/>
    <w:rsid w:val="00010E3F"/>
    <w:rsid w:val="00011E6D"/>
    <w:rsid w:val="00012C0E"/>
    <w:rsid w:val="00023518"/>
    <w:rsid w:val="00040274"/>
    <w:rsid w:val="00044A76"/>
    <w:rsid w:val="0005535F"/>
    <w:rsid w:val="00061E39"/>
    <w:rsid w:val="0006268B"/>
    <w:rsid w:val="00067575"/>
    <w:rsid w:val="00070647"/>
    <w:rsid w:val="00071EC4"/>
    <w:rsid w:val="00083BDC"/>
    <w:rsid w:val="00090D58"/>
    <w:rsid w:val="00094674"/>
    <w:rsid w:val="000A7C41"/>
    <w:rsid w:val="000B3737"/>
    <w:rsid w:val="000B6EDE"/>
    <w:rsid w:val="000C3AD4"/>
    <w:rsid w:val="000C51E6"/>
    <w:rsid w:val="000D2CED"/>
    <w:rsid w:val="000E1871"/>
    <w:rsid w:val="000E7D22"/>
    <w:rsid w:val="000F167C"/>
    <w:rsid w:val="000F3B84"/>
    <w:rsid w:val="001040D9"/>
    <w:rsid w:val="00111DE2"/>
    <w:rsid w:val="00117F1C"/>
    <w:rsid w:val="00125094"/>
    <w:rsid w:val="001350F4"/>
    <w:rsid w:val="00140D32"/>
    <w:rsid w:val="001445D2"/>
    <w:rsid w:val="001461F8"/>
    <w:rsid w:val="00151051"/>
    <w:rsid w:val="00163DDD"/>
    <w:rsid w:val="00165DAF"/>
    <w:rsid w:val="001721F6"/>
    <w:rsid w:val="0018137B"/>
    <w:rsid w:val="0018574D"/>
    <w:rsid w:val="00195892"/>
    <w:rsid w:val="00195F4D"/>
    <w:rsid w:val="001A5C8E"/>
    <w:rsid w:val="001A6804"/>
    <w:rsid w:val="001A6C17"/>
    <w:rsid w:val="001B2203"/>
    <w:rsid w:val="001B7FB2"/>
    <w:rsid w:val="001C0D8D"/>
    <w:rsid w:val="001C2359"/>
    <w:rsid w:val="001D243B"/>
    <w:rsid w:val="001E23D8"/>
    <w:rsid w:val="001E3158"/>
    <w:rsid w:val="001E31C7"/>
    <w:rsid w:val="001E48F8"/>
    <w:rsid w:val="001E4A03"/>
    <w:rsid w:val="001F0223"/>
    <w:rsid w:val="00201DD9"/>
    <w:rsid w:val="00220D0B"/>
    <w:rsid w:val="002261C7"/>
    <w:rsid w:val="00237D49"/>
    <w:rsid w:val="00245C22"/>
    <w:rsid w:val="002476D8"/>
    <w:rsid w:val="00252646"/>
    <w:rsid w:val="00254A67"/>
    <w:rsid w:val="0026020F"/>
    <w:rsid w:val="00261E2A"/>
    <w:rsid w:val="00265A7F"/>
    <w:rsid w:val="00266957"/>
    <w:rsid w:val="00267D3E"/>
    <w:rsid w:val="00274C7C"/>
    <w:rsid w:val="00277C30"/>
    <w:rsid w:val="002811E1"/>
    <w:rsid w:val="00283647"/>
    <w:rsid w:val="00291247"/>
    <w:rsid w:val="00292D86"/>
    <w:rsid w:val="002B41E3"/>
    <w:rsid w:val="002B4810"/>
    <w:rsid w:val="002B5776"/>
    <w:rsid w:val="002C6841"/>
    <w:rsid w:val="002C79D6"/>
    <w:rsid w:val="002D2CA9"/>
    <w:rsid w:val="002D73EA"/>
    <w:rsid w:val="002E01ED"/>
    <w:rsid w:val="002E14B6"/>
    <w:rsid w:val="002E1732"/>
    <w:rsid w:val="002E6042"/>
    <w:rsid w:val="002E7220"/>
    <w:rsid w:val="002F0DE2"/>
    <w:rsid w:val="002F2BBA"/>
    <w:rsid w:val="0030156D"/>
    <w:rsid w:val="003019D8"/>
    <w:rsid w:val="003036AD"/>
    <w:rsid w:val="00305E5B"/>
    <w:rsid w:val="00306607"/>
    <w:rsid w:val="0031113B"/>
    <w:rsid w:val="003118A4"/>
    <w:rsid w:val="003138B6"/>
    <w:rsid w:val="00313EE9"/>
    <w:rsid w:val="003205E7"/>
    <w:rsid w:val="00331967"/>
    <w:rsid w:val="00335048"/>
    <w:rsid w:val="00341CCE"/>
    <w:rsid w:val="00343B71"/>
    <w:rsid w:val="00343E9B"/>
    <w:rsid w:val="00346032"/>
    <w:rsid w:val="003551C6"/>
    <w:rsid w:val="00360D5A"/>
    <w:rsid w:val="003807C4"/>
    <w:rsid w:val="00381613"/>
    <w:rsid w:val="00382FA4"/>
    <w:rsid w:val="003845A3"/>
    <w:rsid w:val="003943CA"/>
    <w:rsid w:val="00395FEC"/>
    <w:rsid w:val="00397049"/>
    <w:rsid w:val="003C4938"/>
    <w:rsid w:val="003D285B"/>
    <w:rsid w:val="003D3579"/>
    <w:rsid w:val="003E079D"/>
    <w:rsid w:val="003E4773"/>
    <w:rsid w:val="003E5BA2"/>
    <w:rsid w:val="003E5E44"/>
    <w:rsid w:val="003F363E"/>
    <w:rsid w:val="003F7F8F"/>
    <w:rsid w:val="004129E7"/>
    <w:rsid w:val="00416157"/>
    <w:rsid w:val="00423272"/>
    <w:rsid w:val="00427D4D"/>
    <w:rsid w:val="004317E1"/>
    <w:rsid w:val="00434E8F"/>
    <w:rsid w:val="00444735"/>
    <w:rsid w:val="00450D5F"/>
    <w:rsid w:val="004543C7"/>
    <w:rsid w:val="00460434"/>
    <w:rsid w:val="00461661"/>
    <w:rsid w:val="00465CCD"/>
    <w:rsid w:val="00473B55"/>
    <w:rsid w:val="00483CEA"/>
    <w:rsid w:val="004858DF"/>
    <w:rsid w:val="00490E1D"/>
    <w:rsid w:val="0049326D"/>
    <w:rsid w:val="004A6445"/>
    <w:rsid w:val="004A70B8"/>
    <w:rsid w:val="004B0532"/>
    <w:rsid w:val="004B3B51"/>
    <w:rsid w:val="004B65FD"/>
    <w:rsid w:val="004B73A6"/>
    <w:rsid w:val="004C0622"/>
    <w:rsid w:val="004C2C21"/>
    <w:rsid w:val="004C54A4"/>
    <w:rsid w:val="004C5913"/>
    <w:rsid w:val="004D73D2"/>
    <w:rsid w:val="004E291A"/>
    <w:rsid w:val="004E65CF"/>
    <w:rsid w:val="00502A45"/>
    <w:rsid w:val="00505ECF"/>
    <w:rsid w:val="005276E2"/>
    <w:rsid w:val="00532A23"/>
    <w:rsid w:val="00541065"/>
    <w:rsid w:val="00552B17"/>
    <w:rsid w:val="00553CDB"/>
    <w:rsid w:val="0055425C"/>
    <w:rsid w:val="00555ED7"/>
    <w:rsid w:val="00567102"/>
    <w:rsid w:val="005709AD"/>
    <w:rsid w:val="0057677E"/>
    <w:rsid w:val="00576C63"/>
    <w:rsid w:val="0057788E"/>
    <w:rsid w:val="00580289"/>
    <w:rsid w:val="0058255C"/>
    <w:rsid w:val="00583C9B"/>
    <w:rsid w:val="00594F29"/>
    <w:rsid w:val="00595F06"/>
    <w:rsid w:val="005A0D18"/>
    <w:rsid w:val="005A62EB"/>
    <w:rsid w:val="005A6380"/>
    <w:rsid w:val="005B3FD4"/>
    <w:rsid w:val="005B71A8"/>
    <w:rsid w:val="005B7B59"/>
    <w:rsid w:val="005C2972"/>
    <w:rsid w:val="005C2A54"/>
    <w:rsid w:val="005D0A53"/>
    <w:rsid w:val="005D0F07"/>
    <w:rsid w:val="005D149E"/>
    <w:rsid w:val="005D265E"/>
    <w:rsid w:val="005D37B3"/>
    <w:rsid w:val="005D5A17"/>
    <w:rsid w:val="005F28F7"/>
    <w:rsid w:val="005F682D"/>
    <w:rsid w:val="006043AB"/>
    <w:rsid w:val="00605E48"/>
    <w:rsid w:val="00611B2A"/>
    <w:rsid w:val="006138A2"/>
    <w:rsid w:val="00625010"/>
    <w:rsid w:val="00626837"/>
    <w:rsid w:val="006276D1"/>
    <w:rsid w:val="00630032"/>
    <w:rsid w:val="00632C85"/>
    <w:rsid w:val="00636443"/>
    <w:rsid w:val="00643228"/>
    <w:rsid w:val="00643CA0"/>
    <w:rsid w:val="006570B8"/>
    <w:rsid w:val="00657561"/>
    <w:rsid w:val="006576A1"/>
    <w:rsid w:val="00670885"/>
    <w:rsid w:val="00674460"/>
    <w:rsid w:val="006763D1"/>
    <w:rsid w:val="00677ADD"/>
    <w:rsid w:val="0069013F"/>
    <w:rsid w:val="006979B4"/>
    <w:rsid w:val="006B0A5E"/>
    <w:rsid w:val="006B1896"/>
    <w:rsid w:val="006C187F"/>
    <w:rsid w:val="006D31BF"/>
    <w:rsid w:val="006D44E5"/>
    <w:rsid w:val="006D4AB5"/>
    <w:rsid w:val="006D4D8A"/>
    <w:rsid w:val="006E0B63"/>
    <w:rsid w:val="006E245D"/>
    <w:rsid w:val="006E3CE5"/>
    <w:rsid w:val="006E6584"/>
    <w:rsid w:val="006F07FC"/>
    <w:rsid w:val="006F180D"/>
    <w:rsid w:val="006F3612"/>
    <w:rsid w:val="007009B0"/>
    <w:rsid w:val="0071170E"/>
    <w:rsid w:val="0073534C"/>
    <w:rsid w:val="00763CED"/>
    <w:rsid w:val="00764A15"/>
    <w:rsid w:val="0076541A"/>
    <w:rsid w:val="007708C9"/>
    <w:rsid w:val="007760A4"/>
    <w:rsid w:val="007A54BC"/>
    <w:rsid w:val="007D4EF8"/>
    <w:rsid w:val="007F2B08"/>
    <w:rsid w:val="0080194A"/>
    <w:rsid w:val="008063F7"/>
    <w:rsid w:val="00812357"/>
    <w:rsid w:val="00813AC3"/>
    <w:rsid w:val="008143CA"/>
    <w:rsid w:val="00814F69"/>
    <w:rsid w:val="008172CE"/>
    <w:rsid w:val="00821273"/>
    <w:rsid w:val="00822EB9"/>
    <w:rsid w:val="008249D9"/>
    <w:rsid w:val="00825E87"/>
    <w:rsid w:val="00825E8B"/>
    <w:rsid w:val="00826CB3"/>
    <w:rsid w:val="00837045"/>
    <w:rsid w:val="00837DBF"/>
    <w:rsid w:val="00851355"/>
    <w:rsid w:val="00855A60"/>
    <w:rsid w:val="00861C4E"/>
    <w:rsid w:val="00874146"/>
    <w:rsid w:val="00877F25"/>
    <w:rsid w:val="008830C0"/>
    <w:rsid w:val="00886D2A"/>
    <w:rsid w:val="008A0402"/>
    <w:rsid w:val="008A06EB"/>
    <w:rsid w:val="008A1A22"/>
    <w:rsid w:val="008A2F6B"/>
    <w:rsid w:val="008A3730"/>
    <w:rsid w:val="008A77F0"/>
    <w:rsid w:val="008B3DA3"/>
    <w:rsid w:val="008B6E8D"/>
    <w:rsid w:val="008B7F2D"/>
    <w:rsid w:val="008C0183"/>
    <w:rsid w:val="008C06AE"/>
    <w:rsid w:val="008C1533"/>
    <w:rsid w:val="008C3F87"/>
    <w:rsid w:val="008C430F"/>
    <w:rsid w:val="008C6B5F"/>
    <w:rsid w:val="008D0E71"/>
    <w:rsid w:val="008D1777"/>
    <w:rsid w:val="008D6EFF"/>
    <w:rsid w:val="008E09B4"/>
    <w:rsid w:val="008E6B21"/>
    <w:rsid w:val="008F5DDD"/>
    <w:rsid w:val="00902073"/>
    <w:rsid w:val="00903A1B"/>
    <w:rsid w:val="009138B1"/>
    <w:rsid w:val="0091633F"/>
    <w:rsid w:val="00924920"/>
    <w:rsid w:val="00942431"/>
    <w:rsid w:val="009477A9"/>
    <w:rsid w:val="00957591"/>
    <w:rsid w:val="00960FE6"/>
    <w:rsid w:val="009665D7"/>
    <w:rsid w:val="009819F2"/>
    <w:rsid w:val="00993B3A"/>
    <w:rsid w:val="009A2A8D"/>
    <w:rsid w:val="009B04BB"/>
    <w:rsid w:val="009B12F6"/>
    <w:rsid w:val="009B3548"/>
    <w:rsid w:val="009B4C65"/>
    <w:rsid w:val="009B61E3"/>
    <w:rsid w:val="009B6FAC"/>
    <w:rsid w:val="009C1F77"/>
    <w:rsid w:val="009C231B"/>
    <w:rsid w:val="009C49C1"/>
    <w:rsid w:val="009D5200"/>
    <w:rsid w:val="009D60BB"/>
    <w:rsid w:val="009E644E"/>
    <w:rsid w:val="009F19D1"/>
    <w:rsid w:val="009F4F67"/>
    <w:rsid w:val="00A07BF2"/>
    <w:rsid w:val="00A107A6"/>
    <w:rsid w:val="00A16102"/>
    <w:rsid w:val="00A26D5C"/>
    <w:rsid w:val="00A3115F"/>
    <w:rsid w:val="00A42A82"/>
    <w:rsid w:val="00A45735"/>
    <w:rsid w:val="00A5271D"/>
    <w:rsid w:val="00A54E87"/>
    <w:rsid w:val="00A67A6D"/>
    <w:rsid w:val="00A71E88"/>
    <w:rsid w:val="00A82D2A"/>
    <w:rsid w:val="00A8629C"/>
    <w:rsid w:val="00A92A4B"/>
    <w:rsid w:val="00A94D74"/>
    <w:rsid w:val="00AA00D3"/>
    <w:rsid w:val="00AA6D02"/>
    <w:rsid w:val="00AB0FB0"/>
    <w:rsid w:val="00AC0761"/>
    <w:rsid w:val="00AC130F"/>
    <w:rsid w:val="00AC1E22"/>
    <w:rsid w:val="00AC684C"/>
    <w:rsid w:val="00AE694F"/>
    <w:rsid w:val="00AF132A"/>
    <w:rsid w:val="00AF5DC0"/>
    <w:rsid w:val="00AF633D"/>
    <w:rsid w:val="00B011EA"/>
    <w:rsid w:val="00B16887"/>
    <w:rsid w:val="00B32040"/>
    <w:rsid w:val="00B34713"/>
    <w:rsid w:val="00B43116"/>
    <w:rsid w:val="00B460DA"/>
    <w:rsid w:val="00B46C7A"/>
    <w:rsid w:val="00B528C5"/>
    <w:rsid w:val="00B57F4F"/>
    <w:rsid w:val="00B72A6D"/>
    <w:rsid w:val="00B76528"/>
    <w:rsid w:val="00B807A9"/>
    <w:rsid w:val="00B81A23"/>
    <w:rsid w:val="00B83066"/>
    <w:rsid w:val="00B83704"/>
    <w:rsid w:val="00B9780B"/>
    <w:rsid w:val="00BA67F1"/>
    <w:rsid w:val="00BA6C2F"/>
    <w:rsid w:val="00BB157B"/>
    <w:rsid w:val="00BB58A7"/>
    <w:rsid w:val="00BB5EE4"/>
    <w:rsid w:val="00BE52E1"/>
    <w:rsid w:val="00BF02BA"/>
    <w:rsid w:val="00BF0694"/>
    <w:rsid w:val="00BF6F94"/>
    <w:rsid w:val="00C00B09"/>
    <w:rsid w:val="00C1173E"/>
    <w:rsid w:val="00C20A89"/>
    <w:rsid w:val="00C20EB5"/>
    <w:rsid w:val="00C222B7"/>
    <w:rsid w:val="00C24953"/>
    <w:rsid w:val="00C31F0E"/>
    <w:rsid w:val="00C41E8E"/>
    <w:rsid w:val="00C47A3E"/>
    <w:rsid w:val="00C556B2"/>
    <w:rsid w:val="00C57CFD"/>
    <w:rsid w:val="00C62221"/>
    <w:rsid w:val="00C66AB0"/>
    <w:rsid w:val="00C674B4"/>
    <w:rsid w:val="00C70B2D"/>
    <w:rsid w:val="00C7203C"/>
    <w:rsid w:val="00C72A5B"/>
    <w:rsid w:val="00C7759D"/>
    <w:rsid w:val="00C77B58"/>
    <w:rsid w:val="00C80120"/>
    <w:rsid w:val="00C92614"/>
    <w:rsid w:val="00C93378"/>
    <w:rsid w:val="00CB3E67"/>
    <w:rsid w:val="00CB485B"/>
    <w:rsid w:val="00CB6BC7"/>
    <w:rsid w:val="00CC4C34"/>
    <w:rsid w:val="00CC55B5"/>
    <w:rsid w:val="00CD1142"/>
    <w:rsid w:val="00CD363A"/>
    <w:rsid w:val="00CD7451"/>
    <w:rsid w:val="00CD7BD4"/>
    <w:rsid w:val="00CD7DB5"/>
    <w:rsid w:val="00CE24AE"/>
    <w:rsid w:val="00CE26CB"/>
    <w:rsid w:val="00CF2F88"/>
    <w:rsid w:val="00CF36E8"/>
    <w:rsid w:val="00D0055D"/>
    <w:rsid w:val="00D1032D"/>
    <w:rsid w:val="00D150C4"/>
    <w:rsid w:val="00D17DD4"/>
    <w:rsid w:val="00D277DE"/>
    <w:rsid w:val="00D348E7"/>
    <w:rsid w:val="00D37818"/>
    <w:rsid w:val="00D46A25"/>
    <w:rsid w:val="00D549A1"/>
    <w:rsid w:val="00D54D1C"/>
    <w:rsid w:val="00D573DE"/>
    <w:rsid w:val="00D66110"/>
    <w:rsid w:val="00D74579"/>
    <w:rsid w:val="00D74FBA"/>
    <w:rsid w:val="00D93BAB"/>
    <w:rsid w:val="00D94DBB"/>
    <w:rsid w:val="00DA36C7"/>
    <w:rsid w:val="00DA3BAA"/>
    <w:rsid w:val="00DA43AD"/>
    <w:rsid w:val="00DB2419"/>
    <w:rsid w:val="00DC0700"/>
    <w:rsid w:val="00DC522A"/>
    <w:rsid w:val="00DD02FE"/>
    <w:rsid w:val="00DD04ED"/>
    <w:rsid w:val="00DF28EF"/>
    <w:rsid w:val="00DF625A"/>
    <w:rsid w:val="00DF6762"/>
    <w:rsid w:val="00E0099C"/>
    <w:rsid w:val="00E0118F"/>
    <w:rsid w:val="00E03E09"/>
    <w:rsid w:val="00E20194"/>
    <w:rsid w:val="00E21064"/>
    <w:rsid w:val="00E21FEA"/>
    <w:rsid w:val="00E25261"/>
    <w:rsid w:val="00E2735B"/>
    <w:rsid w:val="00E30DBA"/>
    <w:rsid w:val="00E3179B"/>
    <w:rsid w:val="00E44C8E"/>
    <w:rsid w:val="00E5264E"/>
    <w:rsid w:val="00E541CD"/>
    <w:rsid w:val="00E57F5C"/>
    <w:rsid w:val="00E63203"/>
    <w:rsid w:val="00E714F2"/>
    <w:rsid w:val="00E82EB3"/>
    <w:rsid w:val="00E871D2"/>
    <w:rsid w:val="00E91433"/>
    <w:rsid w:val="00E9279B"/>
    <w:rsid w:val="00EA37F8"/>
    <w:rsid w:val="00EC44D3"/>
    <w:rsid w:val="00ED0240"/>
    <w:rsid w:val="00ED1BA5"/>
    <w:rsid w:val="00EE5868"/>
    <w:rsid w:val="00F00294"/>
    <w:rsid w:val="00F117F4"/>
    <w:rsid w:val="00F12266"/>
    <w:rsid w:val="00F21479"/>
    <w:rsid w:val="00F223E6"/>
    <w:rsid w:val="00F2641A"/>
    <w:rsid w:val="00F27B98"/>
    <w:rsid w:val="00F37FC1"/>
    <w:rsid w:val="00F43445"/>
    <w:rsid w:val="00F43696"/>
    <w:rsid w:val="00F44AF9"/>
    <w:rsid w:val="00F44E41"/>
    <w:rsid w:val="00F450EE"/>
    <w:rsid w:val="00F51B2A"/>
    <w:rsid w:val="00F51FD2"/>
    <w:rsid w:val="00F55CD8"/>
    <w:rsid w:val="00F565DC"/>
    <w:rsid w:val="00F57C1E"/>
    <w:rsid w:val="00F72FB0"/>
    <w:rsid w:val="00F80B7F"/>
    <w:rsid w:val="00F80BD1"/>
    <w:rsid w:val="00F82D64"/>
    <w:rsid w:val="00F90748"/>
    <w:rsid w:val="00F95EA1"/>
    <w:rsid w:val="00FC512A"/>
    <w:rsid w:val="00FC7760"/>
    <w:rsid w:val="00FD03EC"/>
    <w:rsid w:val="00FD3AEA"/>
    <w:rsid w:val="00FD47BF"/>
    <w:rsid w:val="00FD6270"/>
    <w:rsid w:val="00FE4903"/>
    <w:rsid w:val="00FE662B"/>
    <w:rsid w:val="00FF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6BDDDA1-A575-4EF9-9BF6-BF99047D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eastAsia="ar-SA"/>
    </w:rPr>
  </w:style>
  <w:style w:type="paragraph" w:styleId="1">
    <w:name w:val="heading 1"/>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qFormat/>
    <w:pPr>
      <w:keepNext/>
      <w:numPr>
        <w:ilvl w:val="3"/>
        <w:numId w:val="1"/>
      </w:numPr>
      <w:spacing w:before="240" w:after="60"/>
      <w:outlineLvl w:val="3"/>
    </w:pPr>
    <w:rPr>
      <w:rFonts w:ascii="Calibri" w:hAnsi="Calibri" w:cs="Calibri"/>
      <w:b/>
      <w:bCs/>
      <w:sz w:val="28"/>
      <w:szCs w:val="28"/>
      <w:lang w:val="x-none"/>
    </w:rPr>
  </w:style>
  <w:style w:type="paragraph" w:styleId="6">
    <w:name w:val="heading 6"/>
    <w:basedOn w:val="a0"/>
    <w:next w:val="a0"/>
    <w:qFormat/>
    <w:pPr>
      <w:numPr>
        <w:ilvl w:val="5"/>
        <w:numId w:val="1"/>
      </w:numPr>
      <w:spacing w:before="240" w:after="60"/>
      <w:outlineLvl w:val="5"/>
    </w:pPr>
    <w:rPr>
      <w:b/>
      <w:bCs/>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rPr>
  </w:style>
  <w:style w:type="character" w:customStyle="1" w:styleId="10">
    <w:name w:val="Основной шрифт абзаца1"/>
  </w:style>
  <w:style w:type="character" w:styleId="a4">
    <w:name w:val="Hyperlink"/>
    <w:uiPriority w:val="99"/>
    <w:rPr>
      <w:color w:val="0000FF"/>
      <w:u w:val="single"/>
    </w:rPr>
  </w:style>
  <w:style w:type="character" w:customStyle="1" w:styleId="60">
    <w:name w:val="Заголовок 6 Знак"/>
    <w:rPr>
      <w:b/>
      <w:bCs/>
      <w:sz w:val="22"/>
      <w:szCs w:val="22"/>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5">
    <w:name w:val="Основной текст с отступом Знак"/>
    <w:rPr>
      <w:sz w:val="24"/>
      <w:szCs w:val="24"/>
    </w:rPr>
  </w:style>
  <w:style w:type="character" w:customStyle="1" w:styleId="21">
    <w:name w:val="Основной текст с отступом 2 Знак"/>
    <w:rPr>
      <w:sz w:val="24"/>
      <w:szCs w:val="24"/>
    </w:rPr>
  </w:style>
  <w:style w:type="character" w:customStyle="1" w:styleId="ConsPlusNormal">
    <w:name w:val="ConsPlusNormal Знак"/>
    <w:rPr>
      <w:rFonts w:ascii="Arial" w:hAnsi="Arial" w:cs="Arial"/>
      <w:lang w:val="ru-RU" w:eastAsia="ar-SA" w:bidi="ar-SA"/>
    </w:rPr>
  </w:style>
  <w:style w:type="character" w:customStyle="1" w:styleId="30">
    <w:name w:val="Заголовок 3 Знак"/>
    <w:rPr>
      <w:rFonts w:ascii="Arial" w:hAnsi="Arial" w:cs="Arial"/>
      <w:b/>
      <w:bCs/>
      <w:sz w:val="26"/>
      <w:szCs w:val="26"/>
      <w:lang w:val="ru-RU"/>
    </w:rPr>
  </w:style>
  <w:style w:type="character" w:customStyle="1" w:styleId="22">
    <w:name w:val="Основной текст 2 Знак"/>
    <w:rPr>
      <w:sz w:val="24"/>
      <w:szCs w:val="24"/>
    </w:rPr>
  </w:style>
  <w:style w:type="character" w:customStyle="1" w:styleId="40">
    <w:name w:val="Заголовок 4 Знак"/>
    <w:rPr>
      <w:rFonts w:ascii="Calibri" w:hAnsi="Calibri" w:cs="Calibri"/>
      <w:b/>
      <w:bCs/>
      <w:sz w:val="28"/>
      <w:szCs w:val="28"/>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a8">
    <w:name w:val="Основной текст Знак"/>
    <w:rPr>
      <w:sz w:val="24"/>
      <w:szCs w:val="24"/>
    </w:rPr>
  </w:style>
  <w:style w:type="character" w:customStyle="1" w:styleId="a9">
    <w:name w:val="Символ нумерации"/>
  </w:style>
  <w:style w:type="paragraph" w:customStyle="1" w:styleId="aa">
    <w:name w:val="Заголовок"/>
    <w:basedOn w:val="a0"/>
    <w:next w:val="ab"/>
    <w:pPr>
      <w:keepNext/>
      <w:spacing w:before="240" w:after="120"/>
    </w:pPr>
    <w:rPr>
      <w:rFonts w:ascii="Arial" w:eastAsia="Microsoft YaHei" w:hAnsi="Arial" w:cs="Mangal"/>
      <w:sz w:val="28"/>
      <w:szCs w:val="28"/>
    </w:rPr>
  </w:style>
  <w:style w:type="paragraph" w:styleId="ab">
    <w:name w:val="Body Text"/>
    <w:basedOn w:val="a0"/>
    <w:pPr>
      <w:spacing w:after="120"/>
    </w:pPr>
    <w:rPr>
      <w:lang w:val="x-none"/>
    </w:rPr>
  </w:style>
  <w:style w:type="paragraph" w:styleId="ac">
    <w:name w:val="List"/>
    <w:basedOn w:val="ab"/>
    <w:rPr>
      <w:rFonts w:cs="Mangal"/>
    </w:r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styleId="ad">
    <w:name w:val="Normal (Web)"/>
    <w:basedOn w:val="a0"/>
    <w:pPr>
      <w:spacing w:before="120" w:after="120"/>
      <w:ind w:left="75" w:right="75" w:firstLine="240"/>
    </w:p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western">
    <w:name w:val="western"/>
    <w:basedOn w:val="a0"/>
    <w:pPr>
      <w:spacing w:before="280" w:after="280"/>
    </w:pPr>
  </w:style>
  <w:style w:type="paragraph" w:customStyle="1" w:styleId="fn2r">
    <w:name w:val="fn2r"/>
    <w:basedOn w:val="a0"/>
    <w:pPr>
      <w:spacing w:before="280" w:after="280"/>
    </w:pPr>
  </w:style>
  <w:style w:type="paragraph" w:customStyle="1" w:styleId="210">
    <w:name w:val="Основной текст 21"/>
    <w:basedOn w:val="a0"/>
    <w:pPr>
      <w:spacing w:after="120" w:line="480" w:lineRule="auto"/>
    </w:pPr>
    <w:rPr>
      <w:lang w:val="x-none"/>
    </w:rPr>
  </w:style>
  <w:style w:type="paragraph" w:customStyle="1" w:styleId="31">
    <w:name w:val="Основной текст 31"/>
    <w:basedOn w:val="a0"/>
    <w:pPr>
      <w:spacing w:after="120"/>
    </w:pPr>
    <w:rPr>
      <w:sz w:val="16"/>
      <w:szCs w:val="16"/>
    </w:rPr>
  </w:style>
  <w:style w:type="paragraph" w:customStyle="1" w:styleId="Default">
    <w:name w:val="Default"/>
    <w:pPr>
      <w:suppressAutoHyphens/>
      <w:autoSpaceDE w:val="0"/>
    </w:pPr>
    <w:rPr>
      <w:color w:val="000000"/>
      <w:sz w:val="24"/>
      <w:szCs w:val="24"/>
      <w:lang w:eastAsia="ar-SA"/>
    </w:rPr>
  </w:style>
  <w:style w:type="paragraph" w:customStyle="1" w:styleId="13">
    <w:name w:val="нум список 1"/>
    <w:basedOn w:val="a0"/>
    <w:pPr>
      <w:numPr>
        <w:numId w:val="2"/>
      </w:numPr>
      <w:spacing w:before="120" w:after="120"/>
      <w:ind w:left="-720" w:firstLine="0"/>
      <w:jc w:val="both"/>
    </w:pPr>
    <w:rPr>
      <w:szCs w:val="20"/>
    </w:rPr>
  </w:style>
  <w:style w:type="paragraph" w:customStyle="1" w:styleId="ConsPlusTitle">
    <w:name w:val="ConsPlusTitle"/>
    <w:pPr>
      <w:widowControl w:val="0"/>
      <w:suppressAutoHyphens/>
    </w:pPr>
    <w:rPr>
      <w:rFonts w:ascii="Arial" w:hAnsi="Arial" w:cs="Arial"/>
      <w:b/>
      <w:lang w:eastAsia="ar-SA"/>
    </w:rPr>
  </w:style>
  <w:style w:type="paragraph" w:customStyle="1" w:styleId="ae">
    <w:name w:val="Знак Знак Знак Знак Знак"/>
    <w:basedOn w:val="a0"/>
    <w:pPr>
      <w:spacing w:after="160" w:line="240" w:lineRule="exact"/>
    </w:pPr>
    <w:rPr>
      <w:rFonts w:ascii="Verdana" w:hAnsi="Verdana" w:cs="Verdana"/>
      <w:sz w:val="20"/>
      <w:szCs w:val="20"/>
      <w:lang w:val="en-US"/>
    </w:rPr>
  </w:style>
  <w:style w:type="paragraph" w:customStyle="1" w:styleId="14">
    <w:name w:val="марк список 1"/>
    <w:basedOn w:val="a0"/>
    <w:pPr>
      <w:tabs>
        <w:tab w:val="left" w:pos="360"/>
      </w:tabs>
      <w:spacing w:before="120" w:after="120"/>
      <w:jc w:val="both"/>
    </w:pPr>
  </w:style>
  <w:style w:type="paragraph" w:customStyle="1" w:styleId="af">
    <w:name w:val="Знак Знак Знак Знак"/>
    <w:basedOn w:val="a0"/>
    <w:pPr>
      <w:spacing w:after="160" w:line="240" w:lineRule="exact"/>
    </w:pPr>
    <w:rPr>
      <w:rFonts w:ascii="Verdana" w:hAnsi="Verdana" w:cs="Verdana"/>
      <w:sz w:val="20"/>
      <w:szCs w:val="20"/>
      <w:lang w:val="en-US"/>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af0">
    <w:name w:val="основной текст документа"/>
    <w:basedOn w:val="a0"/>
    <w:pPr>
      <w:spacing w:before="120" w:after="120"/>
      <w:jc w:val="both"/>
    </w:pPr>
    <w:rPr>
      <w:szCs w:val="20"/>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1">
    <w:name w:val="Balloon Text"/>
    <w:basedOn w:val="a0"/>
    <w:rPr>
      <w:rFonts w:ascii="Tahoma" w:hAnsi="Tahoma" w:cs="Tahoma"/>
      <w:sz w:val="16"/>
      <w:szCs w:val="16"/>
    </w:rPr>
  </w:style>
  <w:style w:type="paragraph" w:styleId="af2">
    <w:name w:val="Body Text Indent"/>
    <w:basedOn w:val="a0"/>
    <w:pPr>
      <w:spacing w:after="120"/>
      <w:ind w:left="283"/>
    </w:pPr>
    <w:rPr>
      <w:lang w:val="x-none"/>
    </w:rPr>
  </w:style>
  <w:style w:type="paragraph" w:customStyle="1" w:styleId="211">
    <w:name w:val="Основной текст с отступом 21"/>
    <w:basedOn w:val="a0"/>
    <w:pPr>
      <w:spacing w:after="120" w:line="480" w:lineRule="auto"/>
      <w:ind w:left="283"/>
    </w:pPr>
    <w:rPr>
      <w:lang w:val="x-none"/>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3">
    <w:name w:val="header"/>
    <w:basedOn w:val="a0"/>
    <w:pPr>
      <w:tabs>
        <w:tab w:val="center" w:pos="4677"/>
        <w:tab w:val="right" w:pos="9355"/>
      </w:tabs>
    </w:pPr>
    <w:rPr>
      <w:lang w:val="x-none"/>
    </w:rPr>
  </w:style>
  <w:style w:type="paragraph" w:styleId="af4">
    <w:name w:val="footer"/>
    <w:basedOn w:val="a0"/>
    <w:pPr>
      <w:tabs>
        <w:tab w:val="center" w:pos="4677"/>
        <w:tab w:val="right" w:pos="9355"/>
      </w:tabs>
    </w:pPr>
    <w:rPr>
      <w:lang w:val="x-none"/>
    </w:rPr>
  </w:style>
  <w:style w:type="paragraph" w:styleId="af5">
    <w:name w:val="List Paragraph"/>
    <w:basedOn w:val="a0"/>
    <w:uiPriority w:val="34"/>
    <w:qFormat/>
    <w:pPr>
      <w:suppressAutoHyphens/>
      <w:ind w:left="720"/>
    </w:pPr>
    <w:rPr>
      <w:rFonts w:ascii="Century" w:hAnsi="Century" w:cs="Century"/>
      <w:sz w:val="20"/>
      <w:szCs w:val="20"/>
      <w:lang w:val="en-US"/>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styleId="af6">
    <w:name w:val="No Spacing"/>
    <w:qFormat/>
    <w:pPr>
      <w:suppressAutoHyphens/>
    </w:pPr>
    <w:rPr>
      <w:rFonts w:ascii="Calibri" w:hAnsi="Calibri" w:cs="Calibri"/>
      <w:sz w:val="22"/>
      <w:szCs w:val="22"/>
      <w:lang w:eastAsia="ar-SA"/>
    </w:rPr>
  </w:style>
  <w:style w:type="paragraph" w:customStyle="1" w:styleId="ListParagraph">
    <w:name w:val="List Paragraph"/>
    <w:basedOn w:val="a0"/>
    <w:pPr>
      <w:ind w:left="720"/>
    </w:p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table" w:styleId="af9">
    <w:name w:val="Table Grid"/>
    <w:basedOn w:val="a2"/>
    <w:uiPriority w:val="59"/>
    <w:rsid w:val="00F22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1"/>
    <w:uiPriority w:val="99"/>
    <w:semiHidden/>
    <w:unhideWhenUsed/>
    <w:rsid w:val="00261E2A"/>
    <w:rPr>
      <w:sz w:val="16"/>
      <w:szCs w:val="16"/>
    </w:rPr>
  </w:style>
  <w:style w:type="paragraph" w:styleId="afb">
    <w:name w:val="annotation text"/>
    <w:basedOn w:val="a0"/>
    <w:link w:val="afc"/>
    <w:uiPriority w:val="99"/>
    <w:semiHidden/>
    <w:unhideWhenUsed/>
    <w:rsid w:val="00261E2A"/>
    <w:rPr>
      <w:sz w:val="20"/>
      <w:szCs w:val="20"/>
    </w:rPr>
  </w:style>
  <w:style w:type="character" w:customStyle="1" w:styleId="afc">
    <w:name w:val="Текст примечания Знак"/>
    <w:basedOn w:val="a1"/>
    <w:link w:val="afb"/>
    <w:uiPriority w:val="99"/>
    <w:semiHidden/>
    <w:rsid w:val="00261E2A"/>
    <w:rPr>
      <w:lang w:eastAsia="ar-SA"/>
    </w:rPr>
  </w:style>
  <w:style w:type="paragraph" w:styleId="afd">
    <w:name w:val="annotation subject"/>
    <w:basedOn w:val="afb"/>
    <w:next w:val="afb"/>
    <w:link w:val="afe"/>
    <w:uiPriority w:val="99"/>
    <w:semiHidden/>
    <w:unhideWhenUsed/>
    <w:rsid w:val="00261E2A"/>
    <w:rPr>
      <w:b/>
      <w:bCs/>
    </w:rPr>
  </w:style>
  <w:style w:type="character" w:customStyle="1" w:styleId="afe">
    <w:name w:val="Тема примечания Знак"/>
    <w:basedOn w:val="afc"/>
    <w:link w:val="afd"/>
    <w:uiPriority w:val="99"/>
    <w:semiHidden/>
    <w:rsid w:val="00261E2A"/>
    <w:rPr>
      <w:b/>
      <w:bCs/>
      <w:lang w:eastAsia="ar-SA"/>
    </w:rPr>
  </w:style>
  <w:style w:type="paragraph" w:customStyle="1" w:styleId="headertext">
    <w:name w:val="headertext"/>
    <w:basedOn w:val="a0"/>
    <w:rsid w:val="003F7F8F"/>
    <w:pPr>
      <w:spacing w:before="100" w:beforeAutospacing="1" w:after="100" w:afterAutospacing="1"/>
    </w:pPr>
    <w:rPr>
      <w:lang w:eastAsia="ru-RU"/>
    </w:rPr>
  </w:style>
  <w:style w:type="paragraph" w:customStyle="1" w:styleId="a">
    <w:name w:val="Пункт_пост"/>
    <w:basedOn w:val="a0"/>
    <w:rsid w:val="00A07BF2"/>
    <w:pPr>
      <w:numPr>
        <w:numId w:val="8"/>
      </w:numPr>
      <w:spacing w:before="120"/>
      <w:jc w:val="both"/>
    </w:pPr>
    <w:rPr>
      <w:sz w:val="26"/>
      <w:szCs w:val="26"/>
      <w:lang w:eastAsia="ru-RU"/>
    </w:rPr>
  </w:style>
  <w:style w:type="paragraph" w:customStyle="1" w:styleId="ConsNonformat">
    <w:name w:val="ConsNonformat"/>
    <w:rsid w:val="00C77B5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353">
      <w:bodyDiv w:val="1"/>
      <w:marLeft w:val="0"/>
      <w:marRight w:val="0"/>
      <w:marTop w:val="0"/>
      <w:marBottom w:val="0"/>
      <w:divBdr>
        <w:top w:val="none" w:sz="0" w:space="0" w:color="auto"/>
        <w:left w:val="none" w:sz="0" w:space="0" w:color="auto"/>
        <w:bottom w:val="none" w:sz="0" w:space="0" w:color="auto"/>
        <w:right w:val="none" w:sz="0" w:space="0" w:color="auto"/>
      </w:divBdr>
    </w:div>
    <w:div w:id="88501403">
      <w:bodyDiv w:val="1"/>
      <w:marLeft w:val="0"/>
      <w:marRight w:val="0"/>
      <w:marTop w:val="0"/>
      <w:marBottom w:val="0"/>
      <w:divBdr>
        <w:top w:val="none" w:sz="0" w:space="0" w:color="auto"/>
        <w:left w:val="none" w:sz="0" w:space="0" w:color="auto"/>
        <w:bottom w:val="none" w:sz="0" w:space="0" w:color="auto"/>
        <w:right w:val="none" w:sz="0" w:space="0" w:color="auto"/>
      </w:divBdr>
    </w:div>
    <w:div w:id="211162742">
      <w:bodyDiv w:val="1"/>
      <w:marLeft w:val="0"/>
      <w:marRight w:val="0"/>
      <w:marTop w:val="0"/>
      <w:marBottom w:val="0"/>
      <w:divBdr>
        <w:top w:val="none" w:sz="0" w:space="0" w:color="auto"/>
        <w:left w:val="none" w:sz="0" w:space="0" w:color="auto"/>
        <w:bottom w:val="none" w:sz="0" w:space="0" w:color="auto"/>
        <w:right w:val="none" w:sz="0" w:space="0" w:color="auto"/>
      </w:divBdr>
    </w:div>
    <w:div w:id="345443176">
      <w:bodyDiv w:val="1"/>
      <w:marLeft w:val="0"/>
      <w:marRight w:val="0"/>
      <w:marTop w:val="0"/>
      <w:marBottom w:val="0"/>
      <w:divBdr>
        <w:top w:val="none" w:sz="0" w:space="0" w:color="auto"/>
        <w:left w:val="none" w:sz="0" w:space="0" w:color="auto"/>
        <w:bottom w:val="none" w:sz="0" w:space="0" w:color="auto"/>
        <w:right w:val="none" w:sz="0" w:space="0" w:color="auto"/>
      </w:divBdr>
    </w:div>
    <w:div w:id="451946234">
      <w:bodyDiv w:val="1"/>
      <w:marLeft w:val="0"/>
      <w:marRight w:val="0"/>
      <w:marTop w:val="0"/>
      <w:marBottom w:val="0"/>
      <w:divBdr>
        <w:top w:val="none" w:sz="0" w:space="0" w:color="auto"/>
        <w:left w:val="none" w:sz="0" w:space="0" w:color="auto"/>
        <w:bottom w:val="none" w:sz="0" w:space="0" w:color="auto"/>
        <w:right w:val="none" w:sz="0" w:space="0" w:color="auto"/>
      </w:divBdr>
    </w:div>
    <w:div w:id="743798337">
      <w:bodyDiv w:val="1"/>
      <w:marLeft w:val="0"/>
      <w:marRight w:val="0"/>
      <w:marTop w:val="0"/>
      <w:marBottom w:val="0"/>
      <w:divBdr>
        <w:top w:val="none" w:sz="0" w:space="0" w:color="auto"/>
        <w:left w:val="none" w:sz="0" w:space="0" w:color="auto"/>
        <w:bottom w:val="none" w:sz="0" w:space="0" w:color="auto"/>
        <w:right w:val="none" w:sz="0" w:space="0" w:color="auto"/>
      </w:divBdr>
    </w:div>
    <w:div w:id="934821005">
      <w:bodyDiv w:val="1"/>
      <w:marLeft w:val="0"/>
      <w:marRight w:val="0"/>
      <w:marTop w:val="0"/>
      <w:marBottom w:val="0"/>
      <w:divBdr>
        <w:top w:val="none" w:sz="0" w:space="0" w:color="auto"/>
        <w:left w:val="none" w:sz="0" w:space="0" w:color="auto"/>
        <w:bottom w:val="none" w:sz="0" w:space="0" w:color="auto"/>
        <w:right w:val="none" w:sz="0" w:space="0" w:color="auto"/>
      </w:divBdr>
    </w:div>
    <w:div w:id="1149908619">
      <w:bodyDiv w:val="1"/>
      <w:marLeft w:val="0"/>
      <w:marRight w:val="0"/>
      <w:marTop w:val="0"/>
      <w:marBottom w:val="0"/>
      <w:divBdr>
        <w:top w:val="none" w:sz="0" w:space="0" w:color="auto"/>
        <w:left w:val="none" w:sz="0" w:space="0" w:color="auto"/>
        <w:bottom w:val="none" w:sz="0" w:space="0" w:color="auto"/>
        <w:right w:val="none" w:sz="0" w:space="0" w:color="auto"/>
      </w:divBdr>
    </w:div>
    <w:div w:id="1541628272">
      <w:bodyDiv w:val="1"/>
      <w:marLeft w:val="0"/>
      <w:marRight w:val="0"/>
      <w:marTop w:val="0"/>
      <w:marBottom w:val="0"/>
      <w:divBdr>
        <w:top w:val="none" w:sz="0" w:space="0" w:color="auto"/>
        <w:left w:val="none" w:sz="0" w:space="0" w:color="auto"/>
        <w:bottom w:val="none" w:sz="0" w:space="0" w:color="auto"/>
        <w:right w:val="none" w:sz="0" w:space="0" w:color="auto"/>
      </w:divBdr>
    </w:div>
    <w:div w:id="1768231074">
      <w:bodyDiv w:val="1"/>
      <w:marLeft w:val="0"/>
      <w:marRight w:val="0"/>
      <w:marTop w:val="0"/>
      <w:marBottom w:val="0"/>
      <w:divBdr>
        <w:top w:val="none" w:sz="0" w:space="0" w:color="auto"/>
        <w:left w:val="none" w:sz="0" w:space="0" w:color="auto"/>
        <w:bottom w:val="none" w:sz="0" w:space="0" w:color="auto"/>
        <w:right w:val="none" w:sz="0" w:space="0" w:color="auto"/>
      </w:divBdr>
    </w:div>
    <w:div w:id="1859542613">
      <w:bodyDiv w:val="1"/>
      <w:marLeft w:val="0"/>
      <w:marRight w:val="0"/>
      <w:marTop w:val="0"/>
      <w:marBottom w:val="0"/>
      <w:divBdr>
        <w:top w:val="none" w:sz="0" w:space="0" w:color="auto"/>
        <w:left w:val="none" w:sz="0" w:space="0" w:color="auto"/>
        <w:bottom w:val="none" w:sz="0" w:space="0" w:color="auto"/>
        <w:right w:val="none" w:sz="0" w:space="0" w:color="auto"/>
      </w:divBdr>
    </w:div>
    <w:div w:id="19731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C6CDD9B2CDCCB33B85399614BCDFE0379021C2E8FBB1CE7A88EA9292CA75CA7C15D01E3D93CF281C63327880D4B221957ACE9844595D67B631Ef0S0L" TargetMode="External"/><Relationship Id="rId13" Type="http://schemas.openxmlformats.org/officeDocument/2006/relationships/hyperlink" Target="consultantplus://offline/ref=1B50B3E89450B14F2C78CCD8C59C2931416065AF97026C28A7A81E39DE52F40868C7AA18259FBEC917A5E933CDlFI7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50B3E89450B14F2C78CCD8C59C2931416065AF97026C28A7A81E39DE52F40868C7AA18259FBEC917A5E933CDlFI7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temp\&#1055;&#1054;&#1051;&#1054;&#1046;&#1045;&#1053;&#1048;&#1045;%20&#1055;&#1054;&#1056;&#1071;&#1044;&#1054;&#1050;%20&#1055;&#1056;&#1054;&#1042;&#1045;&#1044;&#1045;&#1053;&#1048;&#1071;%20&#1040;&#1059;&#1050;&#1062;&#1048;&#1054;&#1053;&#1040;____&#1053;%20&#1058;%20&#1054;\&#1044;&#1048;&#1052;&#1048;&#1058;&#1056;&#1054;&#1042;&#1043;&#1056;&#1040;&#1044;%20&#1055;&#1054;&#1051;&#1054;&#1046;&#1045;&#1053;&#1048;&#1045;%20&#1055;&#1054;&#1056;&#1071;&#1044;&#1054;&#1050;%20&#1055;&#1056;&#1054;&#1042;&#1045;&#1044;&#1045;&#1053;&#1048;&#1071;%20&#1040;&#1059;&#1050;&#1062;&#1048;&#1054;&#1053;&#1040;____&#1053;%20&#1058;%20&#1054;%20&#1053;&#1054;&#1042;&#1067;&#1049;.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F49A81A7246E6207881541B77F9734BAE0C6FD94041FF2B8EB2616A326851C423C3F4F6607E8D2A4FCE129F77P1lCM" TargetMode="External"/><Relationship Id="rId4" Type="http://schemas.openxmlformats.org/officeDocument/2006/relationships/settings" Target="settings.xml"/><Relationship Id="rId9" Type="http://schemas.openxmlformats.org/officeDocument/2006/relationships/hyperlink" Target="consultantplus://offline/ref=CFC09670720F7BE6762337D9DF1636F7118AFD8613E5E0FC7EDF88436DFB51587F76C30A50948055E4E29E51A9GEs6G" TargetMode="External"/><Relationship Id="rId14" Type="http://schemas.openxmlformats.org/officeDocument/2006/relationships/hyperlink" Target="consultantplus://offline/ref=2CD33CD38407A3C45C03417BF34D46F6164CC5C276B09CF61CADE2AD5A0A45BF559D2B68CE36E663463D00E83E91870DBF1E602F594450351FC087b1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BDBA-8C41-4C3D-9E01-AE935668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10805</Words>
  <Characters>61591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
  <LinksUpToDate>false</LinksUpToDate>
  <CharactersWithSpaces>72252</CharactersWithSpaces>
  <SharedDoc>false</SharedDoc>
  <HLinks>
    <vt:vector size="78" baseType="variant">
      <vt:variant>
        <vt:i4>5701722</vt:i4>
      </vt:variant>
      <vt:variant>
        <vt:i4>36</vt:i4>
      </vt:variant>
      <vt:variant>
        <vt:i4>0</vt:i4>
      </vt:variant>
      <vt:variant>
        <vt:i4>5</vt:i4>
      </vt:variant>
      <vt:variant>
        <vt:lpwstr>consultantplus://offline/ref=2CD33CD38407A3C45C03417BF34D46F6164CC5C276B09CF61CADE2AD5A0A45BF559D2B68CE36E663463D00E83E91870DBF1E602F594450351FC087b1XEM</vt:lpwstr>
      </vt:variant>
      <vt:variant>
        <vt:lpwstr/>
      </vt:variant>
      <vt:variant>
        <vt:i4>73400442</vt:i4>
      </vt:variant>
      <vt:variant>
        <vt:i4>33</vt:i4>
      </vt:variant>
      <vt:variant>
        <vt:i4>0</vt:i4>
      </vt:variant>
      <vt:variant>
        <vt:i4>5</vt:i4>
      </vt:variant>
      <vt:variant>
        <vt:lpwstr>ПОЛОЖЕНИЕ ПОРЯДОК ПРОВЕДЕНИЯ АУКЦИОНА____Н Т О/ДИМИТРОВГРАД ПОЛОЖЕНИЕ ПОРЯДОК ПРОВЕДЕНИЯ АУКЦИОНА____Н Т О НОВЫЙ.docx</vt:lpwstr>
      </vt:variant>
      <vt:variant>
        <vt:lpwstr>P177</vt:lpwstr>
      </vt:variant>
      <vt:variant>
        <vt:i4>1966165</vt:i4>
      </vt:variant>
      <vt:variant>
        <vt:i4>30</vt:i4>
      </vt:variant>
      <vt:variant>
        <vt:i4>0</vt:i4>
      </vt:variant>
      <vt:variant>
        <vt:i4>5</vt:i4>
      </vt:variant>
      <vt:variant>
        <vt:lpwstr>consultantplus://offline/ref=1B50B3E89450B14F2C78CCD8C59C2931416065AF97026C28A7A81E39DE52F40868C7AA18259FBEC917A5E933CDlFI7H</vt:lpwstr>
      </vt:variant>
      <vt:variant>
        <vt:lpwstr/>
      </vt:variant>
      <vt:variant>
        <vt:i4>1966165</vt:i4>
      </vt:variant>
      <vt:variant>
        <vt:i4>27</vt:i4>
      </vt:variant>
      <vt:variant>
        <vt:i4>0</vt:i4>
      </vt:variant>
      <vt:variant>
        <vt:i4>5</vt:i4>
      </vt:variant>
      <vt:variant>
        <vt:lpwstr>consultantplus://offline/ref=1B50B3E89450B14F2C78CCD8C59C2931416065AF97026C28A7A81E39DE52F40868C7AA18259FBEC917A5E933CDlFI7H</vt:lpwstr>
      </vt:variant>
      <vt:variant>
        <vt:lpwstr/>
      </vt:variant>
      <vt:variant>
        <vt:i4>73465980</vt:i4>
      </vt:variant>
      <vt:variant>
        <vt:i4>24</vt:i4>
      </vt:variant>
      <vt:variant>
        <vt:i4>0</vt:i4>
      </vt:variant>
      <vt:variant>
        <vt:i4>5</vt:i4>
      </vt:variant>
      <vt:variant>
        <vt:lpwstr>ПОЛОЖЕНИЕ ПОРЯДОК ПРОВЕДЕНИЯ АУКЦИОНА____Н Т О/ДИМИТРОВГРАД ПОЛОЖЕНИЕ ПОРЯДОК ПРОВЕДЕНИЯ АУКЦИОНА____Н Т О НОВЫЙ.docx</vt:lpwstr>
      </vt:variant>
      <vt:variant>
        <vt:lpwstr>P116</vt:lpwstr>
      </vt:variant>
      <vt:variant>
        <vt:i4>5505105</vt:i4>
      </vt:variant>
      <vt:variant>
        <vt:i4>21</vt:i4>
      </vt:variant>
      <vt:variant>
        <vt:i4>0</vt:i4>
      </vt:variant>
      <vt:variant>
        <vt:i4>5</vt:i4>
      </vt:variant>
      <vt:variant>
        <vt:lpwstr>consultantplus://offline/ref=DF49A81A7246E6207881541B77F9734BAE0C6FD94041FF2B8EB2616A326851C423C3F4F6607E8D2A4FCE129F77P1lCM</vt:lpwstr>
      </vt:variant>
      <vt:variant>
        <vt:lpwstr/>
      </vt:variant>
      <vt:variant>
        <vt:i4>655425</vt:i4>
      </vt:variant>
      <vt:variant>
        <vt:i4>18</vt:i4>
      </vt:variant>
      <vt:variant>
        <vt:i4>0</vt:i4>
      </vt:variant>
      <vt:variant>
        <vt:i4>5</vt:i4>
      </vt:variant>
      <vt:variant>
        <vt:lpwstr/>
      </vt:variant>
      <vt:variant>
        <vt:lpwstr>P218</vt:lpwstr>
      </vt:variant>
      <vt:variant>
        <vt:i4>65602</vt:i4>
      </vt:variant>
      <vt:variant>
        <vt:i4>15</vt:i4>
      </vt:variant>
      <vt:variant>
        <vt:i4>0</vt:i4>
      </vt:variant>
      <vt:variant>
        <vt:i4>5</vt:i4>
      </vt:variant>
      <vt:variant>
        <vt:lpwstr/>
      </vt:variant>
      <vt:variant>
        <vt:lpwstr>P120</vt:lpwstr>
      </vt:variant>
      <vt:variant>
        <vt:i4>917504</vt:i4>
      </vt:variant>
      <vt:variant>
        <vt:i4>12</vt:i4>
      </vt:variant>
      <vt:variant>
        <vt:i4>0</vt:i4>
      </vt:variant>
      <vt:variant>
        <vt:i4>5</vt:i4>
      </vt:variant>
      <vt:variant>
        <vt:lpwstr>consultantplus://offline/ref=CFC09670720F7BE6762337D9DF1636F7118AFD8613E5E0FC7EDF88436DFB51587F76C30A50948055E4E29E51A9GEs6G</vt:lpwstr>
      </vt:variant>
      <vt:variant>
        <vt:lpwstr/>
      </vt:variant>
      <vt:variant>
        <vt:i4>5308418</vt:i4>
      </vt:variant>
      <vt:variant>
        <vt:i4>9</vt:i4>
      </vt:variant>
      <vt:variant>
        <vt:i4>0</vt:i4>
      </vt:variant>
      <vt:variant>
        <vt:i4>5</vt:i4>
      </vt:variant>
      <vt:variant>
        <vt:lpwstr/>
      </vt:variant>
      <vt:variant>
        <vt:lpwstr>Par0</vt:lpwstr>
      </vt:variant>
      <vt:variant>
        <vt:i4>5570562</vt:i4>
      </vt:variant>
      <vt:variant>
        <vt:i4>6</vt:i4>
      </vt:variant>
      <vt:variant>
        <vt:i4>0</vt:i4>
      </vt:variant>
      <vt:variant>
        <vt:i4>5</vt:i4>
      </vt:variant>
      <vt:variant>
        <vt:lpwstr/>
      </vt:variant>
      <vt:variant>
        <vt:lpwstr>Par4</vt:lpwstr>
      </vt:variant>
      <vt:variant>
        <vt:i4>65608</vt:i4>
      </vt:variant>
      <vt:variant>
        <vt:i4>3</vt:i4>
      </vt:variant>
      <vt:variant>
        <vt:i4>0</vt:i4>
      </vt:variant>
      <vt:variant>
        <vt:i4>5</vt:i4>
      </vt:variant>
      <vt:variant>
        <vt:lpwstr/>
      </vt:variant>
      <vt:variant>
        <vt:lpwstr>P180</vt:lpwstr>
      </vt:variant>
      <vt:variant>
        <vt:i4>589906</vt:i4>
      </vt:variant>
      <vt:variant>
        <vt:i4>0</vt:i4>
      </vt:variant>
      <vt:variant>
        <vt:i4>0</vt:i4>
      </vt:variant>
      <vt:variant>
        <vt:i4>5</vt:i4>
      </vt:variant>
      <vt:variant>
        <vt:lpwstr>consultantplus://offline/ref=1E1C6CDD9B2CDCCB33B85399614BCDFE0379021C2E8FBB1CE7A88EA9292CA75CA7C15D01E3D93CF281C63327880D4B221957ACE9844595D67B631Ef0S0L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sug</dc:creator>
  <cp:keywords/>
  <cp:lastModifiedBy>iT</cp:lastModifiedBy>
  <cp:revision>2</cp:revision>
  <cp:lastPrinted>2022-03-11T11:19:00Z</cp:lastPrinted>
  <dcterms:created xsi:type="dcterms:W3CDTF">2022-03-17T10:41:00Z</dcterms:created>
  <dcterms:modified xsi:type="dcterms:W3CDTF">2022-03-17T10:41:00Z</dcterms:modified>
</cp:coreProperties>
</file>